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BA97D2" w14:textId="77777777" w:rsidR="00776F19" w:rsidRPr="00776F19" w:rsidRDefault="00776F19" w:rsidP="00776F19">
      <w:pPr>
        <w:spacing w:after="0" w:line="240" w:lineRule="auto"/>
        <w:rPr>
          <w:rFonts w:ascii="Arial" w:hAnsi="Arial" w:cs="Arial"/>
          <w:sz w:val="24"/>
          <w:szCs w:val="24"/>
          <w:lang w:val="en-US"/>
        </w:rPr>
      </w:pPr>
    </w:p>
    <w:p w14:paraId="505F3239" w14:textId="77777777" w:rsidR="00776F19" w:rsidRPr="00776F19" w:rsidRDefault="007123A8" w:rsidP="00776F19">
      <w:pPr>
        <w:spacing w:after="0" w:line="240" w:lineRule="auto"/>
        <w:rPr>
          <w:rFonts w:ascii="Arial" w:hAnsi="Arial" w:cs="Arial"/>
          <w:sz w:val="24"/>
          <w:szCs w:val="24"/>
          <w:lang w:val="en-US"/>
        </w:rPr>
      </w:pPr>
      <w:r w:rsidRPr="00776F19">
        <w:rPr>
          <w:rFonts w:ascii="Arial" w:hAnsi="Arial" w:cs="Arial"/>
          <w:noProof/>
          <w:sz w:val="24"/>
          <w:szCs w:val="24"/>
          <w:lang w:eastAsia="en-GB"/>
        </w:rPr>
        <w:drawing>
          <wp:anchor distT="0" distB="0" distL="114300" distR="114300" simplePos="0" relativeHeight="251659264" behindDoc="1" locked="0" layoutInCell="1" allowOverlap="1" wp14:anchorId="1D8FA084" wp14:editId="2A0DB4E8">
            <wp:simplePos x="0" y="0"/>
            <wp:positionH relativeFrom="column">
              <wp:posOffset>381000</wp:posOffset>
            </wp:positionH>
            <wp:positionV relativeFrom="paragraph">
              <wp:posOffset>15240</wp:posOffset>
            </wp:positionV>
            <wp:extent cx="3794760" cy="1143000"/>
            <wp:effectExtent l="0" t="0" r="0" b="0"/>
            <wp:wrapTight wrapText="bothSides">
              <wp:wrapPolygon edited="0">
                <wp:start x="0" y="0"/>
                <wp:lineTo x="0" y="21240"/>
                <wp:lineTo x="21470" y="21240"/>
                <wp:lineTo x="21470" y="0"/>
                <wp:lineTo x="0" y="0"/>
              </wp:wrapPolygon>
            </wp:wrapTight>
            <wp:docPr id="218" name="Picture 1" descr="http://howis.wales.nhs.uk/sitesplus/861/opendoc/235230&amp;33DE6D4A-007C-FF86-CC2630E12A71FB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howis.wales.nhs.uk/sitesplus/861/opendoc/235230&amp;33DE6D4A-007C-FF86-CC2630E12A71FB9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794760" cy="11430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F1693DD" w14:textId="77777777" w:rsidR="00776F19" w:rsidRPr="00776F19" w:rsidRDefault="0060328E" w:rsidP="00776F19">
      <w:pPr>
        <w:spacing w:after="0" w:line="240" w:lineRule="auto"/>
        <w:rPr>
          <w:rFonts w:ascii="Arial" w:hAnsi="Arial" w:cs="Arial"/>
          <w:sz w:val="24"/>
          <w:szCs w:val="24"/>
          <w:lang w:val="en-US"/>
        </w:rPr>
      </w:pPr>
      <w:r w:rsidRPr="00A430ED">
        <w:rPr>
          <w:noProof/>
          <w:color w:val="000000"/>
          <w:lang w:eastAsia="en-GB"/>
        </w:rPr>
        <mc:AlternateContent>
          <mc:Choice Requires="wps">
            <w:drawing>
              <wp:anchor distT="0" distB="0" distL="114300" distR="114300" simplePos="0" relativeHeight="251661312" behindDoc="0" locked="0" layoutInCell="1" allowOverlap="1" wp14:anchorId="6AE1F0A9" wp14:editId="78DA6F10">
                <wp:simplePos x="0" y="0"/>
                <wp:positionH relativeFrom="margin">
                  <wp:align>right</wp:align>
                </wp:positionH>
                <wp:positionV relativeFrom="paragraph">
                  <wp:posOffset>53340</wp:posOffset>
                </wp:positionV>
                <wp:extent cx="1258570" cy="906780"/>
                <wp:effectExtent l="0" t="0" r="17780" b="26670"/>
                <wp:wrapNone/>
                <wp:docPr id="2" name="Text Box 2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8570" cy="906780"/>
                        </a:xfrm>
                        <a:prstGeom prst="rect">
                          <a:avLst/>
                        </a:prstGeom>
                        <a:solidFill>
                          <a:srgbClr val="FFFFFF"/>
                        </a:solidFill>
                        <a:ln w="9525">
                          <a:solidFill>
                            <a:srgbClr val="000000"/>
                          </a:solidFill>
                          <a:miter lim="800000"/>
                          <a:headEnd/>
                          <a:tailEnd/>
                        </a:ln>
                      </wps:spPr>
                      <wps:txbx>
                        <w:txbxContent>
                          <w:p w14:paraId="44536258" w14:textId="77777777" w:rsidR="00570AA6" w:rsidRDefault="00570AA6" w:rsidP="0060328E">
                            <w:pPr>
                              <w:rPr>
                                <w:rFonts w:ascii="Arial" w:hAnsi="Arial" w:cs="Arial"/>
                                <w:b/>
                                <w:sz w:val="24"/>
                                <w:szCs w:val="24"/>
                              </w:rPr>
                            </w:pPr>
                            <w:r w:rsidRPr="00CC3B94">
                              <w:rPr>
                                <w:rFonts w:ascii="Arial" w:hAnsi="Arial" w:cs="Arial"/>
                                <w:b/>
                                <w:sz w:val="24"/>
                                <w:szCs w:val="24"/>
                              </w:rPr>
                              <w:t xml:space="preserve">IG1 </w:t>
                            </w:r>
                          </w:p>
                          <w:p w14:paraId="4DF0950C" w14:textId="07671F54" w:rsidR="00570AA6" w:rsidRPr="00CC3B94" w:rsidRDefault="00570AA6" w:rsidP="0060328E">
                            <w:pPr>
                              <w:rPr>
                                <w:rFonts w:ascii="Arial" w:hAnsi="Arial" w:cs="Arial"/>
                                <w:b/>
                                <w:sz w:val="24"/>
                                <w:szCs w:val="24"/>
                              </w:rPr>
                            </w:pPr>
                            <w:r w:rsidRPr="00CC3B94">
                              <w:rPr>
                                <w:rFonts w:ascii="Arial" w:hAnsi="Arial" w:cs="Arial"/>
                                <w:b/>
                                <w:sz w:val="24"/>
                                <w:szCs w:val="24"/>
                              </w:rPr>
                              <w:t xml:space="preserve">V </w:t>
                            </w:r>
                            <w:r>
                              <w:rPr>
                                <w:rFonts w:ascii="Arial" w:hAnsi="Arial" w:cs="Arial"/>
                                <w:b/>
                                <w:sz w:val="24"/>
                                <w:szCs w:val="24"/>
                              </w:rPr>
                              <w:t>9</w:t>
                            </w:r>
                            <w:r w:rsidRPr="00CC3B94">
                              <w:rPr>
                                <w:rFonts w:ascii="Arial" w:hAnsi="Arial" w:cs="Arial"/>
                                <w:b/>
                                <w:sz w:val="24"/>
                                <w:szCs w:val="24"/>
                              </w:rPr>
                              <w:t>.0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E1F0A9" id="_x0000_t202" coordsize="21600,21600" o:spt="202" path="m,l,21600r21600,l21600,xe">
                <v:stroke joinstyle="miter"/>
                <v:path gradientshapeok="t" o:connecttype="rect"/>
              </v:shapetype>
              <v:shape id="Text Box 254" o:spid="_x0000_s1026" type="#_x0000_t202" style="position:absolute;margin-left:47.9pt;margin-top:4.2pt;width:99.1pt;height:71.4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Jb4BKgIAAFIEAAAOAAAAZHJzL2Uyb0RvYy54bWysVNtu2zAMfR+wfxD0vtgxkiY16hRdugwD&#10;ugvQ7gNkWbaFSaImKbGzrx8lp1nQbS/D/CCIIXVInkPm5nbUihyE8xJMReeznBJhODTSdBX9+rR7&#10;s6bEB2YapsCIih6Fp7eb169uBluKAnpQjXAEQYwvB1vRPgRbZpnnvdDMz8AKg84WnGYBTddljWMD&#10;omuVFXl+lQ3gGuuAC+/x1/vJSTcJv20FD5/b1otAVEWxtpBOl846ntnmhpWdY7aX/FQG+4cqNJMG&#10;k56h7llgZO/kb1Bacgce2jDjoDNoW8lF6gG7mecvunnsmRWpFyTH2zNN/v/B8k+HL47IpqIFJYZp&#10;lOhJjIG8hZEUy0XkZ7C+xLBHi4FhRAfqnHr19gH4N08MbHtmOnHnHAy9YA3WN48vs4unE46PIPXw&#10;ERpMxPYBEtDYOh3JQzoIoqNOx7M2sRgeUxbL9XKFLo6+6/xqtU7iZax8fm2dD+8FaBIvFXWofUJn&#10;hwcfYjWsfA6JyTwo2eykUslwXb1VjhwYzskufamBF2HKkAGzL4vlRMBfIfL0/QlCy4ADr6Su6Poc&#10;xMpI2zvTpHEMTKrpjiUrc+IxUjeRGMZ6POlSQ3NERh1Mg42LiJce3A9KBhzqivrve+YEJeqDQVWu&#10;54tF3IJkLJarAg136akvPcxwhKpooGS6bsO0OXvrZNdjpmkODNyhkq1MJEfJp6pOdePgJu5PSxY3&#10;49JOUb/+CjY/AQAA//8DAFBLAwQUAAYACAAAACEAfvrMqNwAAAAGAQAADwAAAGRycy9kb3ducmV2&#10;LnhtbEyPwU7DMAyG75N4h8hIXKYtXWGjK00nhARit7EhuGaN11YkTkmyrrw96Qlutv5fnz8Xm8Fo&#10;1qPzrSUBi3kCDKmyqqVawPvheZYB80GSktoSCvhBD5vyalLIXNkLvWG/DzWLEPK5FNCE0OWc+6pB&#10;I/3cdkgxO1lnZIirq7ly8hLhRvM0SVbcyJbihUZ2+NRg9bU/GwHZ3Wv/6be3u49qddLrML3vX76d&#10;EDfXw+MDsIBD+CvDqB/VoYxOR3sm5ZkWEB8JIwnYGK6zFNgxDstFCrws+H/98hcAAP//AwBQSwEC&#10;LQAUAAYACAAAACEAtoM4kv4AAADhAQAAEwAAAAAAAAAAAAAAAAAAAAAAW0NvbnRlbnRfVHlwZXNd&#10;LnhtbFBLAQItABQABgAIAAAAIQA4/SH/1gAAAJQBAAALAAAAAAAAAAAAAAAAAC8BAABfcmVscy8u&#10;cmVsc1BLAQItABQABgAIAAAAIQCvJb4BKgIAAFIEAAAOAAAAAAAAAAAAAAAAAC4CAABkcnMvZTJv&#10;RG9jLnhtbFBLAQItABQABgAIAAAAIQB++syo3AAAAAYBAAAPAAAAAAAAAAAAAAAAAIQEAABkcnMv&#10;ZG93bnJldi54bWxQSwUGAAAAAAQABADzAAAAjQUAAAAA&#10;">
                <v:textbox>
                  <w:txbxContent>
                    <w:p w14:paraId="44536258" w14:textId="77777777" w:rsidR="00570AA6" w:rsidRDefault="00570AA6" w:rsidP="0060328E">
                      <w:pPr>
                        <w:rPr>
                          <w:rFonts w:ascii="Arial" w:hAnsi="Arial" w:cs="Arial"/>
                          <w:b/>
                          <w:sz w:val="24"/>
                          <w:szCs w:val="24"/>
                        </w:rPr>
                      </w:pPr>
                      <w:r w:rsidRPr="00CC3B94">
                        <w:rPr>
                          <w:rFonts w:ascii="Arial" w:hAnsi="Arial" w:cs="Arial"/>
                          <w:b/>
                          <w:sz w:val="24"/>
                          <w:szCs w:val="24"/>
                        </w:rPr>
                        <w:t xml:space="preserve">IG1 </w:t>
                      </w:r>
                    </w:p>
                    <w:p w14:paraId="4DF0950C" w14:textId="07671F54" w:rsidR="00570AA6" w:rsidRPr="00CC3B94" w:rsidRDefault="00570AA6" w:rsidP="0060328E">
                      <w:pPr>
                        <w:rPr>
                          <w:rFonts w:ascii="Arial" w:hAnsi="Arial" w:cs="Arial"/>
                          <w:b/>
                          <w:sz w:val="24"/>
                          <w:szCs w:val="24"/>
                        </w:rPr>
                      </w:pPr>
                      <w:r w:rsidRPr="00CC3B94">
                        <w:rPr>
                          <w:rFonts w:ascii="Arial" w:hAnsi="Arial" w:cs="Arial"/>
                          <w:b/>
                          <w:sz w:val="24"/>
                          <w:szCs w:val="24"/>
                        </w:rPr>
                        <w:t xml:space="preserve">V </w:t>
                      </w:r>
                      <w:r>
                        <w:rPr>
                          <w:rFonts w:ascii="Arial" w:hAnsi="Arial" w:cs="Arial"/>
                          <w:b/>
                          <w:sz w:val="24"/>
                          <w:szCs w:val="24"/>
                        </w:rPr>
                        <w:t>9</w:t>
                      </w:r>
                      <w:r w:rsidRPr="00CC3B94">
                        <w:rPr>
                          <w:rFonts w:ascii="Arial" w:hAnsi="Arial" w:cs="Arial"/>
                          <w:b/>
                          <w:sz w:val="24"/>
                          <w:szCs w:val="24"/>
                        </w:rPr>
                        <w:t>.0</w:t>
                      </w:r>
                    </w:p>
                  </w:txbxContent>
                </v:textbox>
                <w10:wrap anchorx="margin"/>
              </v:shape>
            </w:pict>
          </mc:Fallback>
        </mc:AlternateContent>
      </w:r>
    </w:p>
    <w:p w14:paraId="50337959" w14:textId="77777777" w:rsidR="00776F19" w:rsidRPr="00776F19" w:rsidRDefault="00776F19" w:rsidP="00776F19">
      <w:pPr>
        <w:spacing w:after="0" w:line="240" w:lineRule="auto"/>
        <w:rPr>
          <w:rFonts w:ascii="Arial" w:hAnsi="Arial" w:cs="Arial"/>
          <w:sz w:val="24"/>
          <w:szCs w:val="24"/>
          <w:lang w:val="en-US"/>
        </w:rPr>
      </w:pPr>
    </w:p>
    <w:p w14:paraId="61C3331B" w14:textId="77777777" w:rsidR="00776F19" w:rsidRPr="00776F19" w:rsidRDefault="00776F19" w:rsidP="00776F19">
      <w:pPr>
        <w:spacing w:after="0" w:line="240" w:lineRule="auto"/>
        <w:rPr>
          <w:rFonts w:ascii="Arial" w:hAnsi="Arial" w:cs="Arial"/>
          <w:sz w:val="24"/>
          <w:szCs w:val="24"/>
          <w:lang w:val="en-US"/>
        </w:rPr>
      </w:pPr>
    </w:p>
    <w:p w14:paraId="188C829B" w14:textId="77777777" w:rsidR="00776F19" w:rsidRPr="00776F19" w:rsidRDefault="00776F19" w:rsidP="00776F19">
      <w:pPr>
        <w:spacing w:after="0" w:line="240" w:lineRule="auto"/>
        <w:rPr>
          <w:rFonts w:ascii="Arial" w:hAnsi="Arial" w:cs="Arial"/>
          <w:sz w:val="24"/>
          <w:szCs w:val="24"/>
          <w:lang w:val="en-US"/>
        </w:rPr>
      </w:pPr>
    </w:p>
    <w:p w14:paraId="617B2815" w14:textId="77777777" w:rsidR="00776F19" w:rsidRPr="00776F19" w:rsidRDefault="00776F19" w:rsidP="00776F19">
      <w:pPr>
        <w:spacing w:after="0" w:line="240" w:lineRule="auto"/>
        <w:rPr>
          <w:rFonts w:ascii="Arial" w:hAnsi="Arial" w:cs="Arial"/>
          <w:sz w:val="24"/>
          <w:szCs w:val="24"/>
          <w:lang w:val="en-US"/>
        </w:rPr>
      </w:pPr>
    </w:p>
    <w:p w14:paraId="4CBD9B2C" w14:textId="77777777" w:rsidR="00776F19" w:rsidRPr="00776F19" w:rsidRDefault="00776F19" w:rsidP="00776F19">
      <w:pPr>
        <w:spacing w:after="0" w:line="240" w:lineRule="auto"/>
        <w:rPr>
          <w:rFonts w:ascii="Arial" w:hAnsi="Arial" w:cs="Arial"/>
          <w:sz w:val="24"/>
          <w:szCs w:val="24"/>
          <w:lang w:val="en-US"/>
        </w:rPr>
      </w:pPr>
    </w:p>
    <w:p w14:paraId="20F6D641" w14:textId="77777777" w:rsidR="00776F19" w:rsidRPr="00776F19" w:rsidRDefault="00776F19" w:rsidP="00776F19">
      <w:pPr>
        <w:spacing w:after="0" w:line="240" w:lineRule="auto"/>
        <w:rPr>
          <w:rFonts w:ascii="Arial" w:hAnsi="Arial" w:cs="Arial"/>
          <w:sz w:val="24"/>
          <w:szCs w:val="24"/>
          <w:lang w:val="en-US"/>
        </w:rPr>
      </w:pPr>
    </w:p>
    <w:p w14:paraId="42CE71B6" w14:textId="77777777" w:rsidR="00776F19" w:rsidRPr="00776F19" w:rsidRDefault="00776F19" w:rsidP="00776F19">
      <w:pPr>
        <w:spacing w:after="0" w:line="240" w:lineRule="auto"/>
        <w:rPr>
          <w:rFonts w:ascii="Arial" w:hAnsi="Arial" w:cs="Arial"/>
          <w:sz w:val="24"/>
          <w:szCs w:val="24"/>
          <w:lang w:val="en-US"/>
        </w:rPr>
      </w:pPr>
    </w:p>
    <w:p w14:paraId="04ED3B7F" w14:textId="77777777" w:rsidR="007123A8" w:rsidRPr="00773CBF" w:rsidRDefault="00CC3B94" w:rsidP="00776F19">
      <w:pPr>
        <w:spacing w:after="0" w:line="240" w:lineRule="auto"/>
        <w:rPr>
          <w:rFonts w:ascii="Arial" w:hAnsi="Arial" w:cs="Arial"/>
          <w:b/>
          <w:sz w:val="48"/>
          <w:szCs w:val="48"/>
          <w:lang w:val="en-US"/>
        </w:rPr>
      </w:pPr>
      <w:r>
        <w:rPr>
          <w:rFonts w:ascii="Arial" w:hAnsi="Arial" w:cs="Arial"/>
          <w:b/>
          <w:sz w:val="48"/>
          <w:szCs w:val="48"/>
          <w:lang w:val="en-US"/>
        </w:rPr>
        <w:t xml:space="preserve">IG1 </w:t>
      </w:r>
      <w:r w:rsidR="007123A8" w:rsidRPr="00773CBF">
        <w:rPr>
          <w:rFonts w:ascii="Arial" w:hAnsi="Arial" w:cs="Arial"/>
          <w:b/>
          <w:sz w:val="48"/>
          <w:szCs w:val="48"/>
          <w:lang w:val="en-US"/>
        </w:rPr>
        <w:t>INFORMATION GOVERNANCE STRATEGY</w:t>
      </w:r>
    </w:p>
    <w:p w14:paraId="1C102B97" w14:textId="77777777" w:rsidR="00776F19" w:rsidRPr="00776F19" w:rsidRDefault="00776F19" w:rsidP="00776F19">
      <w:pPr>
        <w:spacing w:after="0" w:line="240" w:lineRule="auto"/>
        <w:rPr>
          <w:rFonts w:ascii="Arial" w:hAnsi="Arial" w:cs="Arial"/>
          <w:sz w:val="24"/>
          <w:szCs w:val="24"/>
          <w:lang w:val="en-US"/>
        </w:rPr>
      </w:pPr>
    </w:p>
    <w:p w14:paraId="3364F907" w14:textId="77777777" w:rsidR="00776F19" w:rsidRPr="00776F19" w:rsidRDefault="00776F19" w:rsidP="00776F19">
      <w:pPr>
        <w:spacing w:after="0" w:line="240" w:lineRule="auto"/>
        <w:rPr>
          <w:rFonts w:ascii="Arial" w:hAnsi="Arial" w:cs="Arial"/>
          <w:sz w:val="24"/>
          <w:szCs w:val="24"/>
          <w:lang w:val="en-US"/>
        </w:rPr>
      </w:pPr>
    </w:p>
    <w:p w14:paraId="43B24BB9" w14:textId="77777777" w:rsidR="00776F19" w:rsidRPr="00776F19" w:rsidRDefault="00776F19" w:rsidP="00776F19">
      <w:pPr>
        <w:spacing w:after="0" w:line="240" w:lineRule="auto"/>
        <w:rPr>
          <w:rFonts w:ascii="Arial" w:hAnsi="Arial" w:cs="Arial"/>
          <w:sz w:val="24"/>
          <w:szCs w:val="24"/>
          <w:lang w:val="en-US"/>
        </w:rPr>
      </w:pPr>
    </w:p>
    <w:tbl>
      <w:tblPr>
        <w:tblStyle w:val="TableGrid0"/>
        <w:tblW w:w="9572" w:type="dxa"/>
        <w:tblInd w:w="112" w:type="dxa"/>
        <w:tblCellMar>
          <w:left w:w="107" w:type="dxa"/>
          <w:right w:w="115" w:type="dxa"/>
        </w:tblCellMar>
        <w:tblLook w:val="04A0" w:firstRow="1" w:lastRow="0" w:firstColumn="1" w:lastColumn="0" w:noHBand="0" w:noVBand="1"/>
      </w:tblPr>
      <w:tblGrid>
        <w:gridCol w:w="2748"/>
        <w:gridCol w:w="6824"/>
      </w:tblGrid>
      <w:tr w:rsidR="00776F19" w:rsidRPr="00776F19" w14:paraId="38861A23" w14:textId="77777777" w:rsidTr="00E408B5">
        <w:trPr>
          <w:trHeight w:val="563"/>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2A0FCB4E" w14:textId="77777777" w:rsidR="00776F19" w:rsidRPr="00776F19" w:rsidRDefault="00776F19" w:rsidP="00776F19">
            <w:pPr>
              <w:rPr>
                <w:rFonts w:ascii="Arial" w:eastAsiaTheme="minorHAnsi" w:hAnsi="Arial" w:cs="Arial"/>
                <w:sz w:val="24"/>
                <w:szCs w:val="24"/>
                <w:lang w:eastAsia="en-US"/>
              </w:rPr>
            </w:pPr>
            <w:r w:rsidRPr="00776F19">
              <w:rPr>
                <w:rFonts w:ascii="Arial" w:eastAsiaTheme="minorHAnsi" w:hAnsi="Arial" w:cs="Arial"/>
                <w:b/>
                <w:sz w:val="24"/>
                <w:szCs w:val="24"/>
                <w:lang w:eastAsia="en-US"/>
              </w:rPr>
              <w:t>Author &amp; Title</w:t>
            </w:r>
          </w:p>
        </w:tc>
        <w:tc>
          <w:tcPr>
            <w:tcW w:w="6824" w:type="dxa"/>
            <w:tcBorders>
              <w:top w:val="single" w:sz="4" w:space="0" w:color="000000"/>
              <w:left w:val="single" w:sz="4" w:space="0" w:color="000000"/>
              <w:bottom w:val="single" w:sz="4" w:space="0" w:color="000000"/>
              <w:right w:val="single" w:sz="4" w:space="0" w:color="000000"/>
            </w:tcBorders>
          </w:tcPr>
          <w:p w14:paraId="3AF733AC" w14:textId="3D55D374" w:rsidR="00776F19" w:rsidRPr="00776F19" w:rsidRDefault="007123A8" w:rsidP="00890288">
            <w:pPr>
              <w:rPr>
                <w:rFonts w:ascii="Arial" w:eastAsiaTheme="minorHAnsi" w:hAnsi="Arial" w:cs="Arial"/>
                <w:sz w:val="24"/>
                <w:szCs w:val="24"/>
                <w:lang w:eastAsia="en-US"/>
              </w:rPr>
            </w:pPr>
            <w:r>
              <w:rPr>
                <w:rFonts w:ascii="Arial" w:eastAsiaTheme="minorHAnsi" w:hAnsi="Arial" w:cs="Arial"/>
                <w:sz w:val="24"/>
                <w:szCs w:val="24"/>
                <w:lang w:eastAsia="en-US"/>
              </w:rPr>
              <w:t>Head of Information Governance</w:t>
            </w:r>
          </w:p>
        </w:tc>
      </w:tr>
      <w:tr w:rsidR="00776F19" w:rsidRPr="00776F19" w14:paraId="4876B489" w14:textId="77777777" w:rsidTr="00E408B5">
        <w:trPr>
          <w:trHeight w:val="563"/>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0BA58397" w14:textId="77777777" w:rsidR="00776F19" w:rsidRPr="00776F19" w:rsidRDefault="00776F19" w:rsidP="00776F19">
            <w:pPr>
              <w:rPr>
                <w:rFonts w:ascii="Arial" w:eastAsiaTheme="minorHAnsi" w:hAnsi="Arial" w:cs="Arial"/>
                <w:sz w:val="24"/>
                <w:szCs w:val="24"/>
                <w:lang w:eastAsia="en-US"/>
              </w:rPr>
            </w:pPr>
            <w:r w:rsidRPr="00776F19">
              <w:rPr>
                <w:rFonts w:ascii="Arial" w:eastAsiaTheme="minorHAnsi" w:hAnsi="Arial" w:cs="Arial"/>
                <w:b/>
                <w:sz w:val="24"/>
                <w:szCs w:val="24"/>
                <w:lang w:eastAsia="en-US"/>
              </w:rPr>
              <w:t xml:space="preserve">Responsible </w:t>
            </w:r>
            <w:r w:rsidR="0051297E" w:rsidRPr="00776F19">
              <w:rPr>
                <w:rFonts w:ascii="Arial" w:eastAsiaTheme="minorHAnsi" w:hAnsi="Arial" w:cs="Arial"/>
                <w:b/>
                <w:sz w:val="24"/>
                <w:szCs w:val="24"/>
                <w:lang w:eastAsia="en-US"/>
              </w:rPr>
              <w:t>Dept</w:t>
            </w:r>
            <w:r w:rsidRPr="00776F19">
              <w:rPr>
                <w:rFonts w:ascii="Arial" w:eastAsiaTheme="minorHAnsi" w:hAnsi="Arial" w:cs="Arial"/>
                <w:b/>
                <w:sz w:val="24"/>
                <w:szCs w:val="24"/>
                <w:lang w:eastAsia="en-US"/>
              </w:rPr>
              <w:t xml:space="preserve"> / director: </w:t>
            </w:r>
          </w:p>
        </w:tc>
        <w:tc>
          <w:tcPr>
            <w:tcW w:w="6824" w:type="dxa"/>
            <w:tcBorders>
              <w:top w:val="single" w:sz="4" w:space="0" w:color="000000"/>
              <w:left w:val="single" w:sz="4" w:space="0" w:color="000000"/>
              <w:bottom w:val="single" w:sz="4" w:space="0" w:color="000000"/>
              <w:right w:val="single" w:sz="4" w:space="0" w:color="000000"/>
            </w:tcBorders>
          </w:tcPr>
          <w:p w14:paraId="1C531999" w14:textId="77777777" w:rsidR="005E637C" w:rsidRDefault="00903025" w:rsidP="005E637C">
            <w:pPr>
              <w:rPr>
                <w:rFonts w:ascii="Arial" w:eastAsiaTheme="minorHAnsi" w:hAnsi="Arial" w:cs="Arial"/>
                <w:sz w:val="24"/>
                <w:szCs w:val="24"/>
                <w:lang w:eastAsia="en-US"/>
              </w:rPr>
            </w:pPr>
            <w:r w:rsidRPr="00903025">
              <w:rPr>
                <w:rFonts w:ascii="Arial" w:eastAsiaTheme="minorHAnsi" w:hAnsi="Arial" w:cs="Arial"/>
                <w:sz w:val="24"/>
                <w:szCs w:val="24"/>
                <w:lang w:eastAsia="en-US"/>
              </w:rPr>
              <w:t xml:space="preserve">Chief Digital </w:t>
            </w:r>
            <w:r w:rsidR="00E94789">
              <w:rPr>
                <w:rFonts w:ascii="Arial" w:eastAsiaTheme="minorHAnsi" w:hAnsi="Arial" w:cs="Arial"/>
                <w:sz w:val="24"/>
                <w:szCs w:val="24"/>
                <w:lang w:eastAsia="en-US"/>
              </w:rPr>
              <w:t>a</w:t>
            </w:r>
            <w:r w:rsidRPr="00903025">
              <w:rPr>
                <w:rFonts w:ascii="Arial" w:eastAsiaTheme="minorHAnsi" w:hAnsi="Arial" w:cs="Arial"/>
                <w:sz w:val="24"/>
                <w:szCs w:val="24"/>
                <w:lang w:eastAsia="en-US"/>
              </w:rPr>
              <w:t>nd Information Officer</w:t>
            </w:r>
            <w:r>
              <w:rPr>
                <w:rFonts w:ascii="Arial" w:eastAsiaTheme="minorHAnsi" w:hAnsi="Arial" w:cs="Arial"/>
                <w:sz w:val="24"/>
                <w:szCs w:val="24"/>
                <w:lang w:eastAsia="en-US"/>
              </w:rPr>
              <w:t xml:space="preserve"> </w:t>
            </w:r>
          </w:p>
          <w:p w14:paraId="67B5E748" w14:textId="14533614" w:rsidR="00776F19" w:rsidRPr="00776F19" w:rsidRDefault="00903025" w:rsidP="005E637C">
            <w:pPr>
              <w:rPr>
                <w:rFonts w:ascii="Arial" w:eastAsiaTheme="minorHAnsi" w:hAnsi="Arial" w:cs="Arial"/>
                <w:sz w:val="24"/>
                <w:szCs w:val="24"/>
                <w:lang w:eastAsia="en-US"/>
              </w:rPr>
            </w:pPr>
            <w:r>
              <w:rPr>
                <w:rFonts w:ascii="Arial" w:eastAsiaTheme="minorHAnsi" w:hAnsi="Arial" w:cs="Arial"/>
                <w:sz w:val="24"/>
                <w:szCs w:val="24"/>
                <w:lang w:eastAsia="en-US"/>
              </w:rPr>
              <w:t>D</w:t>
            </w:r>
            <w:r w:rsidR="005E637C">
              <w:rPr>
                <w:rFonts w:ascii="Arial" w:eastAsiaTheme="minorHAnsi" w:hAnsi="Arial" w:cs="Arial"/>
                <w:sz w:val="24"/>
                <w:szCs w:val="24"/>
                <w:lang w:eastAsia="en-US"/>
              </w:rPr>
              <w:t>igital</w:t>
            </w:r>
            <w:r w:rsidR="00E43ADB">
              <w:rPr>
                <w:rFonts w:ascii="Arial" w:eastAsiaTheme="minorHAnsi" w:hAnsi="Arial" w:cs="Arial"/>
                <w:sz w:val="24"/>
                <w:szCs w:val="24"/>
                <w:lang w:eastAsia="en-US"/>
              </w:rPr>
              <w:t>,</w:t>
            </w:r>
            <w:r w:rsidR="005E637C">
              <w:rPr>
                <w:rFonts w:ascii="Arial" w:eastAsiaTheme="minorHAnsi" w:hAnsi="Arial" w:cs="Arial"/>
                <w:sz w:val="24"/>
                <w:szCs w:val="24"/>
                <w:lang w:eastAsia="en-US"/>
              </w:rPr>
              <w:t xml:space="preserve"> </w:t>
            </w:r>
            <w:r>
              <w:rPr>
                <w:rFonts w:ascii="Arial" w:eastAsiaTheme="minorHAnsi" w:hAnsi="Arial" w:cs="Arial"/>
                <w:sz w:val="24"/>
                <w:szCs w:val="24"/>
                <w:lang w:eastAsia="en-US"/>
              </w:rPr>
              <w:t>D</w:t>
            </w:r>
            <w:r w:rsidR="005E637C">
              <w:rPr>
                <w:rFonts w:ascii="Arial" w:eastAsiaTheme="minorHAnsi" w:hAnsi="Arial" w:cs="Arial"/>
                <w:sz w:val="24"/>
                <w:szCs w:val="24"/>
                <w:lang w:eastAsia="en-US"/>
              </w:rPr>
              <w:t>ata and Technology (</w:t>
            </w:r>
            <w:proofErr w:type="spellStart"/>
            <w:r w:rsidR="005E637C">
              <w:rPr>
                <w:rFonts w:ascii="Arial" w:eastAsiaTheme="minorHAnsi" w:hAnsi="Arial" w:cs="Arial"/>
                <w:sz w:val="24"/>
                <w:szCs w:val="24"/>
                <w:lang w:eastAsia="en-US"/>
              </w:rPr>
              <w:t>DD</w:t>
            </w:r>
            <w:r>
              <w:rPr>
                <w:rFonts w:ascii="Arial" w:eastAsiaTheme="minorHAnsi" w:hAnsi="Arial" w:cs="Arial"/>
                <w:sz w:val="24"/>
                <w:szCs w:val="24"/>
                <w:lang w:eastAsia="en-US"/>
              </w:rPr>
              <w:t>aT</w:t>
            </w:r>
            <w:proofErr w:type="spellEnd"/>
            <w:r>
              <w:rPr>
                <w:rFonts w:ascii="Arial" w:eastAsiaTheme="minorHAnsi" w:hAnsi="Arial" w:cs="Arial"/>
                <w:sz w:val="24"/>
                <w:szCs w:val="24"/>
                <w:lang w:eastAsia="en-US"/>
              </w:rPr>
              <w:t>)</w:t>
            </w:r>
            <w:r w:rsidR="00ED2AEC">
              <w:rPr>
                <w:rFonts w:ascii="Arial" w:eastAsiaTheme="minorHAnsi" w:hAnsi="Arial" w:cs="Arial"/>
                <w:sz w:val="24"/>
                <w:szCs w:val="24"/>
                <w:lang w:eastAsia="en-US"/>
              </w:rPr>
              <w:t xml:space="preserve"> </w:t>
            </w:r>
          </w:p>
        </w:tc>
      </w:tr>
      <w:tr w:rsidR="00776F19" w:rsidRPr="00776F19" w14:paraId="3CCD21C0" w14:textId="77777777" w:rsidTr="00E408B5">
        <w:trPr>
          <w:trHeight w:val="286"/>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0CF8BD85" w14:textId="77777777" w:rsidR="00776F19" w:rsidRPr="00776F19" w:rsidRDefault="00776F19" w:rsidP="00776F19">
            <w:pPr>
              <w:rPr>
                <w:rFonts w:ascii="Arial" w:eastAsiaTheme="minorHAnsi" w:hAnsi="Arial" w:cs="Arial"/>
                <w:sz w:val="24"/>
                <w:szCs w:val="24"/>
                <w:lang w:eastAsia="en-US"/>
              </w:rPr>
            </w:pPr>
            <w:r w:rsidRPr="00776F19">
              <w:rPr>
                <w:rFonts w:ascii="Arial" w:eastAsiaTheme="minorHAnsi" w:hAnsi="Arial" w:cs="Arial"/>
                <w:b/>
                <w:sz w:val="24"/>
                <w:szCs w:val="24"/>
                <w:lang w:eastAsia="en-US"/>
              </w:rPr>
              <w:t xml:space="preserve">Approved by: </w:t>
            </w:r>
          </w:p>
        </w:tc>
        <w:tc>
          <w:tcPr>
            <w:tcW w:w="6824" w:type="dxa"/>
            <w:tcBorders>
              <w:top w:val="single" w:sz="4" w:space="0" w:color="000000"/>
              <w:left w:val="single" w:sz="4" w:space="0" w:color="000000"/>
              <w:bottom w:val="single" w:sz="4" w:space="0" w:color="000000"/>
              <w:right w:val="single" w:sz="4" w:space="0" w:color="000000"/>
            </w:tcBorders>
          </w:tcPr>
          <w:p w14:paraId="3D8B5150" w14:textId="313BD99B" w:rsidR="002C32C8" w:rsidRDefault="002C32C8" w:rsidP="00655802">
            <w:pPr>
              <w:rPr>
                <w:rFonts w:ascii="Arial" w:hAnsi="Arial" w:cs="Arial"/>
                <w:sz w:val="24"/>
                <w:szCs w:val="24"/>
              </w:rPr>
            </w:pPr>
            <w:r>
              <w:rPr>
                <w:rFonts w:ascii="Arial" w:hAnsi="Arial" w:cs="Arial"/>
                <w:sz w:val="24"/>
                <w:szCs w:val="24"/>
              </w:rPr>
              <w:t xml:space="preserve">Information Governance Group </w:t>
            </w:r>
            <w:r w:rsidR="00CE4D8A">
              <w:rPr>
                <w:rFonts w:ascii="Arial" w:hAnsi="Arial" w:cs="Arial"/>
                <w:sz w:val="24"/>
                <w:szCs w:val="24"/>
              </w:rPr>
              <w:t>–</w:t>
            </w:r>
            <w:r w:rsidR="00000387">
              <w:rPr>
                <w:rFonts w:ascii="Arial" w:hAnsi="Arial" w:cs="Arial"/>
                <w:sz w:val="24"/>
                <w:szCs w:val="24"/>
              </w:rPr>
              <w:t xml:space="preserve"> 19/07/2024</w:t>
            </w:r>
            <w:r w:rsidR="006D13C7">
              <w:rPr>
                <w:rFonts w:ascii="Arial" w:hAnsi="Arial" w:cs="Arial"/>
                <w:sz w:val="24"/>
                <w:szCs w:val="24"/>
              </w:rPr>
              <w:t xml:space="preserve"> </w:t>
            </w:r>
            <w:r w:rsidR="0010667A">
              <w:rPr>
                <w:rFonts w:ascii="Arial" w:hAnsi="Arial" w:cs="Arial"/>
                <w:sz w:val="24"/>
                <w:szCs w:val="24"/>
              </w:rPr>
              <w:t xml:space="preserve">  </w:t>
            </w:r>
          </w:p>
          <w:p w14:paraId="24BB342B" w14:textId="209DD9B1" w:rsidR="00776F19" w:rsidRPr="00890288" w:rsidRDefault="00655802" w:rsidP="00000387">
            <w:pPr>
              <w:rPr>
                <w:rFonts w:ascii="Arial" w:eastAsiaTheme="minorHAnsi" w:hAnsi="Arial" w:cs="Arial"/>
                <w:sz w:val="24"/>
                <w:szCs w:val="24"/>
                <w:highlight w:val="yellow"/>
                <w:lang w:eastAsia="en-US"/>
              </w:rPr>
            </w:pPr>
            <w:r w:rsidRPr="000F733D">
              <w:rPr>
                <w:rFonts w:ascii="Arial" w:hAnsi="Arial" w:cs="Arial"/>
                <w:sz w:val="24"/>
                <w:szCs w:val="24"/>
              </w:rPr>
              <w:t xml:space="preserve">Performance, Finance </w:t>
            </w:r>
            <w:r w:rsidR="00881206" w:rsidRPr="000F733D">
              <w:rPr>
                <w:rFonts w:ascii="Arial" w:hAnsi="Arial" w:cs="Arial"/>
                <w:sz w:val="24"/>
                <w:szCs w:val="24"/>
              </w:rPr>
              <w:t>and I</w:t>
            </w:r>
            <w:r w:rsidR="00A00C10" w:rsidRPr="000F733D">
              <w:rPr>
                <w:rFonts w:ascii="Arial" w:hAnsi="Arial" w:cs="Arial"/>
                <w:sz w:val="24"/>
                <w:szCs w:val="24"/>
              </w:rPr>
              <w:t>nformation Governance Committee</w:t>
            </w:r>
            <w:r w:rsidR="00166793">
              <w:rPr>
                <w:rFonts w:ascii="Arial" w:hAnsi="Arial" w:cs="Arial"/>
                <w:sz w:val="24"/>
                <w:szCs w:val="24"/>
              </w:rPr>
              <w:t xml:space="preserve"> – </w:t>
            </w:r>
            <w:r w:rsidR="006D13C7">
              <w:rPr>
                <w:rFonts w:ascii="Arial" w:hAnsi="Arial" w:cs="Arial"/>
                <w:sz w:val="24"/>
                <w:szCs w:val="24"/>
              </w:rPr>
              <w:t>27/0</w:t>
            </w:r>
            <w:r w:rsidR="00000387">
              <w:rPr>
                <w:rFonts w:ascii="Arial" w:hAnsi="Arial" w:cs="Arial"/>
                <w:sz w:val="24"/>
                <w:szCs w:val="24"/>
              </w:rPr>
              <w:t>8</w:t>
            </w:r>
            <w:r w:rsidR="006D13C7">
              <w:rPr>
                <w:rFonts w:ascii="Arial" w:hAnsi="Arial" w:cs="Arial"/>
                <w:sz w:val="24"/>
                <w:szCs w:val="24"/>
              </w:rPr>
              <w:t xml:space="preserve">/2024 </w:t>
            </w:r>
          </w:p>
        </w:tc>
      </w:tr>
      <w:tr w:rsidR="00776F19" w:rsidRPr="00776F19" w14:paraId="1DF803CD" w14:textId="77777777" w:rsidTr="00E408B5">
        <w:trPr>
          <w:trHeight w:val="286"/>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24948B35" w14:textId="77777777" w:rsidR="00776F19" w:rsidRPr="00776F19" w:rsidRDefault="00776F19" w:rsidP="00776F19">
            <w:pPr>
              <w:rPr>
                <w:rFonts w:ascii="Arial" w:eastAsiaTheme="minorHAnsi" w:hAnsi="Arial" w:cs="Arial"/>
                <w:sz w:val="24"/>
                <w:szCs w:val="24"/>
                <w:lang w:eastAsia="en-US"/>
              </w:rPr>
            </w:pPr>
            <w:r w:rsidRPr="00776F19">
              <w:rPr>
                <w:rFonts w:ascii="Arial" w:eastAsiaTheme="minorHAnsi" w:hAnsi="Arial" w:cs="Arial"/>
                <w:b/>
                <w:sz w:val="24"/>
                <w:szCs w:val="24"/>
                <w:lang w:eastAsia="en-US"/>
              </w:rPr>
              <w:t xml:space="preserve">Date approved: </w:t>
            </w:r>
          </w:p>
        </w:tc>
        <w:tc>
          <w:tcPr>
            <w:tcW w:w="6824" w:type="dxa"/>
            <w:tcBorders>
              <w:top w:val="single" w:sz="4" w:space="0" w:color="000000"/>
              <w:left w:val="single" w:sz="4" w:space="0" w:color="000000"/>
              <w:bottom w:val="single" w:sz="4" w:space="0" w:color="000000"/>
              <w:right w:val="single" w:sz="4" w:space="0" w:color="000000"/>
            </w:tcBorders>
          </w:tcPr>
          <w:p w14:paraId="71AD3C87" w14:textId="203D0823" w:rsidR="00776F19" w:rsidRPr="00776F19" w:rsidRDefault="006D13C7" w:rsidP="002C32C8">
            <w:pPr>
              <w:rPr>
                <w:rFonts w:ascii="Arial" w:eastAsiaTheme="minorHAnsi" w:hAnsi="Arial" w:cs="Arial"/>
                <w:sz w:val="24"/>
                <w:szCs w:val="24"/>
                <w:lang w:eastAsia="en-US"/>
              </w:rPr>
            </w:pPr>
            <w:r>
              <w:rPr>
                <w:rFonts w:ascii="Arial" w:eastAsiaTheme="minorHAnsi" w:hAnsi="Arial" w:cs="Arial"/>
                <w:sz w:val="24"/>
                <w:szCs w:val="24"/>
                <w:lang w:eastAsia="en-US"/>
              </w:rPr>
              <w:t xml:space="preserve">TBC </w:t>
            </w:r>
          </w:p>
        </w:tc>
      </w:tr>
      <w:tr w:rsidR="00776F19" w:rsidRPr="00776F19" w14:paraId="752B9864" w14:textId="77777777" w:rsidTr="00E408B5">
        <w:trPr>
          <w:trHeight w:val="286"/>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4EB69395" w14:textId="77777777" w:rsidR="00776F19" w:rsidRPr="00776F19" w:rsidRDefault="00776F19" w:rsidP="00776F19">
            <w:pPr>
              <w:rPr>
                <w:rFonts w:ascii="Arial" w:eastAsiaTheme="minorHAnsi" w:hAnsi="Arial" w:cs="Arial"/>
                <w:b/>
                <w:sz w:val="24"/>
                <w:szCs w:val="24"/>
                <w:lang w:eastAsia="en-US"/>
              </w:rPr>
            </w:pPr>
            <w:r w:rsidRPr="00776F19">
              <w:rPr>
                <w:rFonts w:ascii="Arial" w:eastAsiaTheme="minorHAnsi" w:hAnsi="Arial" w:cs="Arial"/>
                <w:b/>
                <w:sz w:val="24"/>
                <w:szCs w:val="24"/>
                <w:lang w:eastAsia="en-US"/>
              </w:rPr>
              <w:t>Date activated (live):</w:t>
            </w:r>
          </w:p>
        </w:tc>
        <w:tc>
          <w:tcPr>
            <w:tcW w:w="6824" w:type="dxa"/>
            <w:tcBorders>
              <w:top w:val="single" w:sz="4" w:space="0" w:color="000000"/>
              <w:left w:val="single" w:sz="4" w:space="0" w:color="000000"/>
              <w:bottom w:val="single" w:sz="4" w:space="0" w:color="000000"/>
              <w:right w:val="single" w:sz="4" w:space="0" w:color="000000"/>
            </w:tcBorders>
          </w:tcPr>
          <w:p w14:paraId="4D48993D" w14:textId="71E7DDB9" w:rsidR="00776F19" w:rsidRPr="00776F19" w:rsidRDefault="00000387" w:rsidP="00776F19">
            <w:pPr>
              <w:rPr>
                <w:rFonts w:ascii="Arial" w:eastAsiaTheme="minorHAnsi" w:hAnsi="Arial" w:cs="Arial"/>
                <w:sz w:val="24"/>
                <w:szCs w:val="24"/>
                <w:lang w:eastAsia="en-US"/>
              </w:rPr>
            </w:pPr>
            <w:r w:rsidRPr="00000387">
              <w:rPr>
                <w:rFonts w:ascii="Arial" w:eastAsiaTheme="minorHAnsi" w:hAnsi="Arial" w:cs="Arial"/>
                <w:sz w:val="24"/>
                <w:szCs w:val="24"/>
                <w:lang w:eastAsia="en-US"/>
              </w:rPr>
              <w:t>17/11/2014</w:t>
            </w:r>
          </w:p>
        </w:tc>
      </w:tr>
      <w:tr w:rsidR="00282F10" w:rsidRPr="00776F19" w14:paraId="415B68F1" w14:textId="77777777" w:rsidTr="00E408B5">
        <w:trPr>
          <w:trHeight w:val="286"/>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24822F5D" w14:textId="77777777" w:rsidR="00282F10" w:rsidRPr="00776F19" w:rsidRDefault="00282F10" w:rsidP="00282F10">
            <w:pPr>
              <w:rPr>
                <w:rFonts w:ascii="Arial" w:hAnsi="Arial" w:cs="Arial"/>
                <w:b/>
                <w:sz w:val="24"/>
                <w:szCs w:val="24"/>
              </w:rPr>
            </w:pPr>
            <w:r>
              <w:rPr>
                <w:rFonts w:ascii="Arial" w:hAnsi="Arial" w:cs="Arial"/>
                <w:b/>
                <w:sz w:val="24"/>
                <w:szCs w:val="24"/>
              </w:rPr>
              <w:t>Date EQIA completed</w:t>
            </w:r>
          </w:p>
        </w:tc>
        <w:tc>
          <w:tcPr>
            <w:tcW w:w="6824" w:type="dxa"/>
            <w:tcBorders>
              <w:top w:val="single" w:sz="4" w:space="0" w:color="000000"/>
              <w:left w:val="single" w:sz="4" w:space="0" w:color="000000"/>
              <w:bottom w:val="single" w:sz="4" w:space="0" w:color="000000"/>
              <w:right w:val="single" w:sz="4" w:space="0" w:color="000000"/>
            </w:tcBorders>
          </w:tcPr>
          <w:p w14:paraId="315FC027" w14:textId="1A6BDD69" w:rsidR="00282F10" w:rsidRPr="00776F19" w:rsidRDefault="0010667A" w:rsidP="0010667A">
            <w:pPr>
              <w:rPr>
                <w:rFonts w:ascii="Arial" w:hAnsi="Arial" w:cs="Arial"/>
                <w:sz w:val="24"/>
                <w:szCs w:val="24"/>
              </w:rPr>
            </w:pPr>
            <w:r>
              <w:rPr>
                <w:rFonts w:ascii="Arial" w:hAnsi="Arial" w:cs="Arial"/>
                <w:sz w:val="24"/>
                <w:szCs w:val="24"/>
              </w:rPr>
              <w:t>14/06/2024</w:t>
            </w:r>
          </w:p>
        </w:tc>
      </w:tr>
      <w:tr w:rsidR="00776F19" w:rsidRPr="00776F19" w14:paraId="0D888A26" w14:textId="77777777" w:rsidTr="00E408B5">
        <w:trPr>
          <w:trHeight w:val="284"/>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6AD5B80B" w14:textId="77777777" w:rsidR="00776F19" w:rsidRPr="00776F19" w:rsidRDefault="00776F19" w:rsidP="00776F19">
            <w:pPr>
              <w:rPr>
                <w:rFonts w:ascii="Arial" w:eastAsiaTheme="minorHAnsi" w:hAnsi="Arial" w:cs="Arial"/>
                <w:b/>
                <w:sz w:val="24"/>
                <w:szCs w:val="24"/>
                <w:lang w:eastAsia="en-US"/>
              </w:rPr>
            </w:pPr>
            <w:r w:rsidRPr="00776F19">
              <w:rPr>
                <w:rFonts w:ascii="Arial" w:eastAsiaTheme="minorHAnsi" w:hAnsi="Arial" w:cs="Arial"/>
                <w:b/>
                <w:sz w:val="24"/>
                <w:szCs w:val="24"/>
                <w:lang w:eastAsia="en-US"/>
              </w:rPr>
              <w:t>Documents to be read alongside this document:</w:t>
            </w:r>
          </w:p>
        </w:tc>
        <w:tc>
          <w:tcPr>
            <w:tcW w:w="6824" w:type="dxa"/>
            <w:tcBorders>
              <w:top w:val="single" w:sz="4" w:space="0" w:color="000000"/>
              <w:left w:val="single" w:sz="4" w:space="0" w:color="000000"/>
              <w:bottom w:val="single" w:sz="4" w:space="0" w:color="000000"/>
              <w:right w:val="single" w:sz="4" w:space="0" w:color="000000"/>
            </w:tcBorders>
          </w:tcPr>
          <w:p w14:paraId="24027DAD" w14:textId="77777777" w:rsidR="0095642D" w:rsidRPr="000C25D9" w:rsidRDefault="0095642D" w:rsidP="0095642D">
            <w:pPr>
              <w:rPr>
                <w:rFonts w:ascii="Arial" w:eastAsiaTheme="minorHAnsi" w:hAnsi="Arial" w:cs="Arial"/>
                <w:sz w:val="24"/>
                <w:szCs w:val="24"/>
                <w:lang w:eastAsia="en-US"/>
              </w:rPr>
            </w:pPr>
            <w:r w:rsidRPr="000C25D9">
              <w:rPr>
                <w:rFonts w:ascii="Arial" w:eastAsiaTheme="minorHAnsi" w:hAnsi="Arial" w:cs="Arial"/>
                <w:sz w:val="24"/>
                <w:szCs w:val="24"/>
                <w:lang w:eastAsia="en-US"/>
              </w:rPr>
              <w:t>Risk Management Strategy, Policy and Procedures</w:t>
            </w:r>
          </w:p>
          <w:p w14:paraId="0E9C1D1C" w14:textId="77777777" w:rsidR="0095642D" w:rsidRPr="000C25D9" w:rsidRDefault="0095642D" w:rsidP="00776F19">
            <w:pPr>
              <w:rPr>
                <w:rFonts w:ascii="Arial" w:eastAsiaTheme="minorHAnsi" w:hAnsi="Arial" w:cs="Arial"/>
                <w:sz w:val="24"/>
                <w:szCs w:val="24"/>
                <w:lang w:eastAsia="en-US"/>
              </w:rPr>
            </w:pPr>
            <w:r w:rsidRPr="000C25D9">
              <w:rPr>
                <w:rFonts w:ascii="Arial" w:eastAsiaTheme="minorHAnsi" w:hAnsi="Arial" w:cs="Arial"/>
                <w:sz w:val="24"/>
                <w:szCs w:val="24"/>
                <w:lang w:eastAsia="en-US"/>
              </w:rPr>
              <w:t>Information Governance Policies and Procedures</w:t>
            </w:r>
          </w:p>
          <w:p w14:paraId="161564AF" w14:textId="77777777" w:rsidR="00A00C10" w:rsidRPr="000C25D9" w:rsidRDefault="00E84411" w:rsidP="0095642D">
            <w:pPr>
              <w:rPr>
                <w:rFonts w:ascii="Arial" w:eastAsiaTheme="minorHAnsi" w:hAnsi="Arial" w:cs="Arial"/>
                <w:sz w:val="24"/>
                <w:szCs w:val="24"/>
                <w:lang w:eastAsia="en-US"/>
              </w:rPr>
            </w:pPr>
            <w:r w:rsidRPr="000C25D9">
              <w:rPr>
                <w:rFonts w:ascii="Arial" w:eastAsiaTheme="minorHAnsi" w:hAnsi="Arial" w:cs="Arial"/>
                <w:sz w:val="24"/>
                <w:szCs w:val="24"/>
                <w:lang w:eastAsia="en-US"/>
              </w:rPr>
              <w:t>Estates Strategy</w:t>
            </w:r>
            <w:r w:rsidR="000C25D9" w:rsidRPr="000C25D9">
              <w:rPr>
                <w:rFonts w:ascii="Arial" w:eastAsiaTheme="minorHAnsi" w:hAnsi="Arial" w:cs="Arial"/>
                <w:sz w:val="24"/>
                <w:szCs w:val="24"/>
                <w:lang w:eastAsia="en-US"/>
              </w:rPr>
              <w:t xml:space="preserve"> </w:t>
            </w:r>
          </w:p>
          <w:p w14:paraId="4DC4592D" w14:textId="77777777" w:rsidR="006B41B7" w:rsidRPr="000C25D9" w:rsidRDefault="00F32827" w:rsidP="0095642D">
            <w:pPr>
              <w:rPr>
                <w:rFonts w:ascii="Arial" w:eastAsiaTheme="minorHAnsi" w:hAnsi="Arial" w:cs="Arial"/>
                <w:sz w:val="24"/>
                <w:szCs w:val="24"/>
                <w:lang w:eastAsia="en-US"/>
              </w:rPr>
            </w:pPr>
            <w:r w:rsidRPr="005F0FED">
              <w:rPr>
                <w:rFonts w:ascii="Arial" w:eastAsiaTheme="minorHAnsi" w:hAnsi="Arial" w:cs="Arial"/>
                <w:sz w:val="24"/>
                <w:szCs w:val="24"/>
                <w:lang w:eastAsia="en-US"/>
              </w:rPr>
              <w:t>People Strategy and Plan 2022/25</w:t>
            </w:r>
          </w:p>
          <w:p w14:paraId="009DF7C1" w14:textId="77777777" w:rsidR="008173D3" w:rsidRDefault="008173D3" w:rsidP="0095642D">
            <w:pPr>
              <w:rPr>
                <w:rFonts w:ascii="Arial" w:eastAsiaTheme="minorHAnsi" w:hAnsi="Arial" w:cs="Arial"/>
                <w:sz w:val="24"/>
                <w:szCs w:val="24"/>
                <w:lang w:eastAsia="en-US"/>
              </w:rPr>
            </w:pPr>
            <w:r w:rsidRPr="000C25D9">
              <w:rPr>
                <w:rFonts w:ascii="Arial" w:eastAsiaTheme="minorHAnsi" w:hAnsi="Arial" w:cs="Arial"/>
                <w:sz w:val="24"/>
                <w:szCs w:val="24"/>
                <w:lang w:eastAsia="en-US"/>
              </w:rPr>
              <w:t>Digital Strategy</w:t>
            </w:r>
            <w:r w:rsidR="000C25D9" w:rsidRPr="000C25D9">
              <w:rPr>
                <w:rFonts w:ascii="Arial" w:eastAsiaTheme="minorHAnsi" w:hAnsi="Arial" w:cs="Arial"/>
                <w:sz w:val="24"/>
                <w:szCs w:val="24"/>
                <w:lang w:eastAsia="en-US"/>
              </w:rPr>
              <w:t xml:space="preserve"> (2021/2024)</w:t>
            </w:r>
          </w:p>
          <w:p w14:paraId="473669E0" w14:textId="77777777" w:rsidR="00A84607" w:rsidRPr="00776F19" w:rsidRDefault="00A84607" w:rsidP="0095642D">
            <w:pPr>
              <w:rPr>
                <w:rFonts w:ascii="Arial" w:eastAsiaTheme="minorHAnsi" w:hAnsi="Arial" w:cs="Arial"/>
                <w:sz w:val="24"/>
                <w:szCs w:val="24"/>
                <w:lang w:eastAsia="en-US"/>
              </w:rPr>
            </w:pPr>
            <w:r>
              <w:rPr>
                <w:rFonts w:ascii="Arial" w:eastAsiaTheme="minorHAnsi" w:hAnsi="Arial" w:cs="Arial"/>
                <w:sz w:val="24"/>
                <w:szCs w:val="24"/>
                <w:lang w:eastAsia="en-US"/>
              </w:rPr>
              <w:t xml:space="preserve">Clinical </w:t>
            </w:r>
            <w:r w:rsidR="00241CF4">
              <w:rPr>
                <w:rFonts w:ascii="Arial" w:eastAsiaTheme="minorHAnsi" w:hAnsi="Arial" w:cs="Arial"/>
                <w:sz w:val="24"/>
                <w:szCs w:val="24"/>
                <w:lang w:eastAsia="en-US"/>
              </w:rPr>
              <w:t xml:space="preserve">Services </w:t>
            </w:r>
            <w:r>
              <w:rPr>
                <w:rFonts w:ascii="Arial" w:eastAsiaTheme="minorHAnsi" w:hAnsi="Arial" w:cs="Arial"/>
                <w:sz w:val="24"/>
                <w:szCs w:val="24"/>
                <w:lang w:eastAsia="en-US"/>
              </w:rPr>
              <w:t xml:space="preserve">Strategy </w:t>
            </w:r>
          </w:p>
        </w:tc>
      </w:tr>
      <w:tr w:rsidR="00776F19" w:rsidRPr="00776F19" w14:paraId="18C7ED86" w14:textId="77777777" w:rsidTr="00E408B5">
        <w:trPr>
          <w:trHeight w:val="284"/>
        </w:trPr>
        <w:tc>
          <w:tcPr>
            <w:tcW w:w="2748" w:type="dxa"/>
            <w:tcBorders>
              <w:top w:val="single" w:sz="4" w:space="0" w:color="000000"/>
              <w:left w:val="single" w:sz="4" w:space="0" w:color="000000"/>
              <w:bottom w:val="single" w:sz="4" w:space="0" w:color="000000"/>
              <w:right w:val="single" w:sz="4" w:space="0" w:color="000000"/>
            </w:tcBorders>
            <w:shd w:val="clear" w:color="auto" w:fill="F3F3F3"/>
          </w:tcPr>
          <w:p w14:paraId="4A289597" w14:textId="77777777" w:rsidR="00776F19" w:rsidRPr="00776F19" w:rsidRDefault="00776F19" w:rsidP="00776F19">
            <w:pPr>
              <w:rPr>
                <w:rFonts w:ascii="Arial" w:eastAsiaTheme="minorHAnsi" w:hAnsi="Arial" w:cs="Arial"/>
                <w:b/>
                <w:sz w:val="24"/>
                <w:szCs w:val="24"/>
                <w:lang w:eastAsia="en-US"/>
              </w:rPr>
            </w:pPr>
            <w:r w:rsidRPr="00776F19">
              <w:rPr>
                <w:rFonts w:ascii="Arial" w:eastAsiaTheme="minorHAnsi" w:hAnsi="Arial" w:cs="Arial"/>
                <w:b/>
                <w:sz w:val="24"/>
                <w:szCs w:val="24"/>
                <w:lang w:eastAsia="en-US"/>
              </w:rPr>
              <w:t>Date of next review:</w:t>
            </w:r>
          </w:p>
        </w:tc>
        <w:tc>
          <w:tcPr>
            <w:tcW w:w="6824" w:type="dxa"/>
            <w:tcBorders>
              <w:top w:val="single" w:sz="4" w:space="0" w:color="000000"/>
              <w:left w:val="single" w:sz="4" w:space="0" w:color="000000"/>
              <w:bottom w:val="single" w:sz="4" w:space="0" w:color="000000"/>
              <w:right w:val="single" w:sz="4" w:space="0" w:color="000000"/>
            </w:tcBorders>
          </w:tcPr>
          <w:p w14:paraId="11FFAE21" w14:textId="5D219579" w:rsidR="00776F19" w:rsidRPr="00776F19" w:rsidRDefault="000C25D9" w:rsidP="0010667A">
            <w:pPr>
              <w:rPr>
                <w:rFonts w:ascii="Arial" w:eastAsiaTheme="minorHAnsi" w:hAnsi="Arial" w:cs="Arial"/>
                <w:sz w:val="24"/>
                <w:szCs w:val="24"/>
                <w:lang w:eastAsia="en-US"/>
              </w:rPr>
            </w:pPr>
            <w:r w:rsidRPr="007061E5">
              <w:rPr>
                <w:rFonts w:ascii="Arial" w:eastAsiaTheme="minorHAnsi" w:hAnsi="Arial" w:cs="Arial"/>
                <w:sz w:val="24"/>
                <w:szCs w:val="24"/>
                <w:lang w:eastAsia="en-US"/>
              </w:rPr>
              <w:t>April 202</w:t>
            </w:r>
            <w:r w:rsidR="0010667A">
              <w:rPr>
                <w:rFonts w:ascii="Arial" w:eastAsiaTheme="minorHAnsi" w:hAnsi="Arial" w:cs="Arial"/>
                <w:sz w:val="24"/>
                <w:szCs w:val="24"/>
                <w:lang w:eastAsia="en-US"/>
              </w:rPr>
              <w:t>5</w:t>
            </w:r>
          </w:p>
        </w:tc>
      </w:tr>
    </w:tbl>
    <w:p w14:paraId="48EFF6BC" w14:textId="77777777" w:rsidR="00776F19" w:rsidRPr="00776F19" w:rsidRDefault="00776F19" w:rsidP="00776F19">
      <w:pPr>
        <w:spacing w:after="0" w:line="240" w:lineRule="auto"/>
        <w:rPr>
          <w:rFonts w:ascii="Arial" w:hAnsi="Arial" w:cs="Arial"/>
          <w:sz w:val="24"/>
          <w:szCs w:val="24"/>
          <w:lang w:val="en-US"/>
        </w:rPr>
      </w:pPr>
    </w:p>
    <w:p w14:paraId="38D967F5" w14:textId="77777777" w:rsidR="00776F19" w:rsidRPr="00776F19" w:rsidRDefault="00776F19" w:rsidP="00776F19">
      <w:pPr>
        <w:spacing w:after="0" w:line="240" w:lineRule="auto"/>
        <w:rPr>
          <w:rFonts w:ascii="Arial" w:hAnsi="Arial" w:cs="Arial"/>
          <w:sz w:val="24"/>
          <w:szCs w:val="24"/>
          <w:lang w:val="en-US"/>
        </w:rPr>
      </w:pPr>
    </w:p>
    <w:tbl>
      <w:tblPr>
        <w:tblStyle w:val="TableGrid0"/>
        <w:tblW w:w="9638" w:type="dxa"/>
        <w:tblInd w:w="112" w:type="dxa"/>
        <w:tblCellMar>
          <w:left w:w="106" w:type="dxa"/>
          <w:right w:w="115" w:type="dxa"/>
        </w:tblCellMar>
        <w:tblLook w:val="04A0" w:firstRow="1" w:lastRow="0" w:firstColumn="1" w:lastColumn="0" w:noHBand="0" w:noVBand="1"/>
      </w:tblPr>
      <w:tblGrid>
        <w:gridCol w:w="1744"/>
        <w:gridCol w:w="816"/>
        <w:gridCol w:w="817"/>
        <w:gridCol w:w="817"/>
        <w:gridCol w:w="817"/>
        <w:gridCol w:w="818"/>
        <w:gridCol w:w="849"/>
        <w:gridCol w:w="968"/>
        <w:gridCol w:w="1112"/>
        <w:gridCol w:w="880"/>
      </w:tblGrid>
      <w:tr w:rsidR="00943172" w:rsidRPr="00776F19" w14:paraId="0350B1A4" w14:textId="77777777" w:rsidTr="00570AA6">
        <w:trPr>
          <w:trHeight w:val="287"/>
        </w:trPr>
        <w:tc>
          <w:tcPr>
            <w:tcW w:w="1744" w:type="dxa"/>
            <w:tcBorders>
              <w:top w:val="single" w:sz="4" w:space="0" w:color="000000"/>
              <w:left w:val="single" w:sz="4" w:space="0" w:color="000000"/>
              <w:bottom w:val="single" w:sz="4" w:space="0" w:color="000000"/>
              <w:right w:val="single" w:sz="4" w:space="0" w:color="000000"/>
            </w:tcBorders>
            <w:shd w:val="clear" w:color="auto" w:fill="F3F3F3"/>
          </w:tcPr>
          <w:p w14:paraId="0775FDCB" w14:textId="77777777" w:rsidR="00943172" w:rsidRPr="00776F19" w:rsidRDefault="00943172" w:rsidP="00776F19">
            <w:pPr>
              <w:rPr>
                <w:rFonts w:ascii="Arial" w:eastAsiaTheme="minorHAnsi" w:hAnsi="Arial" w:cs="Arial"/>
                <w:sz w:val="24"/>
                <w:szCs w:val="24"/>
                <w:lang w:eastAsia="en-US"/>
              </w:rPr>
            </w:pPr>
            <w:r w:rsidRPr="00776F19">
              <w:rPr>
                <w:rFonts w:ascii="Arial" w:eastAsiaTheme="minorHAnsi" w:hAnsi="Arial" w:cs="Arial"/>
                <w:b/>
                <w:sz w:val="24"/>
                <w:szCs w:val="24"/>
                <w:lang w:eastAsia="en-US"/>
              </w:rPr>
              <w:t xml:space="preserve">First operational: </w:t>
            </w:r>
          </w:p>
        </w:tc>
        <w:tc>
          <w:tcPr>
            <w:tcW w:w="1633" w:type="dxa"/>
            <w:gridSpan w:val="2"/>
            <w:tcBorders>
              <w:top w:val="single" w:sz="4" w:space="0" w:color="000000"/>
              <w:left w:val="single" w:sz="4" w:space="0" w:color="000000"/>
              <w:bottom w:val="single" w:sz="4" w:space="0" w:color="000000"/>
              <w:right w:val="nil"/>
            </w:tcBorders>
          </w:tcPr>
          <w:p w14:paraId="54961BC7" w14:textId="77777777" w:rsidR="00943172" w:rsidRPr="00776F19" w:rsidRDefault="00943172" w:rsidP="00776F19">
            <w:pPr>
              <w:rPr>
                <w:rFonts w:ascii="Arial" w:eastAsiaTheme="minorHAnsi" w:hAnsi="Arial" w:cs="Arial"/>
                <w:sz w:val="24"/>
                <w:szCs w:val="24"/>
                <w:lang w:eastAsia="en-US"/>
              </w:rPr>
            </w:pPr>
            <w:r>
              <w:rPr>
                <w:rFonts w:ascii="Arial" w:eastAsiaTheme="minorHAnsi" w:hAnsi="Arial" w:cs="Arial"/>
                <w:sz w:val="24"/>
                <w:szCs w:val="24"/>
                <w:lang w:eastAsia="en-US"/>
              </w:rPr>
              <w:t>17/11/2014</w:t>
            </w:r>
          </w:p>
        </w:tc>
        <w:tc>
          <w:tcPr>
            <w:tcW w:w="817" w:type="dxa"/>
            <w:tcBorders>
              <w:top w:val="single" w:sz="4" w:space="0" w:color="000000"/>
              <w:left w:val="nil"/>
              <w:bottom w:val="single" w:sz="4" w:space="0" w:color="000000"/>
              <w:right w:val="nil"/>
            </w:tcBorders>
          </w:tcPr>
          <w:p w14:paraId="1DB482A1" w14:textId="77777777" w:rsidR="00943172" w:rsidRPr="00776F19" w:rsidRDefault="00943172" w:rsidP="00776F19">
            <w:pPr>
              <w:rPr>
                <w:rFonts w:ascii="Arial" w:eastAsiaTheme="minorHAnsi" w:hAnsi="Arial" w:cs="Arial"/>
                <w:sz w:val="24"/>
                <w:szCs w:val="24"/>
                <w:lang w:eastAsia="en-US"/>
              </w:rPr>
            </w:pPr>
          </w:p>
        </w:tc>
        <w:tc>
          <w:tcPr>
            <w:tcW w:w="5444" w:type="dxa"/>
            <w:gridSpan w:val="6"/>
            <w:tcBorders>
              <w:top w:val="single" w:sz="4" w:space="0" w:color="000000"/>
              <w:left w:val="nil"/>
              <w:bottom w:val="single" w:sz="4" w:space="0" w:color="000000"/>
              <w:right w:val="single" w:sz="4" w:space="0" w:color="000000"/>
            </w:tcBorders>
          </w:tcPr>
          <w:p w14:paraId="31040C18" w14:textId="77777777" w:rsidR="00943172" w:rsidRPr="00776F19" w:rsidRDefault="00943172" w:rsidP="00776F19">
            <w:pPr>
              <w:rPr>
                <w:rFonts w:ascii="Arial" w:hAnsi="Arial" w:cs="Arial"/>
                <w:sz w:val="24"/>
                <w:szCs w:val="24"/>
              </w:rPr>
            </w:pPr>
          </w:p>
        </w:tc>
      </w:tr>
      <w:tr w:rsidR="00943172" w:rsidRPr="00776F19" w14:paraId="3FF3CE30" w14:textId="77777777" w:rsidTr="00943172">
        <w:trPr>
          <w:trHeight w:val="325"/>
        </w:trPr>
        <w:tc>
          <w:tcPr>
            <w:tcW w:w="1744" w:type="dxa"/>
            <w:tcBorders>
              <w:top w:val="single" w:sz="4" w:space="0" w:color="000000"/>
              <w:left w:val="single" w:sz="4" w:space="0" w:color="000000"/>
              <w:bottom w:val="single" w:sz="4" w:space="0" w:color="000000"/>
              <w:right w:val="single" w:sz="4" w:space="0" w:color="000000"/>
            </w:tcBorders>
            <w:shd w:val="clear" w:color="auto" w:fill="F3F3F3"/>
          </w:tcPr>
          <w:p w14:paraId="49BB878A" w14:textId="77777777" w:rsidR="00943172" w:rsidRPr="00776F19" w:rsidRDefault="00943172" w:rsidP="00776F19">
            <w:pPr>
              <w:rPr>
                <w:rFonts w:ascii="Arial" w:eastAsiaTheme="minorHAnsi" w:hAnsi="Arial" w:cs="Arial"/>
                <w:sz w:val="24"/>
                <w:szCs w:val="24"/>
                <w:lang w:eastAsia="en-US"/>
              </w:rPr>
            </w:pPr>
            <w:r w:rsidRPr="00776F19">
              <w:rPr>
                <w:rFonts w:ascii="Arial" w:eastAsiaTheme="minorHAnsi" w:hAnsi="Arial" w:cs="Arial"/>
                <w:b/>
                <w:sz w:val="24"/>
                <w:szCs w:val="24"/>
                <w:lang w:eastAsia="en-US"/>
              </w:rPr>
              <w:t xml:space="preserve">Previously reviewed: </w:t>
            </w:r>
          </w:p>
        </w:tc>
        <w:tc>
          <w:tcPr>
            <w:tcW w:w="816" w:type="dxa"/>
            <w:tcBorders>
              <w:top w:val="single" w:sz="4" w:space="0" w:color="000000"/>
              <w:left w:val="single" w:sz="4" w:space="0" w:color="000000"/>
              <w:bottom w:val="single" w:sz="4" w:space="0" w:color="000000"/>
              <w:right w:val="single" w:sz="4" w:space="0" w:color="000000"/>
            </w:tcBorders>
          </w:tcPr>
          <w:p w14:paraId="3A4BA45C" w14:textId="77777777" w:rsidR="00943172" w:rsidRPr="00776F19" w:rsidRDefault="00943172" w:rsidP="00776F19">
            <w:pPr>
              <w:rPr>
                <w:rFonts w:ascii="Arial" w:eastAsiaTheme="minorHAnsi" w:hAnsi="Arial" w:cs="Arial"/>
                <w:sz w:val="24"/>
                <w:szCs w:val="24"/>
                <w:lang w:eastAsia="en-US"/>
              </w:rPr>
            </w:pPr>
            <w:r>
              <w:rPr>
                <w:rFonts w:ascii="Arial" w:eastAsiaTheme="minorHAnsi" w:hAnsi="Arial" w:cs="Arial"/>
                <w:sz w:val="24"/>
                <w:szCs w:val="24"/>
                <w:lang w:eastAsia="en-US"/>
              </w:rPr>
              <w:t>April 2015</w:t>
            </w:r>
          </w:p>
        </w:tc>
        <w:tc>
          <w:tcPr>
            <w:tcW w:w="817" w:type="dxa"/>
            <w:tcBorders>
              <w:top w:val="single" w:sz="4" w:space="0" w:color="000000"/>
              <w:left w:val="single" w:sz="4" w:space="0" w:color="000000"/>
              <w:bottom w:val="single" w:sz="4" w:space="0" w:color="000000"/>
              <w:right w:val="single" w:sz="4" w:space="0" w:color="000000"/>
            </w:tcBorders>
          </w:tcPr>
          <w:p w14:paraId="02ED2522" w14:textId="77777777" w:rsidR="00943172" w:rsidRPr="00776F19" w:rsidRDefault="00943172" w:rsidP="00776F19">
            <w:pPr>
              <w:rPr>
                <w:rFonts w:ascii="Arial" w:eastAsiaTheme="minorHAnsi" w:hAnsi="Arial" w:cs="Arial"/>
                <w:sz w:val="24"/>
                <w:szCs w:val="24"/>
                <w:lang w:eastAsia="en-US"/>
              </w:rPr>
            </w:pPr>
            <w:r>
              <w:rPr>
                <w:rFonts w:ascii="Arial" w:eastAsiaTheme="minorHAnsi" w:hAnsi="Arial" w:cs="Arial"/>
                <w:sz w:val="24"/>
                <w:szCs w:val="24"/>
                <w:lang w:eastAsia="en-US"/>
              </w:rPr>
              <w:t>April 2016</w:t>
            </w:r>
          </w:p>
        </w:tc>
        <w:tc>
          <w:tcPr>
            <w:tcW w:w="817" w:type="dxa"/>
            <w:tcBorders>
              <w:top w:val="single" w:sz="4" w:space="0" w:color="000000"/>
              <w:left w:val="single" w:sz="4" w:space="0" w:color="000000"/>
              <w:bottom w:val="single" w:sz="4" w:space="0" w:color="000000"/>
              <w:right w:val="single" w:sz="4" w:space="0" w:color="000000"/>
            </w:tcBorders>
          </w:tcPr>
          <w:p w14:paraId="5EB6364F" w14:textId="77777777" w:rsidR="00943172" w:rsidRPr="00776F19" w:rsidRDefault="00943172" w:rsidP="00776F19">
            <w:pPr>
              <w:rPr>
                <w:rFonts w:ascii="Arial" w:eastAsiaTheme="minorHAnsi" w:hAnsi="Arial" w:cs="Arial"/>
                <w:sz w:val="24"/>
                <w:szCs w:val="24"/>
                <w:lang w:eastAsia="en-US"/>
              </w:rPr>
            </w:pPr>
            <w:r>
              <w:rPr>
                <w:rFonts w:ascii="Arial" w:eastAsiaTheme="minorHAnsi" w:hAnsi="Arial" w:cs="Arial"/>
                <w:sz w:val="24"/>
                <w:szCs w:val="24"/>
                <w:lang w:eastAsia="en-US"/>
              </w:rPr>
              <w:t>Sept 2017</w:t>
            </w:r>
          </w:p>
        </w:tc>
        <w:tc>
          <w:tcPr>
            <w:tcW w:w="817" w:type="dxa"/>
            <w:tcBorders>
              <w:top w:val="single" w:sz="4" w:space="0" w:color="000000"/>
              <w:left w:val="single" w:sz="4" w:space="0" w:color="000000"/>
              <w:bottom w:val="single" w:sz="4" w:space="0" w:color="000000"/>
              <w:right w:val="single" w:sz="4" w:space="0" w:color="000000"/>
            </w:tcBorders>
          </w:tcPr>
          <w:p w14:paraId="0F4E4DF2" w14:textId="77777777" w:rsidR="00943172" w:rsidRPr="00776F19" w:rsidRDefault="00943172" w:rsidP="00776F19">
            <w:pPr>
              <w:rPr>
                <w:rFonts w:ascii="Arial" w:eastAsiaTheme="minorHAnsi" w:hAnsi="Arial" w:cs="Arial"/>
                <w:sz w:val="24"/>
                <w:szCs w:val="24"/>
                <w:lang w:eastAsia="en-US"/>
              </w:rPr>
            </w:pPr>
            <w:r>
              <w:rPr>
                <w:rFonts w:ascii="Arial" w:eastAsiaTheme="minorHAnsi" w:hAnsi="Arial" w:cs="Arial"/>
                <w:sz w:val="24"/>
                <w:szCs w:val="24"/>
                <w:lang w:eastAsia="en-US"/>
              </w:rPr>
              <w:t>Jan 2018</w:t>
            </w:r>
          </w:p>
        </w:tc>
        <w:tc>
          <w:tcPr>
            <w:tcW w:w="818" w:type="dxa"/>
            <w:tcBorders>
              <w:top w:val="single" w:sz="4" w:space="0" w:color="000000"/>
              <w:left w:val="single" w:sz="4" w:space="0" w:color="000000"/>
              <w:bottom w:val="single" w:sz="4" w:space="0" w:color="000000"/>
              <w:right w:val="single" w:sz="4" w:space="0" w:color="000000"/>
            </w:tcBorders>
          </w:tcPr>
          <w:p w14:paraId="4A10EDD8" w14:textId="77777777" w:rsidR="00943172" w:rsidRPr="00776F19" w:rsidRDefault="00943172" w:rsidP="00776F19">
            <w:pPr>
              <w:rPr>
                <w:rFonts w:ascii="Arial" w:eastAsiaTheme="minorHAnsi" w:hAnsi="Arial" w:cs="Arial"/>
                <w:sz w:val="24"/>
                <w:szCs w:val="24"/>
                <w:lang w:eastAsia="en-US"/>
              </w:rPr>
            </w:pPr>
            <w:r>
              <w:rPr>
                <w:rFonts w:ascii="Arial" w:eastAsiaTheme="minorHAnsi" w:hAnsi="Arial" w:cs="Arial"/>
                <w:sz w:val="24"/>
                <w:szCs w:val="24"/>
                <w:lang w:eastAsia="en-US"/>
              </w:rPr>
              <w:t>May 2019</w:t>
            </w:r>
          </w:p>
        </w:tc>
        <w:tc>
          <w:tcPr>
            <w:tcW w:w="849" w:type="dxa"/>
            <w:tcBorders>
              <w:top w:val="single" w:sz="4" w:space="0" w:color="000000"/>
              <w:left w:val="single" w:sz="4" w:space="0" w:color="000000"/>
              <w:bottom w:val="single" w:sz="4" w:space="0" w:color="000000"/>
              <w:right w:val="single" w:sz="4" w:space="0" w:color="000000"/>
            </w:tcBorders>
          </w:tcPr>
          <w:p w14:paraId="06814267" w14:textId="77777777" w:rsidR="00943172" w:rsidRDefault="00943172" w:rsidP="00A054E9">
            <w:pPr>
              <w:rPr>
                <w:rFonts w:ascii="Arial" w:hAnsi="Arial" w:cs="Arial"/>
                <w:sz w:val="24"/>
                <w:szCs w:val="24"/>
              </w:rPr>
            </w:pPr>
            <w:r>
              <w:rPr>
                <w:rFonts w:ascii="Arial" w:hAnsi="Arial" w:cs="Arial"/>
                <w:sz w:val="24"/>
                <w:szCs w:val="24"/>
              </w:rPr>
              <w:t>Dec</w:t>
            </w:r>
          </w:p>
          <w:p w14:paraId="27DD0F1C" w14:textId="186EC5FA" w:rsidR="00943172" w:rsidRDefault="00943172" w:rsidP="0010667A">
            <w:pPr>
              <w:rPr>
                <w:rFonts w:ascii="Arial" w:hAnsi="Arial" w:cs="Arial"/>
                <w:sz w:val="24"/>
                <w:szCs w:val="24"/>
              </w:rPr>
            </w:pPr>
            <w:r>
              <w:rPr>
                <w:rFonts w:ascii="Arial" w:hAnsi="Arial" w:cs="Arial"/>
                <w:sz w:val="24"/>
                <w:szCs w:val="24"/>
              </w:rPr>
              <w:t xml:space="preserve"> 2020</w:t>
            </w:r>
          </w:p>
        </w:tc>
        <w:tc>
          <w:tcPr>
            <w:tcW w:w="968" w:type="dxa"/>
            <w:tcBorders>
              <w:top w:val="single" w:sz="4" w:space="0" w:color="000000"/>
              <w:left w:val="single" w:sz="4" w:space="0" w:color="000000"/>
              <w:bottom w:val="single" w:sz="4" w:space="0" w:color="000000"/>
              <w:right w:val="single" w:sz="4" w:space="0" w:color="000000"/>
            </w:tcBorders>
          </w:tcPr>
          <w:p w14:paraId="669966A8" w14:textId="77777777" w:rsidR="00943172" w:rsidRDefault="00943172" w:rsidP="00A054E9">
            <w:pPr>
              <w:rPr>
                <w:rFonts w:ascii="Arial" w:hAnsi="Arial" w:cs="Arial"/>
                <w:sz w:val="24"/>
                <w:szCs w:val="24"/>
              </w:rPr>
            </w:pPr>
            <w:r>
              <w:rPr>
                <w:rFonts w:ascii="Arial" w:hAnsi="Arial" w:cs="Arial"/>
                <w:sz w:val="24"/>
                <w:szCs w:val="24"/>
              </w:rPr>
              <w:t>Dec</w:t>
            </w:r>
          </w:p>
          <w:p w14:paraId="260431CB" w14:textId="77777777" w:rsidR="00943172" w:rsidRDefault="00943172" w:rsidP="00A054E9">
            <w:pPr>
              <w:rPr>
                <w:rFonts w:ascii="Arial" w:hAnsi="Arial" w:cs="Arial"/>
                <w:sz w:val="24"/>
                <w:szCs w:val="24"/>
              </w:rPr>
            </w:pPr>
            <w:r>
              <w:rPr>
                <w:rFonts w:ascii="Arial" w:hAnsi="Arial" w:cs="Arial"/>
                <w:sz w:val="24"/>
                <w:szCs w:val="24"/>
              </w:rPr>
              <w:t>2021</w:t>
            </w:r>
          </w:p>
        </w:tc>
        <w:tc>
          <w:tcPr>
            <w:tcW w:w="1112" w:type="dxa"/>
            <w:tcBorders>
              <w:top w:val="single" w:sz="4" w:space="0" w:color="000000"/>
              <w:left w:val="single" w:sz="4" w:space="0" w:color="000000"/>
              <w:bottom w:val="single" w:sz="4" w:space="0" w:color="000000"/>
              <w:right w:val="single" w:sz="4" w:space="0" w:color="000000"/>
            </w:tcBorders>
          </w:tcPr>
          <w:p w14:paraId="09F70EC4" w14:textId="77777777" w:rsidR="00943172" w:rsidRDefault="00943172" w:rsidP="00776F19">
            <w:pPr>
              <w:rPr>
                <w:rFonts w:ascii="Arial" w:hAnsi="Arial" w:cs="Arial"/>
                <w:sz w:val="24"/>
                <w:szCs w:val="24"/>
              </w:rPr>
            </w:pPr>
            <w:r>
              <w:rPr>
                <w:rFonts w:ascii="Arial" w:hAnsi="Arial" w:cs="Arial"/>
                <w:sz w:val="24"/>
                <w:szCs w:val="24"/>
              </w:rPr>
              <w:t xml:space="preserve">April </w:t>
            </w:r>
          </w:p>
          <w:p w14:paraId="65FE3CC2" w14:textId="77777777" w:rsidR="00943172" w:rsidRDefault="00943172" w:rsidP="00776F19">
            <w:pPr>
              <w:rPr>
                <w:rFonts w:ascii="Arial" w:hAnsi="Arial" w:cs="Arial"/>
                <w:sz w:val="24"/>
                <w:szCs w:val="24"/>
              </w:rPr>
            </w:pPr>
            <w:r>
              <w:rPr>
                <w:rFonts w:ascii="Arial" w:hAnsi="Arial" w:cs="Arial"/>
                <w:sz w:val="24"/>
                <w:szCs w:val="24"/>
              </w:rPr>
              <w:t>2023</w:t>
            </w:r>
          </w:p>
        </w:tc>
        <w:tc>
          <w:tcPr>
            <w:tcW w:w="880" w:type="dxa"/>
            <w:tcBorders>
              <w:top w:val="single" w:sz="4" w:space="0" w:color="000000"/>
              <w:left w:val="single" w:sz="4" w:space="0" w:color="000000"/>
              <w:bottom w:val="single" w:sz="4" w:space="0" w:color="000000"/>
              <w:right w:val="single" w:sz="4" w:space="0" w:color="000000"/>
            </w:tcBorders>
          </w:tcPr>
          <w:p w14:paraId="656DCA39" w14:textId="77777777" w:rsidR="00943172" w:rsidRDefault="00943172" w:rsidP="00776F19">
            <w:pPr>
              <w:rPr>
                <w:rFonts w:ascii="Arial" w:hAnsi="Arial" w:cs="Arial"/>
                <w:sz w:val="24"/>
                <w:szCs w:val="24"/>
              </w:rPr>
            </w:pPr>
            <w:r>
              <w:rPr>
                <w:rFonts w:ascii="Arial" w:hAnsi="Arial" w:cs="Arial"/>
                <w:sz w:val="24"/>
                <w:szCs w:val="24"/>
              </w:rPr>
              <w:t>June 2024</w:t>
            </w:r>
          </w:p>
        </w:tc>
      </w:tr>
      <w:tr w:rsidR="00943172" w:rsidRPr="00776F19" w14:paraId="51D7BB3F" w14:textId="77777777" w:rsidTr="00943172">
        <w:trPr>
          <w:trHeight w:val="324"/>
        </w:trPr>
        <w:tc>
          <w:tcPr>
            <w:tcW w:w="1744" w:type="dxa"/>
            <w:tcBorders>
              <w:top w:val="single" w:sz="4" w:space="0" w:color="000000"/>
              <w:left w:val="single" w:sz="4" w:space="0" w:color="000000"/>
              <w:bottom w:val="single" w:sz="4" w:space="0" w:color="000000"/>
              <w:right w:val="single" w:sz="4" w:space="0" w:color="000000"/>
            </w:tcBorders>
            <w:shd w:val="clear" w:color="auto" w:fill="F3F3F3"/>
          </w:tcPr>
          <w:p w14:paraId="0739ED58" w14:textId="77777777" w:rsidR="00943172" w:rsidRPr="00776F19" w:rsidRDefault="00943172" w:rsidP="00776F19">
            <w:pPr>
              <w:rPr>
                <w:rFonts w:ascii="Arial" w:eastAsiaTheme="minorHAnsi" w:hAnsi="Arial" w:cs="Arial"/>
                <w:sz w:val="24"/>
                <w:szCs w:val="24"/>
                <w:lang w:eastAsia="en-US"/>
              </w:rPr>
            </w:pPr>
            <w:r w:rsidRPr="00776F19">
              <w:rPr>
                <w:rFonts w:ascii="Arial" w:eastAsiaTheme="minorHAnsi" w:hAnsi="Arial" w:cs="Arial"/>
                <w:b/>
                <w:sz w:val="24"/>
                <w:szCs w:val="24"/>
                <w:lang w:eastAsia="en-US"/>
              </w:rPr>
              <w:t xml:space="preserve">Changes made yes/no: </w:t>
            </w:r>
          </w:p>
        </w:tc>
        <w:tc>
          <w:tcPr>
            <w:tcW w:w="816" w:type="dxa"/>
            <w:tcBorders>
              <w:top w:val="single" w:sz="4" w:space="0" w:color="000000"/>
              <w:left w:val="single" w:sz="4" w:space="0" w:color="000000"/>
              <w:bottom w:val="single" w:sz="4" w:space="0" w:color="000000"/>
              <w:right w:val="single" w:sz="4" w:space="0" w:color="000000"/>
            </w:tcBorders>
          </w:tcPr>
          <w:p w14:paraId="5452FDA4" w14:textId="77777777" w:rsidR="00943172" w:rsidRPr="00776F19" w:rsidRDefault="00943172" w:rsidP="00776F19">
            <w:pPr>
              <w:rPr>
                <w:rFonts w:ascii="Arial" w:eastAsiaTheme="minorHAnsi" w:hAnsi="Arial" w:cs="Arial"/>
                <w:sz w:val="24"/>
                <w:szCs w:val="24"/>
                <w:lang w:eastAsia="en-US"/>
              </w:rPr>
            </w:pPr>
            <w:r>
              <w:rPr>
                <w:rFonts w:ascii="Arial" w:eastAsiaTheme="minorHAnsi" w:hAnsi="Arial" w:cs="Arial"/>
                <w:sz w:val="24"/>
                <w:szCs w:val="24"/>
                <w:lang w:eastAsia="en-US"/>
              </w:rPr>
              <w:t>Yes</w:t>
            </w:r>
          </w:p>
        </w:tc>
        <w:tc>
          <w:tcPr>
            <w:tcW w:w="817" w:type="dxa"/>
            <w:tcBorders>
              <w:top w:val="single" w:sz="4" w:space="0" w:color="000000"/>
              <w:left w:val="single" w:sz="4" w:space="0" w:color="000000"/>
              <w:bottom w:val="single" w:sz="4" w:space="0" w:color="000000"/>
              <w:right w:val="single" w:sz="4" w:space="0" w:color="000000"/>
            </w:tcBorders>
          </w:tcPr>
          <w:p w14:paraId="0ED97105" w14:textId="77777777" w:rsidR="00943172" w:rsidRPr="00776F19" w:rsidRDefault="00943172" w:rsidP="00776F19">
            <w:pPr>
              <w:rPr>
                <w:rFonts w:ascii="Arial" w:eastAsiaTheme="minorHAnsi" w:hAnsi="Arial" w:cs="Arial"/>
                <w:sz w:val="24"/>
                <w:szCs w:val="24"/>
                <w:lang w:eastAsia="en-US"/>
              </w:rPr>
            </w:pPr>
            <w:r>
              <w:rPr>
                <w:rFonts w:ascii="Arial" w:eastAsiaTheme="minorHAnsi" w:hAnsi="Arial" w:cs="Arial"/>
                <w:sz w:val="24"/>
                <w:szCs w:val="24"/>
                <w:lang w:eastAsia="en-US"/>
              </w:rPr>
              <w:t>Yes</w:t>
            </w:r>
          </w:p>
        </w:tc>
        <w:tc>
          <w:tcPr>
            <w:tcW w:w="817" w:type="dxa"/>
            <w:tcBorders>
              <w:top w:val="single" w:sz="4" w:space="0" w:color="000000"/>
              <w:left w:val="single" w:sz="4" w:space="0" w:color="000000"/>
              <w:bottom w:val="single" w:sz="4" w:space="0" w:color="000000"/>
              <w:right w:val="single" w:sz="4" w:space="0" w:color="000000"/>
            </w:tcBorders>
          </w:tcPr>
          <w:p w14:paraId="46D18AA2" w14:textId="77777777" w:rsidR="00943172" w:rsidRPr="00776F19" w:rsidRDefault="00943172" w:rsidP="00776F19">
            <w:pPr>
              <w:rPr>
                <w:rFonts w:ascii="Arial" w:eastAsiaTheme="minorHAnsi" w:hAnsi="Arial" w:cs="Arial"/>
                <w:sz w:val="24"/>
                <w:szCs w:val="24"/>
                <w:lang w:eastAsia="en-US"/>
              </w:rPr>
            </w:pPr>
            <w:r>
              <w:rPr>
                <w:rFonts w:ascii="Arial" w:eastAsiaTheme="minorHAnsi" w:hAnsi="Arial" w:cs="Arial"/>
                <w:sz w:val="24"/>
                <w:szCs w:val="24"/>
                <w:lang w:eastAsia="en-US"/>
              </w:rPr>
              <w:t>Yes</w:t>
            </w:r>
          </w:p>
        </w:tc>
        <w:tc>
          <w:tcPr>
            <w:tcW w:w="817" w:type="dxa"/>
            <w:tcBorders>
              <w:top w:val="single" w:sz="4" w:space="0" w:color="000000"/>
              <w:left w:val="single" w:sz="4" w:space="0" w:color="000000"/>
              <w:bottom w:val="single" w:sz="4" w:space="0" w:color="000000"/>
              <w:right w:val="single" w:sz="4" w:space="0" w:color="000000"/>
            </w:tcBorders>
          </w:tcPr>
          <w:p w14:paraId="6FC03D12" w14:textId="77777777" w:rsidR="00943172" w:rsidRPr="00776F19" w:rsidRDefault="00943172" w:rsidP="00776F19">
            <w:pPr>
              <w:rPr>
                <w:rFonts w:ascii="Arial" w:eastAsiaTheme="minorHAnsi" w:hAnsi="Arial" w:cs="Arial"/>
                <w:sz w:val="24"/>
                <w:szCs w:val="24"/>
                <w:lang w:eastAsia="en-US"/>
              </w:rPr>
            </w:pPr>
            <w:r>
              <w:rPr>
                <w:rFonts w:ascii="Arial" w:eastAsiaTheme="minorHAnsi" w:hAnsi="Arial" w:cs="Arial"/>
                <w:sz w:val="24"/>
                <w:szCs w:val="24"/>
                <w:lang w:eastAsia="en-US"/>
              </w:rPr>
              <w:t>Yes</w:t>
            </w:r>
          </w:p>
        </w:tc>
        <w:tc>
          <w:tcPr>
            <w:tcW w:w="818" w:type="dxa"/>
            <w:tcBorders>
              <w:top w:val="single" w:sz="4" w:space="0" w:color="000000"/>
              <w:left w:val="single" w:sz="4" w:space="0" w:color="000000"/>
              <w:bottom w:val="single" w:sz="4" w:space="0" w:color="000000"/>
              <w:right w:val="single" w:sz="4" w:space="0" w:color="000000"/>
            </w:tcBorders>
          </w:tcPr>
          <w:p w14:paraId="3CF3BBAC" w14:textId="77777777" w:rsidR="00943172" w:rsidRPr="00776F19" w:rsidRDefault="00943172" w:rsidP="00776F19">
            <w:pPr>
              <w:rPr>
                <w:rFonts w:ascii="Arial" w:eastAsiaTheme="minorHAnsi" w:hAnsi="Arial" w:cs="Arial"/>
                <w:sz w:val="24"/>
                <w:szCs w:val="24"/>
                <w:lang w:eastAsia="en-US"/>
              </w:rPr>
            </w:pPr>
            <w:r>
              <w:rPr>
                <w:rFonts w:ascii="Arial" w:eastAsiaTheme="minorHAnsi" w:hAnsi="Arial" w:cs="Arial"/>
                <w:sz w:val="24"/>
                <w:szCs w:val="24"/>
                <w:lang w:eastAsia="en-US"/>
              </w:rPr>
              <w:t>Yes</w:t>
            </w:r>
          </w:p>
        </w:tc>
        <w:tc>
          <w:tcPr>
            <w:tcW w:w="849" w:type="dxa"/>
            <w:tcBorders>
              <w:top w:val="single" w:sz="4" w:space="0" w:color="000000"/>
              <w:left w:val="single" w:sz="4" w:space="0" w:color="000000"/>
              <w:bottom w:val="single" w:sz="4" w:space="0" w:color="000000"/>
              <w:right w:val="single" w:sz="4" w:space="0" w:color="000000"/>
            </w:tcBorders>
          </w:tcPr>
          <w:p w14:paraId="6D73911F" w14:textId="77777777" w:rsidR="00943172" w:rsidRDefault="00943172" w:rsidP="00776F19">
            <w:pPr>
              <w:rPr>
                <w:rFonts w:ascii="Arial" w:hAnsi="Arial" w:cs="Arial"/>
                <w:sz w:val="24"/>
                <w:szCs w:val="24"/>
              </w:rPr>
            </w:pPr>
            <w:r>
              <w:rPr>
                <w:rFonts w:ascii="Arial" w:hAnsi="Arial" w:cs="Arial"/>
                <w:sz w:val="24"/>
                <w:szCs w:val="24"/>
              </w:rPr>
              <w:t xml:space="preserve">Yes </w:t>
            </w:r>
          </w:p>
        </w:tc>
        <w:tc>
          <w:tcPr>
            <w:tcW w:w="968" w:type="dxa"/>
            <w:tcBorders>
              <w:top w:val="single" w:sz="4" w:space="0" w:color="000000"/>
              <w:left w:val="single" w:sz="4" w:space="0" w:color="000000"/>
              <w:bottom w:val="single" w:sz="4" w:space="0" w:color="000000"/>
              <w:right w:val="single" w:sz="4" w:space="0" w:color="000000"/>
            </w:tcBorders>
          </w:tcPr>
          <w:p w14:paraId="059331B9" w14:textId="77777777" w:rsidR="00943172" w:rsidRDefault="00943172" w:rsidP="00776F19">
            <w:pPr>
              <w:rPr>
                <w:rFonts w:ascii="Arial" w:hAnsi="Arial" w:cs="Arial"/>
                <w:sz w:val="24"/>
                <w:szCs w:val="24"/>
              </w:rPr>
            </w:pPr>
            <w:r>
              <w:rPr>
                <w:rFonts w:ascii="Arial" w:hAnsi="Arial" w:cs="Arial"/>
                <w:sz w:val="24"/>
                <w:szCs w:val="24"/>
              </w:rPr>
              <w:t xml:space="preserve">Yes </w:t>
            </w:r>
          </w:p>
        </w:tc>
        <w:tc>
          <w:tcPr>
            <w:tcW w:w="1112" w:type="dxa"/>
            <w:tcBorders>
              <w:top w:val="single" w:sz="4" w:space="0" w:color="000000"/>
              <w:left w:val="single" w:sz="4" w:space="0" w:color="000000"/>
              <w:bottom w:val="single" w:sz="4" w:space="0" w:color="000000"/>
              <w:right w:val="single" w:sz="4" w:space="0" w:color="000000"/>
            </w:tcBorders>
          </w:tcPr>
          <w:p w14:paraId="7AE74990" w14:textId="77777777" w:rsidR="00943172" w:rsidRDefault="00943172" w:rsidP="00776F19">
            <w:pPr>
              <w:rPr>
                <w:rFonts w:ascii="Arial" w:hAnsi="Arial" w:cs="Arial"/>
                <w:sz w:val="24"/>
                <w:szCs w:val="24"/>
              </w:rPr>
            </w:pPr>
            <w:r>
              <w:rPr>
                <w:rFonts w:ascii="Arial" w:hAnsi="Arial" w:cs="Arial"/>
                <w:sz w:val="24"/>
                <w:szCs w:val="24"/>
              </w:rPr>
              <w:t xml:space="preserve">Yes </w:t>
            </w:r>
          </w:p>
        </w:tc>
        <w:tc>
          <w:tcPr>
            <w:tcW w:w="880" w:type="dxa"/>
            <w:tcBorders>
              <w:top w:val="single" w:sz="4" w:space="0" w:color="000000"/>
              <w:left w:val="single" w:sz="4" w:space="0" w:color="000000"/>
              <w:bottom w:val="single" w:sz="4" w:space="0" w:color="000000"/>
              <w:right w:val="single" w:sz="4" w:space="0" w:color="000000"/>
            </w:tcBorders>
          </w:tcPr>
          <w:p w14:paraId="15FE24D5" w14:textId="77777777" w:rsidR="00943172" w:rsidRDefault="00943172" w:rsidP="00776F19">
            <w:pPr>
              <w:rPr>
                <w:rFonts w:ascii="Arial" w:hAnsi="Arial" w:cs="Arial"/>
                <w:sz w:val="24"/>
                <w:szCs w:val="24"/>
              </w:rPr>
            </w:pPr>
            <w:r>
              <w:rPr>
                <w:rFonts w:ascii="Arial" w:hAnsi="Arial" w:cs="Arial"/>
                <w:sz w:val="24"/>
                <w:szCs w:val="24"/>
              </w:rPr>
              <w:t xml:space="preserve">Yes </w:t>
            </w:r>
          </w:p>
        </w:tc>
      </w:tr>
    </w:tbl>
    <w:p w14:paraId="5C373EBF" w14:textId="77777777" w:rsidR="00776F19" w:rsidRPr="00776F19" w:rsidRDefault="00776F19" w:rsidP="00776F19">
      <w:pPr>
        <w:spacing w:after="0" w:line="240" w:lineRule="auto"/>
        <w:rPr>
          <w:rFonts w:ascii="Arial" w:hAnsi="Arial" w:cs="Arial"/>
          <w:sz w:val="24"/>
          <w:szCs w:val="24"/>
          <w:lang w:val="en-US"/>
        </w:rPr>
      </w:pPr>
    </w:p>
    <w:p w14:paraId="4E6EFD94" w14:textId="77777777" w:rsidR="00776F19" w:rsidRPr="00776F19" w:rsidRDefault="00776F19" w:rsidP="00776F19">
      <w:pPr>
        <w:spacing w:after="0" w:line="240" w:lineRule="auto"/>
        <w:rPr>
          <w:rFonts w:ascii="Arial" w:hAnsi="Arial" w:cs="Arial"/>
          <w:i/>
          <w:sz w:val="24"/>
          <w:szCs w:val="24"/>
          <w:lang w:val="en-US"/>
        </w:rPr>
      </w:pPr>
    </w:p>
    <w:p w14:paraId="1302E897" w14:textId="77777777" w:rsidR="00776F19" w:rsidRPr="00776F19" w:rsidRDefault="00776F19" w:rsidP="00776F19">
      <w:pPr>
        <w:spacing w:after="0" w:line="240" w:lineRule="auto"/>
        <w:rPr>
          <w:rFonts w:ascii="Arial" w:hAnsi="Arial" w:cs="Arial"/>
          <w:sz w:val="24"/>
          <w:szCs w:val="24"/>
          <w:lang w:val="en-US"/>
        </w:rPr>
        <w:sectPr w:rsidR="00776F19" w:rsidRPr="00776F19">
          <w:footerReference w:type="default" r:id="rId12"/>
          <w:pgSz w:w="11920" w:h="16840"/>
          <w:pgMar w:top="1380" w:right="720" w:bottom="280" w:left="1440" w:header="753" w:footer="1205" w:gutter="0"/>
          <w:cols w:space="720"/>
        </w:sectPr>
      </w:pPr>
      <w:r w:rsidRPr="00776F19">
        <w:rPr>
          <w:rFonts w:ascii="Arial" w:hAnsi="Arial" w:cs="Arial"/>
          <w:i/>
          <w:sz w:val="24"/>
          <w:szCs w:val="24"/>
          <w:lang w:val="en-US"/>
        </w:rPr>
        <w:t>N.B.</w:t>
      </w:r>
      <w:r w:rsidRPr="00776F19">
        <w:rPr>
          <w:rFonts w:ascii="Arial" w:hAnsi="Arial" w:cs="Arial"/>
          <w:i/>
          <w:sz w:val="24"/>
          <w:szCs w:val="24"/>
          <w:lang w:val="en-US"/>
        </w:rPr>
        <w:tab/>
      </w:r>
      <w:r w:rsidR="0060328E">
        <w:rPr>
          <w:rFonts w:ascii="Arial" w:hAnsi="Arial" w:cs="Arial"/>
          <w:i/>
          <w:sz w:val="24"/>
          <w:szCs w:val="24"/>
          <w:lang w:val="en-US"/>
        </w:rPr>
        <w:t xml:space="preserve">Employees/workers </w:t>
      </w:r>
      <w:r w:rsidRPr="00776F19">
        <w:rPr>
          <w:rFonts w:ascii="Arial" w:hAnsi="Arial" w:cs="Arial"/>
          <w:i/>
          <w:sz w:val="24"/>
          <w:szCs w:val="24"/>
          <w:lang w:val="en-US"/>
        </w:rPr>
        <w:t xml:space="preserve">should be discouraged from printing this document. This is </w:t>
      </w:r>
      <w:proofErr w:type="gramStart"/>
      <w:r w:rsidRPr="00776F19">
        <w:rPr>
          <w:rFonts w:ascii="Arial" w:hAnsi="Arial" w:cs="Arial"/>
          <w:i/>
          <w:sz w:val="24"/>
          <w:szCs w:val="24"/>
          <w:lang w:val="en-US"/>
        </w:rPr>
        <w:t>to  avoid</w:t>
      </w:r>
      <w:proofErr w:type="gramEnd"/>
      <w:r w:rsidRPr="00776F19">
        <w:rPr>
          <w:rFonts w:ascii="Arial" w:hAnsi="Arial" w:cs="Arial"/>
          <w:i/>
          <w:sz w:val="24"/>
          <w:szCs w:val="24"/>
          <w:lang w:val="en-US"/>
        </w:rPr>
        <w:t xml:space="preserve">  the  risk  of  out  of  date  printed  versions  of  the document.  The Intranet should be referred to for the current version of the document.</w:t>
      </w:r>
    </w:p>
    <w:p w14:paraId="71A1A9D1" w14:textId="77777777" w:rsidR="00776F19" w:rsidRPr="00776F19" w:rsidRDefault="00776F19" w:rsidP="00776F19">
      <w:pPr>
        <w:spacing w:after="0" w:line="240" w:lineRule="auto"/>
        <w:rPr>
          <w:rFonts w:ascii="Arial" w:hAnsi="Arial" w:cs="Arial"/>
          <w:sz w:val="24"/>
          <w:szCs w:val="24"/>
          <w:lang w:val="en-US"/>
        </w:rPr>
      </w:pPr>
    </w:p>
    <w:sdt>
      <w:sdtPr>
        <w:rPr>
          <w:rFonts w:asciiTheme="minorHAnsi" w:eastAsiaTheme="minorHAnsi" w:hAnsiTheme="minorHAnsi" w:cstheme="minorBidi"/>
          <w:color w:val="auto"/>
          <w:sz w:val="22"/>
          <w:szCs w:val="22"/>
          <w:lang w:val="en-GB"/>
        </w:rPr>
        <w:id w:val="182563223"/>
        <w:docPartObj>
          <w:docPartGallery w:val="Table of Contents"/>
          <w:docPartUnique/>
        </w:docPartObj>
      </w:sdtPr>
      <w:sdtEndPr>
        <w:rPr>
          <w:b/>
          <w:bCs/>
          <w:noProof/>
        </w:rPr>
      </w:sdtEndPr>
      <w:sdtContent>
        <w:p w14:paraId="61FCA345" w14:textId="77777777" w:rsidR="004F2D53" w:rsidRPr="00CC3B94" w:rsidRDefault="004F2D53">
          <w:pPr>
            <w:pStyle w:val="TOCHeading"/>
            <w:rPr>
              <w:rFonts w:ascii="Arial" w:hAnsi="Arial" w:cs="Arial"/>
              <w:sz w:val="24"/>
              <w:szCs w:val="24"/>
            </w:rPr>
          </w:pPr>
          <w:r w:rsidRPr="00CC3B94">
            <w:rPr>
              <w:rFonts w:ascii="Arial" w:hAnsi="Arial" w:cs="Arial"/>
              <w:sz w:val="24"/>
              <w:szCs w:val="24"/>
            </w:rPr>
            <w:t>Contents</w:t>
          </w:r>
        </w:p>
        <w:p w14:paraId="7255C653" w14:textId="14DBC52C" w:rsidR="005E637C" w:rsidRDefault="004F2D53">
          <w:pPr>
            <w:pStyle w:val="TOC1"/>
            <w:tabs>
              <w:tab w:val="left" w:pos="440"/>
              <w:tab w:val="right" w:leader="dot" w:pos="9750"/>
            </w:tabs>
            <w:rPr>
              <w:rFonts w:eastAsiaTheme="minorEastAsia"/>
              <w:noProof/>
              <w:lang w:eastAsia="en-GB"/>
            </w:rPr>
          </w:pPr>
          <w:r w:rsidRPr="00CC3B94">
            <w:rPr>
              <w:rFonts w:ascii="Arial" w:hAnsi="Arial" w:cs="Arial"/>
              <w:sz w:val="24"/>
              <w:szCs w:val="24"/>
            </w:rPr>
            <w:fldChar w:fldCharType="begin"/>
          </w:r>
          <w:r w:rsidRPr="00CC3B94">
            <w:rPr>
              <w:rFonts w:ascii="Arial" w:hAnsi="Arial" w:cs="Arial"/>
              <w:sz w:val="24"/>
              <w:szCs w:val="24"/>
            </w:rPr>
            <w:instrText xml:space="preserve"> TOC \o "1-3" \h \z \u </w:instrText>
          </w:r>
          <w:r w:rsidRPr="00CC3B94">
            <w:rPr>
              <w:rFonts w:ascii="Arial" w:hAnsi="Arial" w:cs="Arial"/>
              <w:sz w:val="24"/>
              <w:szCs w:val="24"/>
            </w:rPr>
            <w:fldChar w:fldCharType="separate"/>
          </w:r>
          <w:hyperlink w:anchor="_Toc172799277" w:history="1">
            <w:r w:rsidR="005E637C" w:rsidRPr="00541FB1">
              <w:rPr>
                <w:rStyle w:val="Hyperlink"/>
                <w:rFonts w:ascii="Arial" w:hAnsi="Arial" w:cs="Arial"/>
                <w:noProof/>
              </w:rPr>
              <w:t>1.</w:t>
            </w:r>
            <w:r w:rsidR="005E637C">
              <w:rPr>
                <w:rFonts w:eastAsiaTheme="minorEastAsia"/>
                <w:noProof/>
                <w:lang w:eastAsia="en-GB"/>
              </w:rPr>
              <w:tab/>
            </w:r>
            <w:r w:rsidR="005E637C" w:rsidRPr="00541FB1">
              <w:rPr>
                <w:rStyle w:val="Hyperlink"/>
                <w:rFonts w:ascii="Arial" w:hAnsi="Arial" w:cs="Arial"/>
                <w:noProof/>
              </w:rPr>
              <w:t>INTRODUCTION</w:t>
            </w:r>
            <w:r w:rsidR="005E637C">
              <w:rPr>
                <w:noProof/>
                <w:webHidden/>
              </w:rPr>
              <w:tab/>
            </w:r>
            <w:r w:rsidR="005E637C">
              <w:rPr>
                <w:noProof/>
                <w:webHidden/>
              </w:rPr>
              <w:fldChar w:fldCharType="begin"/>
            </w:r>
            <w:r w:rsidR="005E637C">
              <w:rPr>
                <w:noProof/>
                <w:webHidden/>
              </w:rPr>
              <w:instrText xml:space="preserve"> PAGEREF _Toc172799277 \h </w:instrText>
            </w:r>
            <w:r w:rsidR="005E637C">
              <w:rPr>
                <w:noProof/>
                <w:webHidden/>
              </w:rPr>
            </w:r>
            <w:r w:rsidR="005E637C">
              <w:rPr>
                <w:noProof/>
                <w:webHidden/>
              </w:rPr>
              <w:fldChar w:fldCharType="separate"/>
            </w:r>
            <w:r w:rsidR="005E637C">
              <w:rPr>
                <w:noProof/>
                <w:webHidden/>
              </w:rPr>
              <w:t>3</w:t>
            </w:r>
            <w:r w:rsidR="005E637C">
              <w:rPr>
                <w:noProof/>
                <w:webHidden/>
              </w:rPr>
              <w:fldChar w:fldCharType="end"/>
            </w:r>
          </w:hyperlink>
        </w:p>
        <w:p w14:paraId="5FA65D4E" w14:textId="55B52B3A" w:rsidR="005E637C" w:rsidRDefault="00906AA3">
          <w:pPr>
            <w:pStyle w:val="TOC1"/>
            <w:tabs>
              <w:tab w:val="left" w:pos="440"/>
              <w:tab w:val="right" w:leader="dot" w:pos="9750"/>
            </w:tabs>
            <w:rPr>
              <w:rFonts w:eastAsiaTheme="minorEastAsia"/>
              <w:noProof/>
              <w:lang w:eastAsia="en-GB"/>
            </w:rPr>
          </w:pPr>
          <w:hyperlink w:anchor="_Toc172799278" w:history="1">
            <w:r w:rsidR="005E637C" w:rsidRPr="00541FB1">
              <w:rPr>
                <w:rStyle w:val="Hyperlink"/>
                <w:rFonts w:ascii="Arial" w:hAnsi="Arial" w:cs="Arial"/>
                <w:noProof/>
              </w:rPr>
              <w:t>2.</w:t>
            </w:r>
            <w:r w:rsidR="005E637C">
              <w:rPr>
                <w:rFonts w:eastAsiaTheme="minorEastAsia"/>
                <w:noProof/>
                <w:lang w:eastAsia="en-GB"/>
              </w:rPr>
              <w:tab/>
            </w:r>
            <w:r w:rsidR="005E637C" w:rsidRPr="00541FB1">
              <w:rPr>
                <w:rStyle w:val="Hyperlink"/>
                <w:rFonts w:ascii="Arial" w:hAnsi="Arial" w:cs="Arial"/>
                <w:noProof/>
              </w:rPr>
              <w:t>STRATEGY STATEMENT</w:t>
            </w:r>
            <w:r w:rsidR="005E637C">
              <w:rPr>
                <w:noProof/>
                <w:webHidden/>
              </w:rPr>
              <w:tab/>
            </w:r>
            <w:r w:rsidR="005E637C">
              <w:rPr>
                <w:noProof/>
                <w:webHidden/>
              </w:rPr>
              <w:fldChar w:fldCharType="begin"/>
            </w:r>
            <w:r w:rsidR="005E637C">
              <w:rPr>
                <w:noProof/>
                <w:webHidden/>
              </w:rPr>
              <w:instrText xml:space="preserve"> PAGEREF _Toc172799278 \h </w:instrText>
            </w:r>
            <w:r w:rsidR="005E637C">
              <w:rPr>
                <w:noProof/>
                <w:webHidden/>
              </w:rPr>
            </w:r>
            <w:r w:rsidR="005E637C">
              <w:rPr>
                <w:noProof/>
                <w:webHidden/>
              </w:rPr>
              <w:fldChar w:fldCharType="separate"/>
            </w:r>
            <w:r w:rsidR="005E637C">
              <w:rPr>
                <w:noProof/>
                <w:webHidden/>
              </w:rPr>
              <w:t>4</w:t>
            </w:r>
            <w:r w:rsidR="005E637C">
              <w:rPr>
                <w:noProof/>
                <w:webHidden/>
              </w:rPr>
              <w:fldChar w:fldCharType="end"/>
            </w:r>
          </w:hyperlink>
        </w:p>
        <w:p w14:paraId="0C565C9F" w14:textId="5021D7FB" w:rsidR="005E637C" w:rsidRDefault="00906AA3">
          <w:pPr>
            <w:pStyle w:val="TOC1"/>
            <w:tabs>
              <w:tab w:val="left" w:pos="440"/>
              <w:tab w:val="right" w:leader="dot" w:pos="9750"/>
            </w:tabs>
            <w:rPr>
              <w:rFonts w:eastAsiaTheme="minorEastAsia"/>
              <w:noProof/>
              <w:lang w:eastAsia="en-GB"/>
            </w:rPr>
          </w:pPr>
          <w:hyperlink w:anchor="_Toc172799279" w:history="1">
            <w:r w:rsidR="005E637C" w:rsidRPr="00541FB1">
              <w:rPr>
                <w:rStyle w:val="Hyperlink"/>
                <w:rFonts w:ascii="Arial" w:hAnsi="Arial" w:cs="Arial"/>
                <w:noProof/>
              </w:rPr>
              <w:t>3.</w:t>
            </w:r>
            <w:r w:rsidR="005E637C">
              <w:rPr>
                <w:rFonts w:eastAsiaTheme="minorEastAsia"/>
                <w:noProof/>
                <w:lang w:eastAsia="en-GB"/>
              </w:rPr>
              <w:tab/>
            </w:r>
            <w:r w:rsidR="005E637C" w:rsidRPr="00541FB1">
              <w:rPr>
                <w:rStyle w:val="Hyperlink"/>
                <w:rFonts w:ascii="Arial" w:hAnsi="Arial" w:cs="Arial"/>
                <w:noProof/>
              </w:rPr>
              <w:t>STRATEGIC AIM</w:t>
            </w:r>
            <w:r w:rsidR="005E637C">
              <w:rPr>
                <w:noProof/>
                <w:webHidden/>
              </w:rPr>
              <w:tab/>
            </w:r>
            <w:r w:rsidR="005E637C">
              <w:rPr>
                <w:noProof/>
                <w:webHidden/>
              </w:rPr>
              <w:fldChar w:fldCharType="begin"/>
            </w:r>
            <w:r w:rsidR="005E637C">
              <w:rPr>
                <w:noProof/>
                <w:webHidden/>
              </w:rPr>
              <w:instrText xml:space="preserve"> PAGEREF _Toc172799279 \h </w:instrText>
            </w:r>
            <w:r w:rsidR="005E637C">
              <w:rPr>
                <w:noProof/>
                <w:webHidden/>
              </w:rPr>
            </w:r>
            <w:r w:rsidR="005E637C">
              <w:rPr>
                <w:noProof/>
                <w:webHidden/>
              </w:rPr>
              <w:fldChar w:fldCharType="separate"/>
            </w:r>
            <w:r w:rsidR="005E637C">
              <w:rPr>
                <w:noProof/>
                <w:webHidden/>
              </w:rPr>
              <w:t>5</w:t>
            </w:r>
            <w:r w:rsidR="005E637C">
              <w:rPr>
                <w:noProof/>
                <w:webHidden/>
              </w:rPr>
              <w:fldChar w:fldCharType="end"/>
            </w:r>
          </w:hyperlink>
        </w:p>
        <w:p w14:paraId="682BE6B9" w14:textId="1D004994" w:rsidR="005E637C" w:rsidRDefault="00906AA3">
          <w:pPr>
            <w:pStyle w:val="TOC1"/>
            <w:tabs>
              <w:tab w:val="left" w:pos="440"/>
              <w:tab w:val="right" w:leader="dot" w:pos="9750"/>
            </w:tabs>
            <w:rPr>
              <w:rFonts w:eastAsiaTheme="minorEastAsia"/>
              <w:noProof/>
              <w:lang w:eastAsia="en-GB"/>
            </w:rPr>
          </w:pPr>
          <w:hyperlink w:anchor="_Toc172799280" w:history="1">
            <w:r w:rsidR="005E637C" w:rsidRPr="00541FB1">
              <w:rPr>
                <w:rStyle w:val="Hyperlink"/>
                <w:rFonts w:ascii="Arial" w:hAnsi="Arial" w:cs="Arial"/>
                <w:noProof/>
              </w:rPr>
              <w:t>4.</w:t>
            </w:r>
            <w:r w:rsidR="005E637C">
              <w:rPr>
                <w:rFonts w:eastAsiaTheme="minorEastAsia"/>
                <w:noProof/>
                <w:lang w:eastAsia="en-GB"/>
              </w:rPr>
              <w:tab/>
            </w:r>
            <w:r w:rsidR="005E637C" w:rsidRPr="00541FB1">
              <w:rPr>
                <w:rStyle w:val="Hyperlink"/>
                <w:rFonts w:ascii="Arial" w:hAnsi="Arial" w:cs="Arial"/>
                <w:noProof/>
              </w:rPr>
              <w:t>OBJECTIVES</w:t>
            </w:r>
            <w:r w:rsidR="005E637C">
              <w:rPr>
                <w:noProof/>
                <w:webHidden/>
              </w:rPr>
              <w:tab/>
            </w:r>
            <w:r w:rsidR="005E637C">
              <w:rPr>
                <w:noProof/>
                <w:webHidden/>
              </w:rPr>
              <w:fldChar w:fldCharType="begin"/>
            </w:r>
            <w:r w:rsidR="005E637C">
              <w:rPr>
                <w:noProof/>
                <w:webHidden/>
              </w:rPr>
              <w:instrText xml:space="preserve"> PAGEREF _Toc172799280 \h </w:instrText>
            </w:r>
            <w:r w:rsidR="005E637C">
              <w:rPr>
                <w:noProof/>
                <w:webHidden/>
              </w:rPr>
            </w:r>
            <w:r w:rsidR="005E637C">
              <w:rPr>
                <w:noProof/>
                <w:webHidden/>
              </w:rPr>
              <w:fldChar w:fldCharType="separate"/>
            </w:r>
            <w:r w:rsidR="005E637C">
              <w:rPr>
                <w:noProof/>
                <w:webHidden/>
              </w:rPr>
              <w:t>7</w:t>
            </w:r>
            <w:r w:rsidR="005E637C">
              <w:rPr>
                <w:noProof/>
                <w:webHidden/>
              </w:rPr>
              <w:fldChar w:fldCharType="end"/>
            </w:r>
          </w:hyperlink>
        </w:p>
        <w:p w14:paraId="773F326D" w14:textId="62564B91" w:rsidR="005E637C" w:rsidRDefault="00906AA3">
          <w:pPr>
            <w:pStyle w:val="TOC1"/>
            <w:tabs>
              <w:tab w:val="left" w:pos="440"/>
              <w:tab w:val="right" w:leader="dot" w:pos="9750"/>
            </w:tabs>
            <w:rPr>
              <w:rFonts w:eastAsiaTheme="minorEastAsia"/>
              <w:noProof/>
              <w:lang w:eastAsia="en-GB"/>
            </w:rPr>
          </w:pPr>
          <w:hyperlink w:anchor="_Toc172799281" w:history="1">
            <w:r w:rsidR="005E637C" w:rsidRPr="00541FB1">
              <w:rPr>
                <w:rStyle w:val="Hyperlink"/>
                <w:rFonts w:ascii="Arial" w:hAnsi="Arial" w:cs="Arial"/>
                <w:noProof/>
              </w:rPr>
              <w:t>5.</w:t>
            </w:r>
            <w:r w:rsidR="005E637C">
              <w:rPr>
                <w:rFonts w:eastAsiaTheme="minorEastAsia"/>
                <w:noProof/>
                <w:lang w:eastAsia="en-GB"/>
              </w:rPr>
              <w:tab/>
            </w:r>
            <w:r w:rsidR="005E637C" w:rsidRPr="00541FB1">
              <w:rPr>
                <w:rStyle w:val="Hyperlink"/>
                <w:rFonts w:ascii="Arial" w:hAnsi="Arial" w:cs="Arial"/>
                <w:noProof/>
              </w:rPr>
              <w:t>SCOPE</w:t>
            </w:r>
            <w:r w:rsidR="005E637C">
              <w:rPr>
                <w:noProof/>
                <w:webHidden/>
              </w:rPr>
              <w:tab/>
            </w:r>
            <w:r w:rsidR="005E637C">
              <w:rPr>
                <w:noProof/>
                <w:webHidden/>
              </w:rPr>
              <w:fldChar w:fldCharType="begin"/>
            </w:r>
            <w:r w:rsidR="005E637C">
              <w:rPr>
                <w:noProof/>
                <w:webHidden/>
              </w:rPr>
              <w:instrText xml:space="preserve"> PAGEREF _Toc172799281 \h </w:instrText>
            </w:r>
            <w:r w:rsidR="005E637C">
              <w:rPr>
                <w:noProof/>
                <w:webHidden/>
              </w:rPr>
            </w:r>
            <w:r w:rsidR="005E637C">
              <w:rPr>
                <w:noProof/>
                <w:webHidden/>
              </w:rPr>
              <w:fldChar w:fldCharType="separate"/>
            </w:r>
            <w:r w:rsidR="005E637C">
              <w:rPr>
                <w:noProof/>
                <w:webHidden/>
              </w:rPr>
              <w:t>8</w:t>
            </w:r>
            <w:r w:rsidR="005E637C">
              <w:rPr>
                <w:noProof/>
                <w:webHidden/>
              </w:rPr>
              <w:fldChar w:fldCharType="end"/>
            </w:r>
          </w:hyperlink>
        </w:p>
        <w:p w14:paraId="4E7E7D07" w14:textId="63613AAB" w:rsidR="005E637C" w:rsidRDefault="00906AA3">
          <w:pPr>
            <w:pStyle w:val="TOC1"/>
            <w:tabs>
              <w:tab w:val="left" w:pos="440"/>
              <w:tab w:val="right" w:leader="dot" w:pos="9750"/>
            </w:tabs>
            <w:rPr>
              <w:rFonts w:eastAsiaTheme="minorEastAsia"/>
              <w:noProof/>
              <w:lang w:eastAsia="en-GB"/>
            </w:rPr>
          </w:pPr>
          <w:hyperlink w:anchor="_Toc172799282" w:history="1">
            <w:r w:rsidR="005E637C" w:rsidRPr="00541FB1">
              <w:rPr>
                <w:rStyle w:val="Hyperlink"/>
                <w:rFonts w:ascii="Arial" w:hAnsi="Arial" w:cs="Arial"/>
                <w:noProof/>
              </w:rPr>
              <w:t>6.</w:t>
            </w:r>
            <w:r w:rsidR="005E637C">
              <w:rPr>
                <w:rFonts w:eastAsiaTheme="minorEastAsia"/>
                <w:noProof/>
                <w:lang w:eastAsia="en-GB"/>
              </w:rPr>
              <w:tab/>
            </w:r>
            <w:r w:rsidR="005E637C" w:rsidRPr="00541FB1">
              <w:rPr>
                <w:rStyle w:val="Hyperlink"/>
                <w:rFonts w:ascii="Arial" w:hAnsi="Arial" w:cs="Arial"/>
                <w:noProof/>
              </w:rPr>
              <w:t>ROLES AND RESPONSIBILITIES</w:t>
            </w:r>
            <w:r w:rsidR="005E637C">
              <w:rPr>
                <w:noProof/>
                <w:webHidden/>
              </w:rPr>
              <w:tab/>
            </w:r>
            <w:r w:rsidR="005E637C">
              <w:rPr>
                <w:noProof/>
                <w:webHidden/>
              </w:rPr>
              <w:fldChar w:fldCharType="begin"/>
            </w:r>
            <w:r w:rsidR="005E637C">
              <w:rPr>
                <w:noProof/>
                <w:webHidden/>
              </w:rPr>
              <w:instrText xml:space="preserve"> PAGEREF _Toc172799282 \h </w:instrText>
            </w:r>
            <w:r w:rsidR="005E637C">
              <w:rPr>
                <w:noProof/>
                <w:webHidden/>
              </w:rPr>
            </w:r>
            <w:r w:rsidR="005E637C">
              <w:rPr>
                <w:noProof/>
                <w:webHidden/>
              </w:rPr>
              <w:fldChar w:fldCharType="separate"/>
            </w:r>
            <w:r w:rsidR="005E637C">
              <w:rPr>
                <w:noProof/>
                <w:webHidden/>
              </w:rPr>
              <w:t>9</w:t>
            </w:r>
            <w:r w:rsidR="005E637C">
              <w:rPr>
                <w:noProof/>
                <w:webHidden/>
              </w:rPr>
              <w:fldChar w:fldCharType="end"/>
            </w:r>
          </w:hyperlink>
        </w:p>
        <w:p w14:paraId="658F5214" w14:textId="41B9814F" w:rsidR="005E637C" w:rsidRDefault="00906AA3">
          <w:pPr>
            <w:pStyle w:val="TOC1"/>
            <w:tabs>
              <w:tab w:val="left" w:pos="440"/>
              <w:tab w:val="right" w:leader="dot" w:pos="9750"/>
            </w:tabs>
            <w:rPr>
              <w:rFonts w:eastAsiaTheme="minorEastAsia"/>
              <w:noProof/>
              <w:lang w:eastAsia="en-GB"/>
            </w:rPr>
          </w:pPr>
          <w:hyperlink w:anchor="_Toc172799283" w:history="1">
            <w:r w:rsidR="005E637C" w:rsidRPr="00541FB1">
              <w:rPr>
                <w:rStyle w:val="Hyperlink"/>
                <w:rFonts w:ascii="Arial" w:hAnsi="Arial" w:cs="Arial"/>
                <w:noProof/>
              </w:rPr>
              <w:t>7.</w:t>
            </w:r>
            <w:r w:rsidR="005E637C">
              <w:rPr>
                <w:rFonts w:eastAsiaTheme="minorEastAsia"/>
                <w:noProof/>
                <w:lang w:eastAsia="en-GB"/>
              </w:rPr>
              <w:tab/>
            </w:r>
            <w:r w:rsidR="005E637C" w:rsidRPr="00541FB1">
              <w:rPr>
                <w:rStyle w:val="Hyperlink"/>
                <w:rFonts w:ascii="Arial" w:hAnsi="Arial" w:cs="Arial"/>
                <w:noProof/>
              </w:rPr>
              <w:t>IMPLEMENTATION AND MONITORING</w:t>
            </w:r>
            <w:r w:rsidR="005E637C">
              <w:rPr>
                <w:noProof/>
                <w:webHidden/>
              </w:rPr>
              <w:tab/>
            </w:r>
            <w:r w:rsidR="005E637C">
              <w:rPr>
                <w:noProof/>
                <w:webHidden/>
              </w:rPr>
              <w:fldChar w:fldCharType="begin"/>
            </w:r>
            <w:r w:rsidR="005E637C">
              <w:rPr>
                <w:noProof/>
                <w:webHidden/>
              </w:rPr>
              <w:instrText xml:space="preserve"> PAGEREF _Toc172799283 \h </w:instrText>
            </w:r>
            <w:r w:rsidR="005E637C">
              <w:rPr>
                <w:noProof/>
                <w:webHidden/>
              </w:rPr>
            </w:r>
            <w:r w:rsidR="005E637C">
              <w:rPr>
                <w:noProof/>
                <w:webHidden/>
              </w:rPr>
              <w:fldChar w:fldCharType="separate"/>
            </w:r>
            <w:r w:rsidR="005E637C">
              <w:rPr>
                <w:noProof/>
                <w:webHidden/>
              </w:rPr>
              <w:t>11</w:t>
            </w:r>
            <w:r w:rsidR="005E637C">
              <w:rPr>
                <w:noProof/>
                <w:webHidden/>
              </w:rPr>
              <w:fldChar w:fldCharType="end"/>
            </w:r>
          </w:hyperlink>
        </w:p>
        <w:p w14:paraId="464CAF9E" w14:textId="368938BF" w:rsidR="005E637C" w:rsidRDefault="00906AA3">
          <w:pPr>
            <w:pStyle w:val="TOC1"/>
            <w:tabs>
              <w:tab w:val="left" w:pos="440"/>
              <w:tab w:val="right" w:leader="dot" w:pos="9750"/>
            </w:tabs>
            <w:rPr>
              <w:rFonts w:eastAsiaTheme="minorEastAsia"/>
              <w:noProof/>
              <w:lang w:eastAsia="en-GB"/>
            </w:rPr>
          </w:pPr>
          <w:hyperlink w:anchor="_Toc172799284" w:history="1">
            <w:r w:rsidR="005E637C" w:rsidRPr="00541FB1">
              <w:rPr>
                <w:rStyle w:val="Hyperlink"/>
                <w:rFonts w:ascii="Arial" w:hAnsi="Arial" w:cs="Arial"/>
                <w:noProof/>
              </w:rPr>
              <w:t>8.</w:t>
            </w:r>
            <w:r w:rsidR="005E637C">
              <w:rPr>
                <w:rFonts w:eastAsiaTheme="minorEastAsia"/>
                <w:noProof/>
                <w:lang w:eastAsia="en-GB"/>
              </w:rPr>
              <w:tab/>
            </w:r>
            <w:r w:rsidR="005E637C" w:rsidRPr="00541FB1">
              <w:rPr>
                <w:rStyle w:val="Hyperlink"/>
                <w:rFonts w:ascii="Arial" w:hAnsi="Arial" w:cs="Arial"/>
                <w:noProof/>
              </w:rPr>
              <w:t>RESOURCES</w:t>
            </w:r>
            <w:r w:rsidR="005E637C">
              <w:rPr>
                <w:noProof/>
                <w:webHidden/>
              </w:rPr>
              <w:tab/>
            </w:r>
            <w:r w:rsidR="005E637C">
              <w:rPr>
                <w:noProof/>
                <w:webHidden/>
              </w:rPr>
              <w:fldChar w:fldCharType="begin"/>
            </w:r>
            <w:r w:rsidR="005E637C">
              <w:rPr>
                <w:noProof/>
                <w:webHidden/>
              </w:rPr>
              <w:instrText xml:space="preserve"> PAGEREF _Toc172799284 \h </w:instrText>
            </w:r>
            <w:r w:rsidR="005E637C">
              <w:rPr>
                <w:noProof/>
                <w:webHidden/>
              </w:rPr>
            </w:r>
            <w:r w:rsidR="005E637C">
              <w:rPr>
                <w:noProof/>
                <w:webHidden/>
              </w:rPr>
              <w:fldChar w:fldCharType="separate"/>
            </w:r>
            <w:r w:rsidR="005E637C">
              <w:rPr>
                <w:noProof/>
                <w:webHidden/>
              </w:rPr>
              <w:t>13</w:t>
            </w:r>
            <w:r w:rsidR="005E637C">
              <w:rPr>
                <w:noProof/>
                <w:webHidden/>
              </w:rPr>
              <w:fldChar w:fldCharType="end"/>
            </w:r>
          </w:hyperlink>
        </w:p>
        <w:p w14:paraId="06FA1EE3" w14:textId="4373E5BB" w:rsidR="005E637C" w:rsidRDefault="00906AA3">
          <w:pPr>
            <w:pStyle w:val="TOC1"/>
            <w:tabs>
              <w:tab w:val="left" w:pos="440"/>
              <w:tab w:val="right" w:leader="dot" w:pos="9750"/>
            </w:tabs>
            <w:rPr>
              <w:rFonts w:eastAsiaTheme="minorEastAsia"/>
              <w:noProof/>
              <w:lang w:eastAsia="en-GB"/>
            </w:rPr>
          </w:pPr>
          <w:hyperlink w:anchor="_Toc172799285" w:history="1">
            <w:r w:rsidR="005E637C" w:rsidRPr="00541FB1">
              <w:rPr>
                <w:rStyle w:val="Hyperlink"/>
                <w:rFonts w:ascii="Arial" w:hAnsi="Arial" w:cs="Arial"/>
                <w:noProof/>
              </w:rPr>
              <w:t>9.</w:t>
            </w:r>
            <w:r w:rsidR="005E637C">
              <w:rPr>
                <w:rFonts w:eastAsiaTheme="minorEastAsia"/>
                <w:noProof/>
                <w:lang w:eastAsia="en-GB"/>
              </w:rPr>
              <w:tab/>
            </w:r>
            <w:r w:rsidR="005E637C" w:rsidRPr="00541FB1">
              <w:rPr>
                <w:rStyle w:val="Hyperlink"/>
                <w:rFonts w:ascii="Arial" w:hAnsi="Arial" w:cs="Arial"/>
                <w:noProof/>
              </w:rPr>
              <w:t>TRAINING</w:t>
            </w:r>
            <w:r w:rsidR="005E637C">
              <w:rPr>
                <w:noProof/>
                <w:webHidden/>
              </w:rPr>
              <w:tab/>
            </w:r>
            <w:r w:rsidR="005E637C">
              <w:rPr>
                <w:noProof/>
                <w:webHidden/>
              </w:rPr>
              <w:fldChar w:fldCharType="begin"/>
            </w:r>
            <w:r w:rsidR="005E637C">
              <w:rPr>
                <w:noProof/>
                <w:webHidden/>
              </w:rPr>
              <w:instrText xml:space="preserve"> PAGEREF _Toc172799285 \h </w:instrText>
            </w:r>
            <w:r w:rsidR="005E637C">
              <w:rPr>
                <w:noProof/>
                <w:webHidden/>
              </w:rPr>
            </w:r>
            <w:r w:rsidR="005E637C">
              <w:rPr>
                <w:noProof/>
                <w:webHidden/>
              </w:rPr>
              <w:fldChar w:fldCharType="separate"/>
            </w:r>
            <w:r w:rsidR="005E637C">
              <w:rPr>
                <w:noProof/>
                <w:webHidden/>
              </w:rPr>
              <w:t>13</w:t>
            </w:r>
            <w:r w:rsidR="005E637C">
              <w:rPr>
                <w:noProof/>
                <w:webHidden/>
              </w:rPr>
              <w:fldChar w:fldCharType="end"/>
            </w:r>
          </w:hyperlink>
        </w:p>
        <w:p w14:paraId="447F9FD0" w14:textId="425F48E2" w:rsidR="005E637C" w:rsidRDefault="00906AA3">
          <w:pPr>
            <w:pStyle w:val="TOC1"/>
            <w:tabs>
              <w:tab w:val="left" w:pos="660"/>
              <w:tab w:val="right" w:leader="dot" w:pos="9750"/>
            </w:tabs>
            <w:rPr>
              <w:rFonts w:eastAsiaTheme="minorEastAsia"/>
              <w:noProof/>
              <w:lang w:eastAsia="en-GB"/>
            </w:rPr>
          </w:pPr>
          <w:hyperlink w:anchor="_Toc172799286" w:history="1">
            <w:r w:rsidR="005E637C" w:rsidRPr="00541FB1">
              <w:rPr>
                <w:rStyle w:val="Hyperlink"/>
                <w:rFonts w:ascii="Arial" w:hAnsi="Arial" w:cs="Arial"/>
                <w:noProof/>
              </w:rPr>
              <w:t>10.</w:t>
            </w:r>
            <w:r w:rsidR="005E637C">
              <w:rPr>
                <w:rFonts w:eastAsiaTheme="minorEastAsia"/>
                <w:noProof/>
                <w:lang w:eastAsia="en-GB"/>
              </w:rPr>
              <w:tab/>
            </w:r>
            <w:r w:rsidR="005E637C" w:rsidRPr="00541FB1">
              <w:rPr>
                <w:rStyle w:val="Hyperlink"/>
                <w:rFonts w:ascii="Arial" w:hAnsi="Arial" w:cs="Arial"/>
                <w:noProof/>
              </w:rPr>
              <w:t>IMPACT ANALYSES</w:t>
            </w:r>
            <w:r w:rsidR="005E637C">
              <w:rPr>
                <w:noProof/>
                <w:webHidden/>
              </w:rPr>
              <w:tab/>
            </w:r>
            <w:r w:rsidR="005E637C">
              <w:rPr>
                <w:noProof/>
                <w:webHidden/>
              </w:rPr>
              <w:fldChar w:fldCharType="begin"/>
            </w:r>
            <w:r w:rsidR="005E637C">
              <w:rPr>
                <w:noProof/>
                <w:webHidden/>
              </w:rPr>
              <w:instrText xml:space="preserve"> PAGEREF _Toc172799286 \h </w:instrText>
            </w:r>
            <w:r w:rsidR="005E637C">
              <w:rPr>
                <w:noProof/>
                <w:webHidden/>
              </w:rPr>
            </w:r>
            <w:r w:rsidR="005E637C">
              <w:rPr>
                <w:noProof/>
                <w:webHidden/>
              </w:rPr>
              <w:fldChar w:fldCharType="separate"/>
            </w:r>
            <w:r w:rsidR="005E637C">
              <w:rPr>
                <w:noProof/>
                <w:webHidden/>
              </w:rPr>
              <w:t>13</w:t>
            </w:r>
            <w:r w:rsidR="005E637C">
              <w:rPr>
                <w:noProof/>
                <w:webHidden/>
              </w:rPr>
              <w:fldChar w:fldCharType="end"/>
            </w:r>
          </w:hyperlink>
        </w:p>
        <w:p w14:paraId="6F22D4FD" w14:textId="7CBC107C" w:rsidR="005E637C" w:rsidRDefault="00906AA3">
          <w:pPr>
            <w:pStyle w:val="TOC1"/>
            <w:tabs>
              <w:tab w:val="left" w:pos="660"/>
              <w:tab w:val="right" w:leader="dot" w:pos="9750"/>
            </w:tabs>
            <w:rPr>
              <w:rFonts w:eastAsiaTheme="minorEastAsia"/>
              <w:noProof/>
              <w:lang w:eastAsia="en-GB"/>
            </w:rPr>
          </w:pPr>
          <w:hyperlink w:anchor="_Toc172799287" w:history="1">
            <w:r w:rsidR="005E637C" w:rsidRPr="00541FB1">
              <w:rPr>
                <w:rStyle w:val="Hyperlink"/>
                <w:rFonts w:ascii="Arial" w:hAnsi="Arial" w:cs="Arial"/>
                <w:noProof/>
              </w:rPr>
              <w:t>11.</w:t>
            </w:r>
            <w:r w:rsidR="005E637C">
              <w:rPr>
                <w:rFonts w:eastAsiaTheme="minorEastAsia"/>
                <w:noProof/>
                <w:lang w:eastAsia="en-GB"/>
              </w:rPr>
              <w:tab/>
            </w:r>
            <w:r w:rsidR="005E637C" w:rsidRPr="00541FB1">
              <w:rPr>
                <w:rStyle w:val="Hyperlink"/>
                <w:rFonts w:ascii="Arial" w:hAnsi="Arial" w:cs="Arial"/>
                <w:noProof/>
              </w:rPr>
              <w:t>AUDIT</w:t>
            </w:r>
            <w:r w:rsidR="005E637C">
              <w:rPr>
                <w:noProof/>
                <w:webHidden/>
              </w:rPr>
              <w:tab/>
            </w:r>
            <w:r w:rsidR="005E637C">
              <w:rPr>
                <w:noProof/>
                <w:webHidden/>
              </w:rPr>
              <w:fldChar w:fldCharType="begin"/>
            </w:r>
            <w:r w:rsidR="005E637C">
              <w:rPr>
                <w:noProof/>
                <w:webHidden/>
              </w:rPr>
              <w:instrText xml:space="preserve"> PAGEREF _Toc172799287 \h </w:instrText>
            </w:r>
            <w:r w:rsidR="005E637C">
              <w:rPr>
                <w:noProof/>
                <w:webHidden/>
              </w:rPr>
            </w:r>
            <w:r w:rsidR="005E637C">
              <w:rPr>
                <w:noProof/>
                <w:webHidden/>
              </w:rPr>
              <w:fldChar w:fldCharType="separate"/>
            </w:r>
            <w:r w:rsidR="005E637C">
              <w:rPr>
                <w:noProof/>
                <w:webHidden/>
              </w:rPr>
              <w:t>14</w:t>
            </w:r>
            <w:r w:rsidR="005E637C">
              <w:rPr>
                <w:noProof/>
                <w:webHidden/>
              </w:rPr>
              <w:fldChar w:fldCharType="end"/>
            </w:r>
          </w:hyperlink>
        </w:p>
        <w:p w14:paraId="2651D35D" w14:textId="4B0DB51A" w:rsidR="005E637C" w:rsidRDefault="00906AA3">
          <w:pPr>
            <w:pStyle w:val="TOC1"/>
            <w:tabs>
              <w:tab w:val="left" w:pos="660"/>
              <w:tab w:val="right" w:leader="dot" w:pos="9750"/>
            </w:tabs>
            <w:rPr>
              <w:rFonts w:eastAsiaTheme="minorEastAsia"/>
              <w:noProof/>
              <w:lang w:eastAsia="en-GB"/>
            </w:rPr>
          </w:pPr>
          <w:hyperlink w:anchor="_Toc172799288" w:history="1">
            <w:r w:rsidR="005E637C" w:rsidRPr="00541FB1">
              <w:rPr>
                <w:rStyle w:val="Hyperlink"/>
                <w:rFonts w:ascii="Arial" w:hAnsi="Arial" w:cs="Arial"/>
                <w:noProof/>
              </w:rPr>
              <w:t>12.</w:t>
            </w:r>
            <w:r w:rsidR="005E637C">
              <w:rPr>
                <w:rFonts w:eastAsiaTheme="minorEastAsia"/>
                <w:noProof/>
                <w:lang w:eastAsia="en-GB"/>
              </w:rPr>
              <w:tab/>
            </w:r>
            <w:r w:rsidR="005E637C" w:rsidRPr="00541FB1">
              <w:rPr>
                <w:rStyle w:val="Hyperlink"/>
                <w:rFonts w:ascii="Arial" w:hAnsi="Arial" w:cs="Arial"/>
                <w:noProof/>
              </w:rPr>
              <w:t>REVIEW</w:t>
            </w:r>
            <w:r w:rsidR="005E637C">
              <w:rPr>
                <w:noProof/>
                <w:webHidden/>
              </w:rPr>
              <w:tab/>
            </w:r>
            <w:r w:rsidR="005E637C">
              <w:rPr>
                <w:noProof/>
                <w:webHidden/>
              </w:rPr>
              <w:fldChar w:fldCharType="begin"/>
            </w:r>
            <w:r w:rsidR="005E637C">
              <w:rPr>
                <w:noProof/>
                <w:webHidden/>
              </w:rPr>
              <w:instrText xml:space="preserve"> PAGEREF _Toc172799288 \h </w:instrText>
            </w:r>
            <w:r w:rsidR="005E637C">
              <w:rPr>
                <w:noProof/>
                <w:webHidden/>
              </w:rPr>
            </w:r>
            <w:r w:rsidR="005E637C">
              <w:rPr>
                <w:noProof/>
                <w:webHidden/>
              </w:rPr>
              <w:fldChar w:fldCharType="separate"/>
            </w:r>
            <w:r w:rsidR="005E637C">
              <w:rPr>
                <w:noProof/>
                <w:webHidden/>
              </w:rPr>
              <w:t>15</w:t>
            </w:r>
            <w:r w:rsidR="005E637C">
              <w:rPr>
                <w:noProof/>
                <w:webHidden/>
              </w:rPr>
              <w:fldChar w:fldCharType="end"/>
            </w:r>
          </w:hyperlink>
        </w:p>
        <w:p w14:paraId="2C266E87" w14:textId="10F6EDCF" w:rsidR="005E637C" w:rsidRDefault="00906AA3">
          <w:pPr>
            <w:pStyle w:val="TOC1"/>
            <w:tabs>
              <w:tab w:val="left" w:pos="660"/>
              <w:tab w:val="right" w:leader="dot" w:pos="9750"/>
            </w:tabs>
            <w:rPr>
              <w:rFonts w:eastAsiaTheme="minorEastAsia"/>
              <w:noProof/>
              <w:lang w:eastAsia="en-GB"/>
            </w:rPr>
          </w:pPr>
          <w:hyperlink w:anchor="_Toc172799289" w:history="1">
            <w:r w:rsidR="005E637C" w:rsidRPr="00541FB1">
              <w:rPr>
                <w:rStyle w:val="Hyperlink"/>
                <w:rFonts w:ascii="Arial" w:hAnsi="Arial" w:cs="Arial"/>
                <w:noProof/>
              </w:rPr>
              <w:t>13.</w:t>
            </w:r>
            <w:r w:rsidR="005E637C">
              <w:rPr>
                <w:rFonts w:eastAsiaTheme="minorEastAsia"/>
                <w:noProof/>
                <w:lang w:eastAsia="en-GB"/>
              </w:rPr>
              <w:tab/>
            </w:r>
            <w:r w:rsidR="005E637C" w:rsidRPr="00541FB1">
              <w:rPr>
                <w:rStyle w:val="Hyperlink"/>
                <w:rFonts w:ascii="Arial" w:hAnsi="Arial" w:cs="Arial"/>
                <w:noProof/>
              </w:rPr>
              <w:t>LEGISLATION AND COMPLIANCE WITH STANDARDS</w:t>
            </w:r>
            <w:r w:rsidR="005E637C">
              <w:rPr>
                <w:noProof/>
                <w:webHidden/>
              </w:rPr>
              <w:tab/>
            </w:r>
            <w:r w:rsidR="005E637C">
              <w:rPr>
                <w:noProof/>
                <w:webHidden/>
              </w:rPr>
              <w:fldChar w:fldCharType="begin"/>
            </w:r>
            <w:r w:rsidR="005E637C">
              <w:rPr>
                <w:noProof/>
                <w:webHidden/>
              </w:rPr>
              <w:instrText xml:space="preserve"> PAGEREF _Toc172799289 \h </w:instrText>
            </w:r>
            <w:r w:rsidR="005E637C">
              <w:rPr>
                <w:noProof/>
                <w:webHidden/>
              </w:rPr>
            </w:r>
            <w:r w:rsidR="005E637C">
              <w:rPr>
                <w:noProof/>
                <w:webHidden/>
              </w:rPr>
              <w:fldChar w:fldCharType="separate"/>
            </w:r>
            <w:r w:rsidR="005E637C">
              <w:rPr>
                <w:noProof/>
                <w:webHidden/>
              </w:rPr>
              <w:t>15</w:t>
            </w:r>
            <w:r w:rsidR="005E637C">
              <w:rPr>
                <w:noProof/>
                <w:webHidden/>
              </w:rPr>
              <w:fldChar w:fldCharType="end"/>
            </w:r>
          </w:hyperlink>
        </w:p>
        <w:p w14:paraId="50F27C0F" w14:textId="6A5FA54F" w:rsidR="004F2D53" w:rsidRDefault="004F2D53">
          <w:r w:rsidRPr="00CC3B94">
            <w:rPr>
              <w:rFonts w:ascii="Arial" w:hAnsi="Arial" w:cs="Arial"/>
              <w:b/>
              <w:bCs/>
              <w:noProof/>
              <w:sz w:val="24"/>
              <w:szCs w:val="24"/>
            </w:rPr>
            <w:fldChar w:fldCharType="end"/>
          </w:r>
        </w:p>
      </w:sdtContent>
    </w:sdt>
    <w:p w14:paraId="018E2FEF" w14:textId="77777777" w:rsidR="00E412F4" w:rsidRDefault="00E412F4" w:rsidP="00165E28">
      <w:pPr>
        <w:spacing w:after="0" w:line="360" w:lineRule="auto"/>
        <w:rPr>
          <w:rFonts w:ascii="Arial" w:hAnsi="Arial" w:cs="Arial"/>
          <w:sz w:val="24"/>
          <w:szCs w:val="24"/>
          <w:lang w:val="en-US"/>
        </w:rPr>
      </w:pPr>
    </w:p>
    <w:p w14:paraId="46D18731" w14:textId="77777777" w:rsidR="00E412F4" w:rsidRPr="00776F19" w:rsidRDefault="00E412F4" w:rsidP="008173D3">
      <w:pPr>
        <w:tabs>
          <w:tab w:val="left" w:pos="284"/>
          <w:tab w:val="left" w:pos="426"/>
        </w:tabs>
        <w:spacing w:after="0" w:line="360" w:lineRule="auto"/>
        <w:rPr>
          <w:rFonts w:ascii="Arial" w:hAnsi="Arial" w:cs="Arial"/>
          <w:sz w:val="24"/>
          <w:szCs w:val="24"/>
          <w:lang w:val="en-US"/>
        </w:rPr>
        <w:sectPr w:rsidR="00E412F4" w:rsidRPr="00776F19">
          <w:headerReference w:type="default" r:id="rId13"/>
          <w:pgSz w:w="11920" w:h="16840"/>
          <w:pgMar w:top="1200" w:right="1000" w:bottom="280" w:left="1160" w:header="743" w:footer="1205" w:gutter="0"/>
          <w:cols w:space="720"/>
        </w:sectPr>
      </w:pPr>
    </w:p>
    <w:p w14:paraId="6F3C3273" w14:textId="77777777" w:rsidR="00E66887" w:rsidRPr="002B13C6" w:rsidRDefault="00074D83" w:rsidP="00912FEA">
      <w:pPr>
        <w:pStyle w:val="Heading1"/>
        <w:tabs>
          <w:tab w:val="left" w:pos="1276"/>
        </w:tabs>
        <w:rPr>
          <w:rFonts w:ascii="Arial" w:hAnsi="Arial" w:cs="Arial"/>
          <w:sz w:val="24"/>
          <w:szCs w:val="24"/>
        </w:rPr>
      </w:pPr>
      <w:bookmarkStart w:id="0" w:name="_Toc172799277"/>
      <w:r w:rsidRPr="00B678A8">
        <w:rPr>
          <w:rFonts w:ascii="Arial" w:hAnsi="Arial" w:cs="Arial"/>
          <w:sz w:val="24"/>
          <w:szCs w:val="24"/>
        </w:rPr>
        <w:lastRenderedPageBreak/>
        <w:t>INTRODUCTION</w:t>
      </w:r>
      <w:bookmarkEnd w:id="0"/>
    </w:p>
    <w:p w14:paraId="347C7DDC" w14:textId="4BFA6052" w:rsidR="006F541D" w:rsidRDefault="00E66887" w:rsidP="006F541D">
      <w:pPr>
        <w:pStyle w:val="ListParagraph"/>
        <w:numPr>
          <w:ilvl w:val="1"/>
          <w:numId w:val="2"/>
        </w:numPr>
        <w:autoSpaceDE w:val="0"/>
        <w:autoSpaceDN w:val="0"/>
        <w:adjustRightInd w:val="0"/>
        <w:ind w:hanging="720"/>
        <w:rPr>
          <w:rFonts w:ascii="Arial" w:hAnsi="Arial" w:cs="Arial"/>
          <w:bCs/>
          <w:sz w:val="24"/>
          <w:szCs w:val="24"/>
        </w:rPr>
      </w:pPr>
      <w:r w:rsidRPr="00297768">
        <w:rPr>
          <w:rFonts w:ascii="Arial" w:hAnsi="Arial" w:cs="Arial"/>
          <w:bCs/>
          <w:sz w:val="24"/>
          <w:szCs w:val="24"/>
        </w:rPr>
        <w:t>This Strategy sets out the Strategic approach that Betsi Cadwaladr</w:t>
      </w:r>
      <w:r w:rsidR="00E97EFB">
        <w:rPr>
          <w:rFonts w:ascii="Arial" w:hAnsi="Arial" w:cs="Arial"/>
          <w:bCs/>
          <w:sz w:val="24"/>
          <w:szCs w:val="24"/>
        </w:rPr>
        <w:t xml:space="preserve"> University</w:t>
      </w:r>
      <w:r w:rsidRPr="00297768">
        <w:rPr>
          <w:rFonts w:ascii="Arial" w:hAnsi="Arial" w:cs="Arial"/>
          <w:bCs/>
          <w:sz w:val="24"/>
          <w:szCs w:val="24"/>
        </w:rPr>
        <w:t xml:space="preserve"> Health Board </w:t>
      </w:r>
      <w:r w:rsidR="008A5E09" w:rsidRPr="00297768">
        <w:rPr>
          <w:rFonts w:ascii="Arial" w:hAnsi="Arial" w:cs="Arial"/>
          <w:bCs/>
          <w:sz w:val="24"/>
          <w:szCs w:val="24"/>
        </w:rPr>
        <w:t>(BCU</w:t>
      </w:r>
      <w:r w:rsidR="000722B4" w:rsidRPr="00297768">
        <w:rPr>
          <w:rFonts w:ascii="Arial" w:hAnsi="Arial" w:cs="Arial"/>
          <w:bCs/>
          <w:sz w:val="24"/>
          <w:szCs w:val="24"/>
        </w:rPr>
        <w:t>HB</w:t>
      </w:r>
      <w:r w:rsidR="008A5E09" w:rsidRPr="00297768">
        <w:rPr>
          <w:rFonts w:ascii="Arial" w:hAnsi="Arial" w:cs="Arial"/>
          <w:bCs/>
          <w:sz w:val="24"/>
          <w:szCs w:val="24"/>
        </w:rPr>
        <w:t xml:space="preserve">) </w:t>
      </w:r>
      <w:r w:rsidRPr="00297768">
        <w:rPr>
          <w:rFonts w:ascii="Arial" w:hAnsi="Arial" w:cs="Arial"/>
          <w:bCs/>
          <w:sz w:val="24"/>
          <w:szCs w:val="24"/>
        </w:rPr>
        <w:t>will adopt to provide a robust Information Governance framework for the management of information.</w:t>
      </w:r>
    </w:p>
    <w:p w14:paraId="3F09DF97" w14:textId="77777777" w:rsidR="006F541D" w:rsidRDefault="006F541D" w:rsidP="006F541D">
      <w:pPr>
        <w:pStyle w:val="ListParagraph"/>
        <w:autoSpaceDE w:val="0"/>
        <w:autoSpaceDN w:val="0"/>
        <w:adjustRightInd w:val="0"/>
        <w:rPr>
          <w:rFonts w:ascii="Arial" w:hAnsi="Arial" w:cs="Arial"/>
          <w:bCs/>
          <w:sz w:val="24"/>
          <w:szCs w:val="24"/>
        </w:rPr>
      </w:pPr>
    </w:p>
    <w:p w14:paraId="64741871" w14:textId="138DB949" w:rsidR="00E66887" w:rsidRPr="006F541D" w:rsidRDefault="00E66887" w:rsidP="006F541D">
      <w:pPr>
        <w:pStyle w:val="ListParagraph"/>
        <w:numPr>
          <w:ilvl w:val="1"/>
          <w:numId w:val="2"/>
        </w:numPr>
        <w:autoSpaceDE w:val="0"/>
        <w:autoSpaceDN w:val="0"/>
        <w:adjustRightInd w:val="0"/>
        <w:ind w:hanging="720"/>
        <w:rPr>
          <w:rFonts w:ascii="Arial" w:hAnsi="Arial" w:cs="Arial"/>
          <w:bCs/>
          <w:sz w:val="24"/>
          <w:szCs w:val="24"/>
        </w:rPr>
      </w:pPr>
      <w:r w:rsidRPr="006F541D">
        <w:rPr>
          <w:rFonts w:ascii="Arial" w:hAnsi="Arial" w:cs="Arial"/>
          <w:bCs/>
          <w:sz w:val="24"/>
          <w:szCs w:val="24"/>
        </w:rPr>
        <w:t>Information is a vital asset, both in terms of the clinical management of individual patients and the efficient management of services and resources.</w:t>
      </w:r>
      <w:r w:rsidR="008A5E09" w:rsidRPr="006F541D">
        <w:rPr>
          <w:rFonts w:ascii="Arial" w:hAnsi="Arial" w:cs="Arial"/>
          <w:bCs/>
          <w:sz w:val="24"/>
          <w:szCs w:val="24"/>
        </w:rPr>
        <w:t xml:space="preserve"> It plays a key part in clinical governance, service planning and performance management. </w:t>
      </w:r>
      <w:r w:rsidR="0098049F" w:rsidRPr="006F541D">
        <w:rPr>
          <w:rFonts w:ascii="Arial" w:hAnsi="Arial" w:cs="Arial"/>
          <w:bCs/>
          <w:sz w:val="24"/>
          <w:szCs w:val="24"/>
        </w:rPr>
        <w:t xml:space="preserve">Information is critical to </w:t>
      </w:r>
      <w:r w:rsidR="00742486" w:rsidRPr="006F541D">
        <w:rPr>
          <w:rFonts w:ascii="Arial" w:hAnsi="Arial" w:cs="Arial"/>
          <w:bCs/>
          <w:sz w:val="24"/>
          <w:szCs w:val="24"/>
        </w:rPr>
        <w:t>decision making</w:t>
      </w:r>
      <w:r w:rsidR="005703DB" w:rsidRPr="006F541D">
        <w:rPr>
          <w:rFonts w:ascii="Arial" w:hAnsi="Arial" w:cs="Arial"/>
          <w:bCs/>
          <w:sz w:val="24"/>
          <w:szCs w:val="24"/>
        </w:rPr>
        <w:t>,</w:t>
      </w:r>
      <w:r w:rsidR="00742486" w:rsidRPr="006F541D">
        <w:rPr>
          <w:rFonts w:ascii="Arial" w:hAnsi="Arial" w:cs="Arial"/>
          <w:bCs/>
          <w:sz w:val="24"/>
          <w:szCs w:val="24"/>
        </w:rPr>
        <w:t xml:space="preserve"> it </w:t>
      </w:r>
      <w:r w:rsidR="0098049F" w:rsidRPr="006F541D">
        <w:rPr>
          <w:rFonts w:ascii="Arial" w:hAnsi="Arial" w:cs="Arial"/>
          <w:bCs/>
          <w:sz w:val="24"/>
          <w:szCs w:val="24"/>
        </w:rPr>
        <w:t>enable</w:t>
      </w:r>
      <w:r w:rsidR="00742486" w:rsidRPr="006F541D">
        <w:rPr>
          <w:rFonts w:ascii="Arial" w:hAnsi="Arial" w:cs="Arial"/>
          <w:bCs/>
          <w:sz w:val="24"/>
          <w:szCs w:val="24"/>
        </w:rPr>
        <w:t>s</w:t>
      </w:r>
      <w:r w:rsidR="0098049F" w:rsidRPr="006F541D">
        <w:rPr>
          <w:rFonts w:ascii="Arial" w:hAnsi="Arial" w:cs="Arial"/>
          <w:bCs/>
          <w:sz w:val="24"/>
          <w:szCs w:val="24"/>
        </w:rPr>
        <w:t xml:space="preserve"> the </w:t>
      </w:r>
      <w:r w:rsidR="005703DB" w:rsidRPr="006F541D">
        <w:rPr>
          <w:rFonts w:ascii="Arial" w:hAnsi="Arial" w:cs="Arial"/>
          <w:bCs/>
          <w:sz w:val="24"/>
          <w:szCs w:val="24"/>
        </w:rPr>
        <w:t xml:space="preserve">most appropriate </w:t>
      </w:r>
      <w:r w:rsidR="00742486" w:rsidRPr="006F541D">
        <w:rPr>
          <w:rFonts w:ascii="Arial" w:hAnsi="Arial" w:cs="Arial"/>
          <w:bCs/>
          <w:sz w:val="24"/>
          <w:szCs w:val="24"/>
        </w:rPr>
        <w:t xml:space="preserve">decisions for </w:t>
      </w:r>
      <w:r w:rsidR="005703DB" w:rsidRPr="006F541D">
        <w:rPr>
          <w:rFonts w:ascii="Arial" w:hAnsi="Arial" w:cs="Arial"/>
          <w:bCs/>
          <w:sz w:val="24"/>
          <w:szCs w:val="24"/>
        </w:rPr>
        <w:t xml:space="preserve">direct </w:t>
      </w:r>
      <w:r w:rsidR="00742486" w:rsidRPr="006F541D">
        <w:rPr>
          <w:rFonts w:ascii="Arial" w:hAnsi="Arial" w:cs="Arial"/>
          <w:bCs/>
          <w:sz w:val="24"/>
          <w:szCs w:val="24"/>
        </w:rPr>
        <w:t>patient care</w:t>
      </w:r>
      <w:r w:rsidR="00BD1C9C" w:rsidRPr="006F541D">
        <w:rPr>
          <w:rFonts w:ascii="Arial" w:hAnsi="Arial" w:cs="Arial"/>
          <w:bCs/>
          <w:sz w:val="24"/>
          <w:szCs w:val="24"/>
        </w:rPr>
        <w:t xml:space="preserve"> to be made and allows the Health Board to </w:t>
      </w:r>
      <w:r w:rsidR="00AA3F56" w:rsidRPr="006F541D">
        <w:rPr>
          <w:rFonts w:ascii="Arial" w:hAnsi="Arial" w:cs="Arial"/>
          <w:bCs/>
          <w:sz w:val="24"/>
          <w:szCs w:val="24"/>
        </w:rPr>
        <w:t xml:space="preserve">make informed choices </w:t>
      </w:r>
      <w:r w:rsidR="00BD1C9C" w:rsidRPr="006F541D">
        <w:rPr>
          <w:rFonts w:ascii="Arial" w:hAnsi="Arial" w:cs="Arial"/>
          <w:bCs/>
          <w:sz w:val="24"/>
          <w:szCs w:val="24"/>
        </w:rPr>
        <w:t xml:space="preserve">around how limited money is invested for </w:t>
      </w:r>
      <w:r w:rsidR="00AA3F56" w:rsidRPr="006F541D">
        <w:rPr>
          <w:rFonts w:ascii="Arial" w:hAnsi="Arial" w:cs="Arial"/>
          <w:bCs/>
          <w:sz w:val="24"/>
          <w:szCs w:val="24"/>
        </w:rPr>
        <w:t xml:space="preserve">the </w:t>
      </w:r>
      <w:r w:rsidR="00BD1C9C" w:rsidRPr="006F541D">
        <w:rPr>
          <w:rFonts w:ascii="Arial" w:hAnsi="Arial" w:cs="Arial"/>
          <w:bCs/>
          <w:sz w:val="24"/>
          <w:szCs w:val="24"/>
        </w:rPr>
        <w:t xml:space="preserve">best </w:t>
      </w:r>
      <w:r w:rsidR="005703DB" w:rsidRPr="006F541D">
        <w:rPr>
          <w:rFonts w:ascii="Arial" w:hAnsi="Arial" w:cs="Arial"/>
          <w:bCs/>
          <w:sz w:val="24"/>
          <w:szCs w:val="24"/>
        </w:rPr>
        <w:t xml:space="preserve">results to deliver </w:t>
      </w:r>
      <w:r w:rsidR="00AA3F56" w:rsidRPr="006F541D">
        <w:rPr>
          <w:rFonts w:ascii="Arial" w:hAnsi="Arial" w:cs="Arial"/>
          <w:bCs/>
          <w:sz w:val="24"/>
          <w:szCs w:val="24"/>
        </w:rPr>
        <w:t>its s</w:t>
      </w:r>
      <w:r w:rsidR="005703DB" w:rsidRPr="006F541D">
        <w:rPr>
          <w:rFonts w:ascii="Arial" w:hAnsi="Arial" w:cs="Arial"/>
          <w:bCs/>
          <w:sz w:val="24"/>
          <w:szCs w:val="24"/>
        </w:rPr>
        <w:t>ervice</w:t>
      </w:r>
      <w:r w:rsidR="00AA3F56" w:rsidRPr="006F541D">
        <w:rPr>
          <w:rFonts w:ascii="Arial" w:hAnsi="Arial" w:cs="Arial"/>
          <w:bCs/>
          <w:sz w:val="24"/>
          <w:szCs w:val="24"/>
        </w:rPr>
        <w:t>s</w:t>
      </w:r>
      <w:r w:rsidR="005703DB" w:rsidRPr="006F541D">
        <w:rPr>
          <w:rFonts w:ascii="Arial" w:hAnsi="Arial" w:cs="Arial"/>
          <w:bCs/>
          <w:sz w:val="24"/>
          <w:szCs w:val="24"/>
        </w:rPr>
        <w:t xml:space="preserve"> a</w:t>
      </w:r>
      <w:r w:rsidR="00B32CF4" w:rsidRPr="006F541D">
        <w:rPr>
          <w:rFonts w:ascii="Arial" w:hAnsi="Arial" w:cs="Arial"/>
          <w:bCs/>
          <w:sz w:val="24"/>
          <w:szCs w:val="24"/>
        </w:rPr>
        <w:t xml:space="preserve">cross North Wales. </w:t>
      </w:r>
      <w:r w:rsidR="00A546F5" w:rsidRPr="006F541D">
        <w:rPr>
          <w:rFonts w:ascii="Arial" w:hAnsi="Arial" w:cs="Arial"/>
          <w:bCs/>
          <w:sz w:val="24"/>
          <w:szCs w:val="24"/>
        </w:rPr>
        <w:t xml:space="preserve">This Strategy links into all these aspects and sets out the approach to be taken across BCUHB to provide a robust information governance framework. </w:t>
      </w:r>
      <w:r w:rsidRPr="006F541D">
        <w:rPr>
          <w:rFonts w:ascii="Arial" w:hAnsi="Arial" w:cs="Arial"/>
          <w:bCs/>
          <w:sz w:val="24"/>
          <w:szCs w:val="24"/>
        </w:rPr>
        <w:t xml:space="preserve">It is therefore of paramount importance to ensure that information is efficiently managed, and that appropriate policies, procedures and management accountability and structures </w:t>
      </w:r>
      <w:r w:rsidR="008A5E09" w:rsidRPr="006F541D">
        <w:rPr>
          <w:rFonts w:ascii="Arial" w:hAnsi="Arial" w:cs="Arial"/>
          <w:bCs/>
          <w:sz w:val="24"/>
          <w:szCs w:val="24"/>
        </w:rPr>
        <w:t>are in place to provide a robust governance framework for information management, both now and in the future</w:t>
      </w:r>
      <w:r w:rsidR="008A5E09" w:rsidRPr="006F541D">
        <w:rPr>
          <w:rFonts w:ascii="Arial" w:hAnsi="Arial" w:cs="Arial"/>
          <w:bCs/>
          <w:sz w:val="24"/>
          <w:szCs w:val="24"/>
          <w:lang w:val="en-GB"/>
        </w:rPr>
        <w:t xml:space="preserve">. </w:t>
      </w:r>
    </w:p>
    <w:p w14:paraId="54DA9B30" w14:textId="77777777" w:rsidR="008A5E09" w:rsidRPr="00BC3D92" w:rsidRDefault="008A5E09" w:rsidP="0060328E">
      <w:pPr>
        <w:pStyle w:val="ListParagraph"/>
        <w:rPr>
          <w:rFonts w:ascii="Arial" w:hAnsi="Arial" w:cs="Arial"/>
          <w:bCs/>
          <w:sz w:val="24"/>
          <w:szCs w:val="24"/>
          <w:lang w:val="en-GB"/>
        </w:rPr>
      </w:pPr>
    </w:p>
    <w:p w14:paraId="61806F1B" w14:textId="77777777" w:rsidR="00DE648F" w:rsidRPr="000952F1" w:rsidRDefault="00DE648F" w:rsidP="00CC3B94">
      <w:pPr>
        <w:pStyle w:val="ListParagraph"/>
        <w:numPr>
          <w:ilvl w:val="1"/>
          <w:numId w:val="2"/>
        </w:numPr>
        <w:autoSpaceDE w:val="0"/>
        <w:autoSpaceDN w:val="0"/>
        <w:adjustRightInd w:val="0"/>
        <w:ind w:hanging="720"/>
        <w:rPr>
          <w:rFonts w:ascii="Arial" w:hAnsi="Arial" w:cs="Arial"/>
          <w:bCs/>
          <w:sz w:val="24"/>
          <w:szCs w:val="24"/>
        </w:rPr>
      </w:pPr>
      <w:r w:rsidRPr="000952F1">
        <w:rPr>
          <w:rFonts w:ascii="Arial" w:hAnsi="Arial" w:cs="Arial"/>
          <w:bCs/>
          <w:sz w:val="24"/>
          <w:szCs w:val="24"/>
        </w:rPr>
        <w:t xml:space="preserve">Information Governance (IG) </w:t>
      </w:r>
      <w:r w:rsidR="0054361C" w:rsidRPr="000952F1">
        <w:rPr>
          <w:rFonts w:ascii="Arial" w:hAnsi="Arial" w:cs="Arial"/>
          <w:bCs/>
          <w:sz w:val="24"/>
          <w:szCs w:val="24"/>
        </w:rPr>
        <w:t>is about setting high standards for the handling of information and giving</w:t>
      </w:r>
      <w:r w:rsidR="0054361C" w:rsidRPr="005A6F0C">
        <w:rPr>
          <w:rFonts w:ascii="Arial" w:hAnsi="Arial" w:cs="Arial"/>
          <w:bCs/>
          <w:sz w:val="24"/>
          <w:szCs w:val="24"/>
          <w:lang w:val="en-GB"/>
        </w:rPr>
        <w:t xml:space="preserve"> organis</w:t>
      </w:r>
      <w:r w:rsidR="00BB4EC9" w:rsidRPr="005A6F0C">
        <w:rPr>
          <w:rFonts w:ascii="Arial" w:hAnsi="Arial" w:cs="Arial"/>
          <w:bCs/>
          <w:sz w:val="24"/>
          <w:szCs w:val="24"/>
          <w:lang w:val="en-GB"/>
        </w:rPr>
        <w:t>ations</w:t>
      </w:r>
      <w:r w:rsidR="00BB4EC9" w:rsidRPr="000952F1">
        <w:rPr>
          <w:rFonts w:ascii="Arial" w:hAnsi="Arial" w:cs="Arial"/>
          <w:bCs/>
          <w:sz w:val="24"/>
          <w:szCs w:val="24"/>
        </w:rPr>
        <w:t xml:space="preserve"> the tools to achieve those standar</w:t>
      </w:r>
      <w:r w:rsidR="0054361C" w:rsidRPr="000952F1">
        <w:rPr>
          <w:rFonts w:ascii="Arial" w:hAnsi="Arial" w:cs="Arial"/>
          <w:bCs/>
          <w:sz w:val="24"/>
          <w:szCs w:val="24"/>
        </w:rPr>
        <w:t>d</w:t>
      </w:r>
      <w:r w:rsidR="00BB4EC9" w:rsidRPr="000952F1">
        <w:rPr>
          <w:rFonts w:ascii="Arial" w:hAnsi="Arial" w:cs="Arial"/>
          <w:bCs/>
          <w:sz w:val="24"/>
          <w:szCs w:val="24"/>
        </w:rPr>
        <w:t>s</w:t>
      </w:r>
      <w:r w:rsidR="0054361C" w:rsidRPr="000952F1">
        <w:rPr>
          <w:rFonts w:ascii="Arial" w:hAnsi="Arial" w:cs="Arial"/>
          <w:bCs/>
          <w:sz w:val="24"/>
          <w:szCs w:val="24"/>
        </w:rPr>
        <w:t xml:space="preserve">.  The ultimate aim is to </w:t>
      </w:r>
      <w:r w:rsidR="00BB4EC9" w:rsidRPr="000952F1">
        <w:rPr>
          <w:rFonts w:ascii="Arial" w:hAnsi="Arial" w:cs="Arial"/>
          <w:bCs/>
          <w:sz w:val="24"/>
          <w:szCs w:val="24"/>
        </w:rPr>
        <w:t>demonstrate that an</w:t>
      </w:r>
      <w:r w:rsidR="00BB4EC9" w:rsidRPr="005A6F0C">
        <w:rPr>
          <w:rFonts w:ascii="Arial" w:hAnsi="Arial" w:cs="Arial"/>
          <w:bCs/>
          <w:sz w:val="24"/>
          <w:szCs w:val="24"/>
          <w:lang w:val="en-GB"/>
        </w:rPr>
        <w:t xml:space="preserve"> organisation</w:t>
      </w:r>
      <w:r w:rsidR="0054361C" w:rsidRPr="000952F1">
        <w:rPr>
          <w:rFonts w:ascii="Arial" w:hAnsi="Arial" w:cs="Arial"/>
          <w:bCs/>
          <w:sz w:val="24"/>
          <w:szCs w:val="24"/>
        </w:rPr>
        <w:t xml:space="preserve"> can be trusted to maintain and demonstrate that </w:t>
      </w:r>
      <w:r w:rsidRPr="000952F1">
        <w:rPr>
          <w:rFonts w:ascii="Arial" w:hAnsi="Arial" w:cs="Arial"/>
          <w:bCs/>
          <w:sz w:val="24"/>
          <w:szCs w:val="24"/>
        </w:rPr>
        <w:t>personal information is</w:t>
      </w:r>
      <w:r w:rsidR="0054361C" w:rsidRPr="000952F1">
        <w:rPr>
          <w:rFonts w:ascii="Arial" w:hAnsi="Arial" w:cs="Arial"/>
          <w:bCs/>
          <w:sz w:val="24"/>
          <w:szCs w:val="24"/>
        </w:rPr>
        <w:t xml:space="preserve"> being</w:t>
      </w:r>
      <w:r w:rsidRPr="000952F1">
        <w:rPr>
          <w:rFonts w:ascii="Arial" w:hAnsi="Arial" w:cs="Arial"/>
          <w:bCs/>
          <w:sz w:val="24"/>
          <w:szCs w:val="24"/>
        </w:rPr>
        <w:t xml:space="preserve"> handled legally, securely, efficiently and effectively, in order to deliver the best possible care.  It additionally enables</w:t>
      </w:r>
      <w:r w:rsidRPr="005A6F0C">
        <w:rPr>
          <w:rFonts w:ascii="Arial" w:hAnsi="Arial" w:cs="Arial"/>
          <w:bCs/>
          <w:sz w:val="24"/>
          <w:szCs w:val="24"/>
          <w:lang w:val="en-GB"/>
        </w:rPr>
        <w:t xml:space="preserve"> </w:t>
      </w:r>
      <w:r w:rsidR="005726CF" w:rsidRPr="005A6F0C">
        <w:rPr>
          <w:rFonts w:ascii="Arial" w:hAnsi="Arial" w:cs="Arial"/>
          <w:bCs/>
          <w:sz w:val="24"/>
          <w:szCs w:val="24"/>
          <w:lang w:val="en-GB"/>
        </w:rPr>
        <w:t>organisations</w:t>
      </w:r>
      <w:r w:rsidRPr="000952F1">
        <w:rPr>
          <w:rFonts w:ascii="Arial" w:hAnsi="Arial" w:cs="Arial"/>
          <w:bCs/>
          <w:sz w:val="24"/>
          <w:szCs w:val="24"/>
        </w:rPr>
        <w:t xml:space="preserve"> to put in place procedures and processes for their corporate information that support the efficient location and retrieval of corporate records where and when needed, in particular to meet requests for information and assist compliance with contractual </w:t>
      </w:r>
      <w:r w:rsidR="00161BF3" w:rsidRPr="000952F1">
        <w:rPr>
          <w:rFonts w:ascii="Arial" w:hAnsi="Arial" w:cs="Arial"/>
          <w:bCs/>
          <w:sz w:val="24"/>
          <w:szCs w:val="24"/>
        </w:rPr>
        <w:t xml:space="preserve">and regulatory </w:t>
      </w:r>
      <w:r w:rsidRPr="000952F1">
        <w:rPr>
          <w:rFonts w:ascii="Arial" w:hAnsi="Arial" w:cs="Arial"/>
          <w:bCs/>
          <w:sz w:val="24"/>
          <w:szCs w:val="24"/>
        </w:rPr>
        <w:t>requirements.</w:t>
      </w:r>
    </w:p>
    <w:p w14:paraId="17334384" w14:textId="77777777" w:rsidR="0054361C" w:rsidRDefault="0054361C" w:rsidP="00CC3B94">
      <w:pPr>
        <w:pStyle w:val="ListParagraph"/>
        <w:rPr>
          <w:rFonts w:ascii="Arial" w:hAnsi="Arial" w:cs="Arial"/>
          <w:bCs/>
          <w:sz w:val="24"/>
          <w:szCs w:val="24"/>
        </w:rPr>
      </w:pPr>
    </w:p>
    <w:p w14:paraId="24B1D73A" w14:textId="77777777" w:rsidR="00A12590" w:rsidRDefault="00680D0F" w:rsidP="00CC3B94">
      <w:pPr>
        <w:pStyle w:val="ListParagraph"/>
        <w:numPr>
          <w:ilvl w:val="1"/>
          <w:numId w:val="2"/>
        </w:numPr>
        <w:autoSpaceDE w:val="0"/>
        <w:autoSpaceDN w:val="0"/>
        <w:adjustRightInd w:val="0"/>
        <w:ind w:hanging="720"/>
        <w:rPr>
          <w:rFonts w:ascii="Arial" w:hAnsi="Arial" w:cs="Arial"/>
          <w:bCs/>
          <w:sz w:val="24"/>
          <w:szCs w:val="24"/>
        </w:rPr>
      </w:pPr>
      <w:r w:rsidRPr="00A12590">
        <w:rPr>
          <w:rFonts w:ascii="Arial" w:hAnsi="Arial" w:cs="Arial"/>
          <w:bCs/>
          <w:sz w:val="24"/>
          <w:szCs w:val="24"/>
        </w:rPr>
        <w:t>The</w:t>
      </w:r>
      <w:r w:rsidRPr="006B41B7">
        <w:rPr>
          <w:rFonts w:ascii="Arial" w:hAnsi="Arial" w:cs="Arial"/>
          <w:bCs/>
          <w:sz w:val="24"/>
          <w:szCs w:val="24"/>
          <w:lang w:val="en-GB"/>
        </w:rPr>
        <w:t xml:space="preserve"> Welsh Information Governance Toolkit is a self-assessment tool </w:t>
      </w:r>
      <w:r w:rsidR="000F2F41">
        <w:rPr>
          <w:rFonts w:ascii="Arial" w:hAnsi="Arial" w:cs="Arial"/>
          <w:bCs/>
          <w:sz w:val="24"/>
          <w:szCs w:val="24"/>
          <w:lang w:val="en-GB"/>
        </w:rPr>
        <w:t xml:space="preserve">which enables </w:t>
      </w:r>
      <w:r w:rsidRPr="006B41B7">
        <w:rPr>
          <w:rFonts w:ascii="Arial" w:hAnsi="Arial" w:cs="Arial"/>
          <w:bCs/>
          <w:sz w:val="24"/>
          <w:szCs w:val="24"/>
          <w:lang w:val="en-GB"/>
        </w:rPr>
        <w:t>organisations to measure their level of compliance against national Information Governance standards and legislation. </w:t>
      </w:r>
      <w:r w:rsidR="006B41B7">
        <w:rPr>
          <w:rFonts w:ascii="Arial" w:hAnsi="Arial" w:cs="Arial"/>
          <w:bCs/>
          <w:sz w:val="24"/>
          <w:szCs w:val="24"/>
          <w:lang w:val="en-GB"/>
        </w:rPr>
        <w:t xml:space="preserve">It </w:t>
      </w:r>
      <w:r w:rsidR="00DB2AD8" w:rsidRPr="006B41B7">
        <w:rPr>
          <w:rFonts w:ascii="Arial" w:hAnsi="Arial" w:cs="Arial"/>
          <w:bCs/>
          <w:sz w:val="24"/>
          <w:szCs w:val="24"/>
        </w:rPr>
        <w:t xml:space="preserve">aims to deliver a greater level of transparency and provide the public with confidence in how their information is </w:t>
      </w:r>
      <w:r w:rsidR="00587207">
        <w:rPr>
          <w:rFonts w:ascii="Arial" w:hAnsi="Arial" w:cs="Arial"/>
          <w:bCs/>
          <w:sz w:val="24"/>
          <w:szCs w:val="24"/>
        </w:rPr>
        <w:t xml:space="preserve">being </w:t>
      </w:r>
      <w:r w:rsidR="00DB2AD8" w:rsidRPr="006B41B7">
        <w:rPr>
          <w:rFonts w:ascii="Arial" w:hAnsi="Arial" w:cs="Arial"/>
          <w:bCs/>
          <w:sz w:val="24"/>
          <w:szCs w:val="24"/>
        </w:rPr>
        <w:t>u</w:t>
      </w:r>
      <w:r w:rsidR="000F2F41">
        <w:rPr>
          <w:rFonts w:ascii="Arial" w:hAnsi="Arial" w:cs="Arial"/>
          <w:bCs/>
          <w:sz w:val="24"/>
          <w:szCs w:val="24"/>
        </w:rPr>
        <w:t xml:space="preserve">sed, shared and protected. The annual </w:t>
      </w:r>
      <w:r w:rsidR="000F2F41" w:rsidRPr="006B41B7">
        <w:rPr>
          <w:rFonts w:ascii="Arial" w:hAnsi="Arial" w:cs="Arial"/>
          <w:bCs/>
          <w:sz w:val="24"/>
          <w:szCs w:val="24"/>
        </w:rPr>
        <w:t>self</w:t>
      </w:r>
      <w:r w:rsidR="000F2F41">
        <w:rPr>
          <w:rFonts w:ascii="Arial" w:hAnsi="Arial" w:cs="Arial"/>
          <w:bCs/>
          <w:sz w:val="24"/>
          <w:szCs w:val="24"/>
        </w:rPr>
        <w:t>-</w:t>
      </w:r>
      <w:r w:rsidR="000F2F41" w:rsidRPr="006B41B7">
        <w:rPr>
          <w:rFonts w:ascii="Arial" w:hAnsi="Arial" w:cs="Arial"/>
          <w:bCs/>
          <w:sz w:val="24"/>
          <w:szCs w:val="24"/>
        </w:rPr>
        <w:t>assessment</w:t>
      </w:r>
      <w:r w:rsidR="00DB2AD8" w:rsidRPr="006B41B7">
        <w:rPr>
          <w:rFonts w:ascii="Arial" w:hAnsi="Arial" w:cs="Arial"/>
          <w:bCs/>
          <w:sz w:val="24"/>
          <w:szCs w:val="24"/>
        </w:rPr>
        <w:t xml:space="preserve"> and reporting tool </w:t>
      </w:r>
      <w:r w:rsidR="000952F1" w:rsidRPr="006B41B7">
        <w:rPr>
          <w:rFonts w:ascii="Arial" w:hAnsi="Arial" w:cs="Arial"/>
          <w:bCs/>
          <w:sz w:val="24"/>
          <w:szCs w:val="24"/>
        </w:rPr>
        <w:t>allows</w:t>
      </w:r>
      <w:r w:rsidR="005C52E6" w:rsidRPr="006B41B7">
        <w:rPr>
          <w:rFonts w:ascii="Arial" w:hAnsi="Arial" w:cs="Arial"/>
          <w:bCs/>
          <w:sz w:val="24"/>
          <w:szCs w:val="24"/>
        </w:rPr>
        <w:t xml:space="preserve"> </w:t>
      </w:r>
      <w:r w:rsidR="00DB2AD8" w:rsidRPr="006B41B7">
        <w:rPr>
          <w:rFonts w:ascii="Arial" w:hAnsi="Arial" w:cs="Arial"/>
          <w:bCs/>
          <w:sz w:val="24"/>
          <w:szCs w:val="24"/>
        </w:rPr>
        <w:t xml:space="preserve">the Health Board </w:t>
      </w:r>
      <w:r w:rsidRPr="006B41B7">
        <w:rPr>
          <w:rFonts w:ascii="Arial" w:hAnsi="Arial" w:cs="Arial"/>
          <w:bCs/>
          <w:sz w:val="24"/>
          <w:szCs w:val="24"/>
        </w:rPr>
        <w:t xml:space="preserve">to identify </w:t>
      </w:r>
      <w:r w:rsidR="0009103B" w:rsidRPr="0009103B">
        <w:rPr>
          <w:rFonts w:ascii="Arial" w:hAnsi="Arial" w:cs="Arial"/>
          <w:bCs/>
          <w:sz w:val="24"/>
          <w:szCs w:val="24"/>
        </w:rPr>
        <w:t xml:space="preserve">where improvements are required and to put the appropriate measures in place to </w:t>
      </w:r>
      <w:r w:rsidR="00A12590">
        <w:rPr>
          <w:rFonts w:ascii="Arial" w:hAnsi="Arial" w:cs="Arial"/>
          <w:bCs/>
          <w:sz w:val="24"/>
          <w:szCs w:val="24"/>
        </w:rPr>
        <w:t xml:space="preserve">meet the standards. </w:t>
      </w:r>
    </w:p>
    <w:p w14:paraId="559A8F5B" w14:textId="77777777" w:rsidR="00995BDA" w:rsidRDefault="0009103B" w:rsidP="00CC3B94">
      <w:pPr>
        <w:pStyle w:val="ListParagraph"/>
        <w:autoSpaceDE w:val="0"/>
        <w:autoSpaceDN w:val="0"/>
        <w:adjustRightInd w:val="0"/>
        <w:rPr>
          <w:rFonts w:ascii="Arial" w:hAnsi="Arial" w:cs="Arial"/>
          <w:bCs/>
          <w:sz w:val="24"/>
          <w:szCs w:val="24"/>
        </w:rPr>
      </w:pPr>
      <w:r w:rsidRPr="0009103B">
        <w:rPr>
          <w:rFonts w:ascii="Arial" w:hAnsi="Arial" w:cs="Arial"/>
          <w:bCs/>
          <w:sz w:val="24"/>
          <w:szCs w:val="24"/>
        </w:rPr>
        <w:t xml:space="preserve">This will lead to 'year on year' improvements. </w:t>
      </w:r>
    </w:p>
    <w:p w14:paraId="257A743F" w14:textId="77777777" w:rsidR="00DB2AD8" w:rsidRPr="00DB2AD8" w:rsidRDefault="00DB2AD8" w:rsidP="0060328E">
      <w:pPr>
        <w:pStyle w:val="ListParagraph"/>
        <w:rPr>
          <w:rFonts w:ascii="Arial" w:hAnsi="Arial" w:cs="Arial"/>
          <w:bCs/>
          <w:sz w:val="24"/>
          <w:szCs w:val="24"/>
        </w:rPr>
      </w:pPr>
    </w:p>
    <w:p w14:paraId="65CA54B9" w14:textId="77777777" w:rsidR="00A84607" w:rsidRPr="00B25C4C" w:rsidRDefault="00A84607" w:rsidP="00CC3B94">
      <w:pPr>
        <w:pStyle w:val="ListParagraph"/>
        <w:numPr>
          <w:ilvl w:val="1"/>
          <w:numId w:val="2"/>
        </w:numPr>
        <w:autoSpaceDE w:val="0"/>
        <w:autoSpaceDN w:val="0"/>
        <w:adjustRightInd w:val="0"/>
        <w:ind w:hanging="720"/>
        <w:rPr>
          <w:rFonts w:ascii="Arial" w:hAnsi="Arial" w:cs="Arial"/>
          <w:b/>
          <w:bCs/>
          <w:sz w:val="24"/>
          <w:szCs w:val="24"/>
        </w:rPr>
      </w:pPr>
      <w:r w:rsidRPr="00B25C4C">
        <w:rPr>
          <w:rFonts w:ascii="Arial" w:eastAsiaTheme="minorHAnsi" w:hAnsi="Arial" w:cs="Arial"/>
          <w:color w:val="000000"/>
          <w:sz w:val="24"/>
          <w:szCs w:val="24"/>
          <w:shd w:val="clear" w:color="auto" w:fill="FFFFFF"/>
          <w:lang w:val="en-GB"/>
        </w:rPr>
        <w:t>The NIS Regulations are the ‘</w:t>
      </w:r>
      <w:hyperlink r:id="rId14" w:tooltip="Network and Information Systems Regulations 2018" w:history="1">
        <w:r w:rsidRPr="00B25C4C">
          <w:rPr>
            <w:rFonts w:ascii="Arial" w:eastAsiaTheme="minorHAnsi" w:hAnsi="Arial" w:cs="Arial"/>
            <w:color w:val="005098"/>
            <w:sz w:val="24"/>
            <w:szCs w:val="24"/>
            <w:u w:val="single"/>
            <w:shd w:val="clear" w:color="auto" w:fill="FFFFFF"/>
            <w:lang w:val="en-GB"/>
          </w:rPr>
          <w:t>Network and Information Systems Regulations 2018</w:t>
        </w:r>
      </w:hyperlink>
      <w:r w:rsidRPr="00B25C4C">
        <w:rPr>
          <w:rFonts w:ascii="Arial" w:eastAsiaTheme="minorHAnsi" w:hAnsi="Arial" w:cs="Arial"/>
          <w:color w:val="000000"/>
          <w:sz w:val="24"/>
          <w:szCs w:val="24"/>
          <w:shd w:val="clear" w:color="auto" w:fill="FFFFFF"/>
          <w:lang w:val="en-GB"/>
        </w:rPr>
        <w:t>’ which came into force on 10 May 2018.</w:t>
      </w:r>
    </w:p>
    <w:p w14:paraId="1E21341F" w14:textId="77777777" w:rsidR="000D4CB1" w:rsidRPr="00B25C4C" w:rsidRDefault="000D4CB1" w:rsidP="00CC3B94">
      <w:pPr>
        <w:pStyle w:val="ListParagraph"/>
        <w:autoSpaceDE w:val="0"/>
        <w:autoSpaceDN w:val="0"/>
        <w:adjustRightInd w:val="0"/>
        <w:rPr>
          <w:rFonts w:ascii="Arial" w:hAnsi="Arial" w:cs="Arial"/>
          <w:b/>
          <w:bCs/>
          <w:sz w:val="24"/>
          <w:szCs w:val="24"/>
        </w:rPr>
      </w:pPr>
    </w:p>
    <w:p w14:paraId="7AD946D9" w14:textId="77777777" w:rsidR="000D4CB1" w:rsidRDefault="000D4CB1" w:rsidP="00CC3B94">
      <w:pPr>
        <w:pStyle w:val="ListParagraph"/>
        <w:autoSpaceDE w:val="0"/>
        <w:autoSpaceDN w:val="0"/>
        <w:adjustRightInd w:val="0"/>
        <w:rPr>
          <w:rFonts w:ascii="Arial" w:hAnsi="Arial" w:cs="Arial"/>
          <w:bCs/>
          <w:sz w:val="24"/>
          <w:szCs w:val="24"/>
        </w:rPr>
      </w:pPr>
      <w:r w:rsidRPr="000D4CB1">
        <w:rPr>
          <w:rFonts w:ascii="Arial" w:hAnsi="Arial" w:cs="Arial"/>
          <w:bCs/>
          <w:sz w:val="24"/>
          <w:szCs w:val="24"/>
        </w:rPr>
        <w:t>BCUHB is designated as an Operator of Essential Services under the Network and Information Systems Regulations 2018 (NIS-R).  NIS-R aims to ensure the resilience of critical national infrastructure and several responsibilities on the Health Board in relation to the provision of critical services</w:t>
      </w:r>
      <w:r w:rsidR="00F74A86">
        <w:rPr>
          <w:rFonts w:ascii="Arial" w:hAnsi="Arial" w:cs="Arial"/>
          <w:bCs/>
          <w:sz w:val="24"/>
          <w:szCs w:val="24"/>
        </w:rPr>
        <w:t xml:space="preserve"> and to</w:t>
      </w:r>
      <w:r w:rsidRPr="000D4CB1">
        <w:rPr>
          <w:rFonts w:ascii="Arial" w:hAnsi="Arial" w:cs="Arial"/>
          <w:bCs/>
          <w:sz w:val="24"/>
          <w:szCs w:val="24"/>
        </w:rPr>
        <w:t>:</w:t>
      </w:r>
    </w:p>
    <w:p w14:paraId="7C7FFEDF" w14:textId="2A578D96" w:rsidR="000D4CB1" w:rsidRDefault="000D4CB1" w:rsidP="00CC3B94">
      <w:pPr>
        <w:pStyle w:val="ListParagraph"/>
        <w:numPr>
          <w:ilvl w:val="0"/>
          <w:numId w:val="25"/>
        </w:numPr>
        <w:autoSpaceDE w:val="0"/>
        <w:autoSpaceDN w:val="0"/>
        <w:adjustRightInd w:val="0"/>
        <w:rPr>
          <w:rFonts w:ascii="Arial" w:hAnsi="Arial" w:cs="Arial"/>
          <w:bCs/>
          <w:sz w:val="24"/>
          <w:szCs w:val="24"/>
        </w:rPr>
      </w:pPr>
      <w:r w:rsidRPr="000D4CB1">
        <w:rPr>
          <w:rFonts w:ascii="Arial" w:hAnsi="Arial" w:cs="Arial"/>
          <w:bCs/>
          <w:sz w:val="24"/>
          <w:szCs w:val="24"/>
        </w:rPr>
        <w:t>Manage risks posed to the security of the network and information systems  </w:t>
      </w:r>
    </w:p>
    <w:p w14:paraId="7BDF7427" w14:textId="77777777" w:rsidR="0010667A" w:rsidRPr="000D4CB1" w:rsidRDefault="0010667A" w:rsidP="0010667A">
      <w:pPr>
        <w:pStyle w:val="ListParagraph"/>
        <w:autoSpaceDE w:val="0"/>
        <w:autoSpaceDN w:val="0"/>
        <w:adjustRightInd w:val="0"/>
        <w:ind w:left="1140"/>
        <w:rPr>
          <w:rFonts w:ascii="Arial" w:hAnsi="Arial" w:cs="Arial"/>
          <w:bCs/>
          <w:sz w:val="24"/>
          <w:szCs w:val="24"/>
        </w:rPr>
      </w:pPr>
    </w:p>
    <w:p w14:paraId="55619D95" w14:textId="77777777" w:rsidR="000D4CB1" w:rsidRPr="000D4CB1" w:rsidRDefault="000D4CB1" w:rsidP="00CC3B94">
      <w:pPr>
        <w:pStyle w:val="ListParagraph"/>
        <w:numPr>
          <w:ilvl w:val="0"/>
          <w:numId w:val="25"/>
        </w:numPr>
        <w:autoSpaceDE w:val="0"/>
        <w:autoSpaceDN w:val="0"/>
        <w:adjustRightInd w:val="0"/>
        <w:rPr>
          <w:rFonts w:ascii="Arial" w:hAnsi="Arial" w:cs="Arial"/>
          <w:bCs/>
          <w:sz w:val="24"/>
          <w:szCs w:val="24"/>
        </w:rPr>
      </w:pPr>
      <w:r w:rsidRPr="000D4CB1">
        <w:rPr>
          <w:rFonts w:ascii="Arial" w:hAnsi="Arial" w:cs="Arial"/>
          <w:bCs/>
          <w:sz w:val="24"/>
          <w:szCs w:val="24"/>
        </w:rPr>
        <w:lastRenderedPageBreak/>
        <w:t xml:space="preserve">Prevent and </w:t>
      </w:r>
      <w:proofErr w:type="spellStart"/>
      <w:r w:rsidRPr="000D4CB1">
        <w:rPr>
          <w:rFonts w:ascii="Arial" w:hAnsi="Arial" w:cs="Arial"/>
          <w:bCs/>
          <w:sz w:val="24"/>
          <w:szCs w:val="24"/>
        </w:rPr>
        <w:t>minimise</w:t>
      </w:r>
      <w:proofErr w:type="spellEnd"/>
      <w:r w:rsidRPr="000D4CB1">
        <w:rPr>
          <w:rFonts w:ascii="Arial" w:hAnsi="Arial" w:cs="Arial"/>
          <w:bCs/>
          <w:sz w:val="24"/>
          <w:szCs w:val="24"/>
        </w:rPr>
        <w:t xml:space="preserve"> the impact of incidents on the delivery of essential services  </w:t>
      </w:r>
    </w:p>
    <w:p w14:paraId="1CE73E9D" w14:textId="77777777" w:rsidR="000D4CB1" w:rsidRPr="000D4CB1" w:rsidRDefault="000D4CB1" w:rsidP="00CC3B94">
      <w:pPr>
        <w:pStyle w:val="ListParagraph"/>
        <w:autoSpaceDE w:val="0"/>
        <w:autoSpaceDN w:val="0"/>
        <w:adjustRightInd w:val="0"/>
        <w:rPr>
          <w:rFonts w:ascii="Arial" w:hAnsi="Arial" w:cs="Arial"/>
          <w:bCs/>
          <w:sz w:val="24"/>
          <w:szCs w:val="24"/>
        </w:rPr>
      </w:pPr>
    </w:p>
    <w:p w14:paraId="6E59CC92" w14:textId="77777777" w:rsidR="000D4CB1" w:rsidRPr="000D4CB1" w:rsidRDefault="000D4CB1" w:rsidP="00CC3B94">
      <w:pPr>
        <w:pStyle w:val="ListParagraph"/>
        <w:numPr>
          <w:ilvl w:val="0"/>
          <w:numId w:val="25"/>
        </w:numPr>
        <w:autoSpaceDE w:val="0"/>
        <w:autoSpaceDN w:val="0"/>
        <w:adjustRightInd w:val="0"/>
        <w:rPr>
          <w:rFonts w:ascii="Arial" w:hAnsi="Arial" w:cs="Arial"/>
          <w:bCs/>
          <w:sz w:val="24"/>
          <w:szCs w:val="24"/>
        </w:rPr>
      </w:pPr>
      <w:r w:rsidRPr="000D4CB1">
        <w:rPr>
          <w:rFonts w:ascii="Arial" w:hAnsi="Arial" w:cs="Arial"/>
          <w:bCs/>
          <w:sz w:val="24"/>
          <w:szCs w:val="24"/>
        </w:rPr>
        <w:t>Report serious network and information incidents that impact on provision of the essential service. </w:t>
      </w:r>
    </w:p>
    <w:p w14:paraId="0609FE72" w14:textId="77777777" w:rsidR="000D4CB1" w:rsidRPr="000D4CB1" w:rsidRDefault="000D4CB1" w:rsidP="00CC3B94">
      <w:pPr>
        <w:pStyle w:val="ListParagraph"/>
        <w:autoSpaceDE w:val="0"/>
        <w:autoSpaceDN w:val="0"/>
        <w:adjustRightInd w:val="0"/>
        <w:rPr>
          <w:rFonts w:ascii="Arial" w:hAnsi="Arial" w:cs="Arial"/>
          <w:bCs/>
          <w:sz w:val="24"/>
          <w:szCs w:val="24"/>
        </w:rPr>
      </w:pPr>
    </w:p>
    <w:p w14:paraId="48730333" w14:textId="77777777" w:rsidR="000D4CB1" w:rsidRPr="00B25C4C" w:rsidRDefault="000D4CB1" w:rsidP="00CC3B94">
      <w:pPr>
        <w:pStyle w:val="ListParagraph"/>
        <w:autoSpaceDE w:val="0"/>
        <w:autoSpaceDN w:val="0"/>
        <w:adjustRightInd w:val="0"/>
        <w:rPr>
          <w:rFonts w:ascii="Arial" w:hAnsi="Arial" w:cs="Arial"/>
          <w:bCs/>
          <w:sz w:val="24"/>
          <w:szCs w:val="24"/>
        </w:rPr>
      </w:pPr>
      <w:r w:rsidRPr="000D4CB1">
        <w:rPr>
          <w:rFonts w:ascii="Arial" w:hAnsi="Arial" w:cs="Arial"/>
          <w:bCs/>
          <w:sz w:val="24"/>
          <w:szCs w:val="24"/>
        </w:rPr>
        <w:t>BCU’s compliance with NIS-R is regulated by the Cyber Resilience Unit (CRU) on behalf of Welsh Government who are the “Competent Authority”.  Failure to comply with the NIS-R can result in significant monetary penalties.  </w:t>
      </w:r>
    </w:p>
    <w:p w14:paraId="7F4EA6AC" w14:textId="77777777" w:rsidR="00A84607" w:rsidRPr="00A84607" w:rsidRDefault="00A84607" w:rsidP="00CC3B94">
      <w:pPr>
        <w:pStyle w:val="ListParagraph"/>
        <w:autoSpaceDE w:val="0"/>
        <w:autoSpaceDN w:val="0"/>
        <w:adjustRightInd w:val="0"/>
        <w:rPr>
          <w:rFonts w:ascii="Arial" w:hAnsi="Arial" w:cs="Arial"/>
          <w:bCs/>
          <w:sz w:val="24"/>
          <w:szCs w:val="24"/>
        </w:rPr>
      </w:pPr>
    </w:p>
    <w:p w14:paraId="075D0AF3" w14:textId="771E7ADC" w:rsidR="005726CF" w:rsidRPr="00BE4C87" w:rsidRDefault="00A00C10" w:rsidP="00000387">
      <w:pPr>
        <w:pStyle w:val="ListParagraph"/>
        <w:numPr>
          <w:ilvl w:val="1"/>
          <w:numId w:val="2"/>
        </w:numPr>
        <w:autoSpaceDE w:val="0"/>
        <w:autoSpaceDN w:val="0"/>
        <w:adjustRightInd w:val="0"/>
        <w:rPr>
          <w:rFonts w:ascii="Arial" w:hAnsi="Arial" w:cs="Arial"/>
          <w:b/>
          <w:bCs/>
          <w:sz w:val="24"/>
          <w:szCs w:val="24"/>
        </w:rPr>
      </w:pPr>
      <w:r w:rsidRPr="00BE4C87">
        <w:rPr>
          <w:rFonts w:ascii="Arial" w:hAnsi="Arial" w:cs="Arial"/>
          <w:bCs/>
          <w:sz w:val="24"/>
          <w:szCs w:val="24"/>
        </w:rPr>
        <w:t>This</w:t>
      </w:r>
      <w:r w:rsidR="00A01B36" w:rsidRPr="00BE4C87">
        <w:rPr>
          <w:rFonts w:ascii="Arial" w:hAnsi="Arial" w:cs="Arial"/>
          <w:bCs/>
          <w:sz w:val="24"/>
          <w:szCs w:val="24"/>
        </w:rPr>
        <w:t xml:space="preserve"> s</w:t>
      </w:r>
      <w:r w:rsidRPr="00BE4C87">
        <w:rPr>
          <w:rFonts w:ascii="Arial" w:hAnsi="Arial" w:cs="Arial"/>
          <w:bCs/>
          <w:sz w:val="24"/>
          <w:szCs w:val="24"/>
        </w:rPr>
        <w:t xml:space="preserve">trategy includes the continuing development, implementation and embedding of a robust information governance framework.  The information governance arrangements will underpin the requirements set out by the </w:t>
      </w:r>
      <w:r w:rsidR="00000387" w:rsidRPr="00000387">
        <w:rPr>
          <w:rFonts w:ascii="Arial" w:hAnsi="Arial" w:cs="Arial"/>
          <w:bCs/>
          <w:sz w:val="24"/>
          <w:szCs w:val="24"/>
        </w:rPr>
        <w:t>Well-being of Future Generations (Wales) Act 2015</w:t>
      </w:r>
      <w:r w:rsidRPr="00BE4C87">
        <w:rPr>
          <w:rFonts w:ascii="Arial" w:hAnsi="Arial" w:cs="Arial"/>
          <w:bCs/>
          <w:sz w:val="24"/>
          <w:szCs w:val="24"/>
        </w:rPr>
        <w:t xml:space="preserve"> and the Health Board’s </w:t>
      </w:r>
      <w:r w:rsidR="009F4C58" w:rsidRPr="00BE4C87">
        <w:rPr>
          <w:rFonts w:ascii="Arial" w:hAnsi="Arial" w:cs="Arial"/>
          <w:bCs/>
          <w:sz w:val="24"/>
          <w:szCs w:val="24"/>
        </w:rPr>
        <w:t xml:space="preserve">strategic </w:t>
      </w:r>
      <w:r w:rsidR="007775B3" w:rsidRPr="00BE4C87">
        <w:rPr>
          <w:rFonts w:ascii="Arial" w:hAnsi="Arial" w:cs="Arial"/>
          <w:bCs/>
          <w:sz w:val="24"/>
          <w:szCs w:val="24"/>
        </w:rPr>
        <w:t>objectives</w:t>
      </w:r>
      <w:r w:rsidR="009F4C58" w:rsidRPr="00BE4C87">
        <w:rPr>
          <w:rFonts w:ascii="Arial" w:hAnsi="Arial" w:cs="Arial"/>
          <w:bCs/>
          <w:sz w:val="24"/>
          <w:szCs w:val="24"/>
        </w:rPr>
        <w:t xml:space="preserve"> by ensuring</w:t>
      </w:r>
      <w:r w:rsidRPr="00BE4C87">
        <w:rPr>
          <w:rFonts w:ascii="Arial" w:hAnsi="Arial" w:cs="Arial"/>
          <w:bCs/>
          <w:sz w:val="24"/>
          <w:szCs w:val="24"/>
        </w:rPr>
        <w:t xml:space="preserve"> the integrity, availability and confidentiality of the information needed to support and deliver its services.</w:t>
      </w:r>
      <w:r w:rsidRPr="00BE4C87">
        <w:rPr>
          <w:rFonts w:ascii="Arial" w:hAnsi="Arial" w:cs="Arial"/>
          <w:b/>
          <w:bCs/>
          <w:sz w:val="24"/>
          <w:szCs w:val="24"/>
        </w:rPr>
        <w:tab/>
      </w:r>
    </w:p>
    <w:p w14:paraId="1779C680" w14:textId="77777777" w:rsidR="00995BDA" w:rsidRPr="00BC3D92" w:rsidRDefault="00995BDA" w:rsidP="0060328E">
      <w:pPr>
        <w:autoSpaceDE w:val="0"/>
        <w:autoSpaceDN w:val="0"/>
        <w:adjustRightInd w:val="0"/>
        <w:spacing w:after="0" w:line="240" w:lineRule="auto"/>
        <w:rPr>
          <w:rFonts w:ascii="Arial" w:hAnsi="Arial" w:cs="Arial"/>
          <w:b/>
          <w:bCs/>
          <w:sz w:val="24"/>
          <w:szCs w:val="24"/>
        </w:rPr>
      </w:pPr>
    </w:p>
    <w:p w14:paraId="35C0D526" w14:textId="77777777" w:rsidR="005726CF" w:rsidRPr="00BE4C87" w:rsidRDefault="005726CF" w:rsidP="00CC3B94">
      <w:pPr>
        <w:pStyle w:val="ListParagraph"/>
        <w:numPr>
          <w:ilvl w:val="1"/>
          <w:numId w:val="2"/>
        </w:numPr>
        <w:autoSpaceDE w:val="0"/>
        <w:autoSpaceDN w:val="0"/>
        <w:adjustRightInd w:val="0"/>
        <w:ind w:hanging="720"/>
        <w:rPr>
          <w:rFonts w:ascii="Arial" w:hAnsi="Arial" w:cs="Arial"/>
          <w:sz w:val="24"/>
          <w:szCs w:val="24"/>
        </w:rPr>
      </w:pPr>
      <w:r w:rsidRPr="00BE4C87">
        <w:rPr>
          <w:rFonts w:ascii="Arial" w:hAnsi="Arial" w:cs="Arial"/>
          <w:sz w:val="24"/>
          <w:szCs w:val="24"/>
        </w:rPr>
        <w:t>BCUHB is committed to securing the best quality health care for the population of North Wales. In doing so, it acknowledges that this can only be achieved through the skills and continuing commitment of its staff and those of its partner</w:t>
      </w:r>
      <w:r w:rsidRPr="00BE4C87">
        <w:rPr>
          <w:rFonts w:ascii="Arial" w:hAnsi="Arial" w:cs="Arial"/>
          <w:sz w:val="24"/>
          <w:szCs w:val="24"/>
          <w:lang w:val="en-GB"/>
        </w:rPr>
        <w:t xml:space="preserve"> organisations</w:t>
      </w:r>
      <w:r w:rsidRPr="00BE4C87">
        <w:rPr>
          <w:rFonts w:ascii="Arial" w:hAnsi="Arial" w:cs="Arial"/>
          <w:sz w:val="24"/>
          <w:szCs w:val="24"/>
        </w:rPr>
        <w:t>.</w:t>
      </w:r>
    </w:p>
    <w:p w14:paraId="41BDD292" w14:textId="77777777" w:rsidR="00995BDA" w:rsidRPr="00BE4C87" w:rsidRDefault="00995BDA" w:rsidP="00CC3B94">
      <w:pPr>
        <w:autoSpaceDE w:val="0"/>
        <w:autoSpaceDN w:val="0"/>
        <w:adjustRightInd w:val="0"/>
        <w:spacing w:after="0" w:line="240" w:lineRule="auto"/>
        <w:rPr>
          <w:rFonts w:ascii="Arial" w:hAnsi="Arial" w:cs="Arial"/>
          <w:sz w:val="24"/>
          <w:szCs w:val="24"/>
        </w:rPr>
      </w:pPr>
    </w:p>
    <w:p w14:paraId="2A43F49F" w14:textId="77777777" w:rsidR="00AB263A" w:rsidRPr="009B77D4" w:rsidRDefault="00BB4EC9" w:rsidP="00CC3B94">
      <w:pPr>
        <w:pStyle w:val="ListParagraph"/>
        <w:numPr>
          <w:ilvl w:val="1"/>
          <w:numId w:val="2"/>
        </w:numPr>
        <w:autoSpaceDE w:val="0"/>
        <w:autoSpaceDN w:val="0"/>
        <w:adjustRightInd w:val="0"/>
        <w:ind w:hanging="720"/>
        <w:rPr>
          <w:rFonts w:ascii="Arial" w:hAnsi="Arial" w:cs="Arial"/>
          <w:sz w:val="24"/>
          <w:szCs w:val="24"/>
        </w:rPr>
      </w:pPr>
      <w:r w:rsidRPr="009B77D4">
        <w:rPr>
          <w:rFonts w:ascii="Arial" w:hAnsi="Arial" w:cs="Arial"/>
          <w:sz w:val="24"/>
          <w:szCs w:val="24"/>
        </w:rPr>
        <w:t>BCUHB</w:t>
      </w:r>
      <w:r w:rsidR="005726CF" w:rsidRPr="009B77D4">
        <w:rPr>
          <w:rFonts w:ascii="Arial" w:hAnsi="Arial" w:cs="Arial"/>
          <w:sz w:val="24"/>
          <w:szCs w:val="24"/>
        </w:rPr>
        <w:t xml:space="preserve"> will support </w:t>
      </w:r>
      <w:r w:rsidRPr="009B77D4">
        <w:rPr>
          <w:rFonts w:ascii="Arial" w:hAnsi="Arial" w:cs="Arial"/>
          <w:sz w:val="24"/>
          <w:szCs w:val="24"/>
        </w:rPr>
        <w:t xml:space="preserve">its </w:t>
      </w:r>
      <w:r w:rsidR="005726CF" w:rsidRPr="009B77D4">
        <w:rPr>
          <w:rFonts w:ascii="Arial" w:hAnsi="Arial" w:cs="Arial"/>
          <w:sz w:val="24"/>
          <w:szCs w:val="24"/>
        </w:rPr>
        <w:t>employees by providing the skills and knowledge to deliver the</w:t>
      </w:r>
      <w:r w:rsidR="005726CF" w:rsidRPr="005A6F0C">
        <w:rPr>
          <w:rFonts w:ascii="Arial" w:hAnsi="Arial" w:cs="Arial"/>
          <w:sz w:val="24"/>
          <w:szCs w:val="24"/>
          <w:lang w:val="en-GB"/>
        </w:rPr>
        <w:t xml:space="preserve"> organisations’</w:t>
      </w:r>
      <w:r w:rsidR="005726CF" w:rsidRPr="009B77D4">
        <w:rPr>
          <w:rFonts w:ascii="Arial" w:hAnsi="Arial" w:cs="Arial"/>
          <w:sz w:val="24"/>
          <w:szCs w:val="24"/>
        </w:rPr>
        <w:t xml:space="preserve"> strategic </w:t>
      </w:r>
      <w:r w:rsidR="007775B3" w:rsidRPr="009B77D4">
        <w:rPr>
          <w:rFonts w:ascii="Arial" w:hAnsi="Arial" w:cs="Arial"/>
          <w:sz w:val="24"/>
          <w:szCs w:val="24"/>
        </w:rPr>
        <w:t xml:space="preserve">objectives and </w:t>
      </w:r>
      <w:r w:rsidR="005726CF" w:rsidRPr="009B77D4">
        <w:rPr>
          <w:rFonts w:ascii="Arial" w:hAnsi="Arial" w:cs="Arial"/>
          <w:sz w:val="24"/>
          <w:szCs w:val="24"/>
        </w:rPr>
        <w:t>priorities, thus giving them the confidence to make the right choices at the right time.</w:t>
      </w:r>
    </w:p>
    <w:p w14:paraId="0C0C397A" w14:textId="77777777" w:rsidR="00776F19" w:rsidRPr="009B77D4" w:rsidRDefault="00074D83" w:rsidP="00CC3B94">
      <w:pPr>
        <w:pStyle w:val="Heading1"/>
        <w:rPr>
          <w:rFonts w:ascii="Arial" w:hAnsi="Arial" w:cs="Arial"/>
          <w:sz w:val="24"/>
          <w:szCs w:val="24"/>
        </w:rPr>
      </w:pPr>
      <w:bookmarkStart w:id="1" w:name="_Toc172799278"/>
      <w:r w:rsidRPr="009B77D4">
        <w:rPr>
          <w:rFonts w:ascii="Arial" w:hAnsi="Arial" w:cs="Arial"/>
          <w:sz w:val="24"/>
          <w:szCs w:val="24"/>
        </w:rPr>
        <w:t>STRATEGY STATEMENT</w:t>
      </w:r>
      <w:bookmarkEnd w:id="1"/>
    </w:p>
    <w:p w14:paraId="4C05BC42" w14:textId="64FAD21C" w:rsidR="001A1D64" w:rsidRPr="009B77D4" w:rsidRDefault="001A1D64" w:rsidP="00CC3B94">
      <w:pPr>
        <w:pStyle w:val="ListParagraph"/>
        <w:numPr>
          <w:ilvl w:val="1"/>
          <w:numId w:val="17"/>
        </w:numPr>
        <w:autoSpaceDE w:val="0"/>
        <w:autoSpaceDN w:val="0"/>
        <w:adjustRightInd w:val="0"/>
        <w:ind w:left="709" w:hanging="785"/>
        <w:rPr>
          <w:rFonts w:ascii="Arial" w:hAnsi="Arial" w:cs="Arial"/>
          <w:sz w:val="24"/>
          <w:szCs w:val="24"/>
        </w:rPr>
      </w:pPr>
      <w:r w:rsidRPr="009B77D4">
        <w:rPr>
          <w:rFonts w:ascii="Arial" w:hAnsi="Arial" w:cs="Arial"/>
          <w:sz w:val="24"/>
          <w:szCs w:val="24"/>
        </w:rPr>
        <w:t>This strategy outlines the Health Board</w:t>
      </w:r>
      <w:r w:rsidR="00E97EFB">
        <w:rPr>
          <w:rFonts w:ascii="Arial" w:hAnsi="Arial" w:cs="Arial"/>
          <w:sz w:val="24"/>
          <w:szCs w:val="24"/>
        </w:rPr>
        <w:t>’</w:t>
      </w:r>
      <w:r w:rsidRPr="009B77D4">
        <w:rPr>
          <w:rFonts w:ascii="Arial" w:hAnsi="Arial" w:cs="Arial"/>
          <w:sz w:val="24"/>
          <w:szCs w:val="24"/>
        </w:rPr>
        <w:t>s aims and objectives to enable and</w:t>
      </w:r>
      <w:r w:rsidR="00F10606" w:rsidRPr="009B77D4">
        <w:rPr>
          <w:rFonts w:ascii="Arial" w:hAnsi="Arial" w:cs="Arial"/>
          <w:sz w:val="24"/>
          <w:szCs w:val="24"/>
        </w:rPr>
        <w:t xml:space="preserve"> </w:t>
      </w:r>
      <w:r w:rsidRPr="009B77D4">
        <w:rPr>
          <w:rFonts w:ascii="Arial" w:hAnsi="Arial" w:cs="Arial"/>
          <w:sz w:val="24"/>
          <w:szCs w:val="24"/>
        </w:rPr>
        <w:t xml:space="preserve">maintain compliance with its Information Governance responsibilities and duties. The Health </w:t>
      </w:r>
      <w:r w:rsidR="007D2418" w:rsidRPr="009B77D4">
        <w:rPr>
          <w:rFonts w:ascii="Arial" w:hAnsi="Arial" w:cs="Arial"/>
          <w:sz w:val="24"/>
          <w:szCs w:val="24"/>
        </w:rPr>
        <w:t>B</w:t>
      </w:r>
      <w:r w:rsidRPr="009B77D4">
        <w:rPr>
          <w:rFonts w:ascii="Arial" w:hAnsi="Arial" w:cs="Arial"/>
          <w:sz w:val="24"/>
          <w:szCs w:val="24"/>
        </w:rPr>
        <w:t xml:space="preserve">oard understands how important </w:t>
      </w:r>
      <w:r w:rsidR="006B43E4" w:rsidRPr="009B77D4">
        <w:rPr>
          <w:rFonts w:ascii="Arial" w:hAnsi="Arial" w:cs="Arial"/>
          <w:sz w:val="24"/>
          <w:szCs w:val="24"/>
        </w:rPr>
        <w:t>accurate, timely and relevant information is vital to support day to day clinical and business operations and the effective management of the Board’s services and resources to deliver high quality health care and to operate effectively</w:t>
      </w:r>
      <w:r w:rsidRPr="009B77D4">
        <w:rPr>
          <w:rFonts w:ascii="Arial" w:hAnsi="Arial" w:cs="Arial"/>
          <w:sz w:val="24"/>
          <w:szCs w:val="24"/>
        </w:rPr>
        <w:t xml:space="preserve">. </w:t>
      </w:r>
    </w:p>
    <w:p w14:paraId="13141FFF" w14:textId="77777777" w:rsidR="00581960" w:rsidRPr="009B77D4" w:rsidRDefault="00581960" w:rsidP="00CC3B94">
      <w:pPr>
        <w:spacing w:after="0" w:line="240" w:lineRule="auto"/>
        <w:ind w:left="720" w:hanging="720"/>
        <w:rPr>
          <w:rFonts w:ascii="Arial" w:hAnsi="Arial" w:cs="Arial"/>
          <w:sz w:val="24"/>
          <w:szCs w:val="24"/>
          <w:lang w:val="en-US"/>
        </w:rPr>
      </w:pPr>
    </w:p>
    <w:p w14:paraId="061C4252" w14:textId="77777777" w:rsidR="006B43E4" w:rsidRPr="009B77D4" w:rsidRDefault="00581960" w:rsidP="00CC3B94">
      <w:pPr>
        <w:spacing w:after="0" w:line="240" w:lineRule="auto"/>
        <w:ind w:left="720" w:hanging="720"/>
        <w:rPr>
          <w:rFonts w:ascii="Arial" w:hAnsi="Arial" w:cs="Arial"/>
          <w:sz w:val="24"/>
          <w:szCs w:val="24"/>
          <w:lang w:val="en-US"/>
        </w:rPr>
      </w:pPr>
      <w:r w:rsidRPr="009B77D4">
        <w:rPr>
          <w:rFonts w:ascii="Arial" w:hAnsi="Arial" w:cs="Arial"/>
          <w:sz w:val="24"/>
          <w:szCs w:val="24"/>
          <w:lang w:val="en-US"/>
        </w:rPr>
        <w:t xml:space="preserve">          </w:t>
      </w:r>
      <w:r w:rsidR="006B43E4" w:rsidRPr="009B77D4">
        <w:rPr>
          <w:rFonts w:ascii="Arial" w:hAnsi="Arial" w:cs="Arial"/>
          <w:sz w:val="24"/>
          <w:szCs w:val="24"/>
          <w:lang w:val="en-US"/>
        </w:rPr>
        <w:t xml:space="preserve">The </w:t>
      </w:r>
      <w:r w:rsidR="001A1D64" w:rsidRPr="009B77D4">
        <w:rPr>
          <w:rFonts w:ascii="Arial" w:hAnsi="Arial" w:cs="Arial"/>
          <w:sz w:val="24"/>
          <w:szCs w:val="24"/>
          <w:lang w:val="en-US"/>
        </w:rPr>
        <w:t xml:space="preserve">Health </w:t>
      </w:r>
      <w:r w:rsidR="006B43E4" w:rsidRPr="009B77D4">
        <w:rPr>
          <w:rFonts w:ascii="Arial" w:hAnsi="Arial" w:cs="Arial"/>
          <w:sz w:val="24"/>
          <w:szCs w:val="24"/>
          <w:lang w:val="en-US"/>
        </w:rPr>
        <w:t>Board will therefore ensure that:</w:t>
      </w:r>
    </w:p>
    <w:p w14:paraId="0528FE9D" w14:textId="77777777" w:rsidR="00161BF3" w:rsidRPr="009B77D4" w:rsidRDefault="00161BF3" w:rsidP="00CC3B94">
      <w:pPr>
        <w:spacing w:after="0" w:line="240" w:lineRule="auto"/>
        <w:ind w:left="720" w:hanging="720"/>
        <w:rPr>
          <w:rFonts w:ascii="Arial" w:hAnsi="Arial" w:cs="Arial"/>
          <w:sz w:val="24"/>
          <w:szCs w:val="24"/>
          <w:lang w:val="en-US"/>
        </w:rPr>
      </w:pPr>
    </w:p>
    <w:p w14:paraId="10BC70B4" w14:textId="77777777" w:rsidR="006B43E4" w:rsidRPr="009B77D4" w:rsidRDefault="006B43E4" w:rsidP="00CC3B94">
      <w:pPr>
        <w:pStyle w:val="ListParagraph"/>
        <w:numPr>
          <w:ilvl w:val="0"/>
          <w:numId w:val="12"/>
        </w:numPr>
        <w:ind w:left="1440"/>
        <w:rPr>
          <w:rFonts w:ascii="Arial" w:hAnsi="Arial" w:cs="Arial"/>
          <w:bCs/>
          <w:color w:val="000000"/>
          <w:sz w:val="24"/>
          <w:szCs w:val="24"/>
        </w:rPr>
      </w:pPr>
      <w:r w:rsidRPr="009B77D4">
        <w:rPr>
          <w:rFonts w:ascii="Arial" w:hAnsi="Arial" w:cs="Arial"/>
          <w:bCs/>
          <w:color w:val="000000"/>
          <w:sz w:val="24"/>
          <w:szCs w:val="24"/>
        </w:rPr>
        <w:t>Information is valued as an asset of the Board which plays a critical part in corporate and clinical governance, and in strategic risk, service planning and performance management.</w:t>
      </w:r>
    </w:p>
    <w:p w14:paraId="283C6E8D" w14:textId="77777777" w:rsidR="006B43E4" w:rsidRPr="009B77D4" w:rsidRDefault="006B43E4" w:rsidP="00CC3B94">
      <w:pPr>
        <w:pStyle w:val="ListParagraph"/>
        <w:numPr>
          <w:ilvl w:val="0"/>
          <w:numId w:val="12"/>
        </w:numPr>
        <w:ind w:left="1440"/>
        <w:rPr>
          <w:rFonts w:ascii="Arial" w:hAnsi="Arial" w:cs="Arial"/>
          <w:bCs/>
          <w:color w:val="000000"/>
          <w:sz w:val="24"/>
          <w:szCs w:val="24"/>
        </w:rPr>
      </w:pPr>
      <w:r w:rsidRPr="009B77D4">
        <w:rPr>
          <w:rFonts w:ascii="Arial" w:hAnsi="Arial" w:cs="Arial"/>
          <w:bCs/>
          <w:color w:val="000000"/>
          <w:sz w:val="24"/>
          <w:szCs w:val="24"/>
        </w:rPr>
        <w:t>Accurate timely and relevant information is available at the time and place where it is needed.</w:t>
      </w:r>
    </w:p>
    <w:p w14:paraId="3169E3CD" w14:textId="77777777" w:rsidR="006B43E4" w:rsidRPr="009B77D4" w:rsidRDefault="006B43E4" w:rsidP="00CC3B94">
      <w:pPr>
        <w:pStyle w:val="ListParagraph"/>
        <w:numPr>
          <w:ilvl w:val="0"/>
          <w:numId w:val="12"/>
        </w:numPr>
        <w:ind w:left="1440"/>
        <w:rPr>
          <w:rFonts w:ascii="Arial" w:hAnsi="Arial" w:cs="Arial"/>
          <w:bCs/>
          <w:color w:val="000000"/>
          <w:sz w:val="24"/>
          <w:szCs w:val="24"/>
        </w:rPr>
      </w:pPr>
      <w:r w:rsidRPr="009B77D4">
        <w:rPr>
          <w:rFonts w:ascii="Arial" w:hAnsi="Arial" w:cs="Arial"/>
          <w:bCs/>
          <w:color w:val="000000"/>
          <w:sz w:val="24"/>
          <w:szCs w:val="24"/>
        </w:rPr>
        <w:t>All staff understand their respective responsibility to ensure that information is complete and up to date and that it is used proactively to support the business of the</w:t>
      </w:r>
      <w:r w:rsidRPr="009B77D4">
        <w:rPr>
          <w:rFonts w:ascii="Arial" w:hAnsi="Arial" w:cs="Arial"/>
          <w:bCs/>
          <w:color w:val="000000"/>
          <w:sz w:val="24"/>
          <w:szCs w:val="24"/>
          <w:lang w:val="en-GB"/>
        </w:rPr>
        <w:t xml:space="preserve"> organisation</w:t>
      </w:r>
      <w:r w:rsidRPr="009B77D4">
        <w:rPr>
          <w:rFonts w:ascii="Arial" w:hAnsi="Arial" w:cs="Arial"/>
          <w:bCs/>
          <w:color w:val="000000"/>
          <w:sz w:val="24"/>
          <w:szCs w:val="24"/>
        </w:rPr>
        <w:t>.</w:t>
      </w:r>
    </w:p>
    <w:p w14:paraId="4654FB60" w14:textId="77777777" w:rsidR="006A72D5" w:rsidRPr="009B77D4" w:rsidRDefault="006A72D5" w:rsidP="00CC3B94">
      <w:pPr>
        <w:pStyle w:val="ListParagraph"/>
        <w:ind w:left="1440"/>
        <w:rPr>
          <w:rFonts w:ascii="Arial" w:hAnsi="Arial" w:cs="Arial"/>
          <w:bCs/>
          <w:color w:val="000000"/>
          <w:sz w:val="24"/>
          <w:szCs w:val="24"/>
        </w:rPr>
      </w:pPr>
    </w:p>
    <w:p w14:paraId="453C6BCA" w14:textId="77777777" w:rsidR="006B43E4" w:rsidRPr="009B77D4" w:rsidRDefault="00FF5094" w:rsidP="00CC3B94">
      <w:pPr>
        <w:pStyle w:val="ListParagraph"/>
        <w:numPr>
          <w:ilvl w:val="1"/>
          <w:numId w:val="17"/>
        </w:numPr>
        <w:autoSpaceDE w:val="0"/>
        <w:autoSpaceDN w:val="0"/>
        <w:adjustRightInd w:val="0"/>
        <w:ind w:left="709" w:hanging="785"/>
        <w:rPr>
          <w:rFonts w:ascii="Arial" w:hAnsi="Arial" w:cs="Arial"/>
          <w:sz w:val="24"/>
          <w:szCs w:val="24"/>
        </w:rPr>
      </w:pPr>
      <w:r w:rsidRPr="009B77D4">
        <w:rPr>
          <w:rFonts w:ascii="Arial" w:hAnsi="Arial" w:cs="Arial"/>
          <w:sz w:val="24"/>
          <w:szCs w:val="24"/>
        </w:rPr>
        <w:t xml:space="preserve">The </w:t>
      </w:r>
      <w:r w:rsidR="00A546F5" w:rsidRPr="009B77D4">
        <w:rPr>
          <w:rFonts w:ascii="Arial" w:hAnsi="Arial" w:cs="Arial"/>
          <w:sz w:val="24"/>
          <w:szCs w:val="24"/>
        </w:rPr>
        <w:t xml:space="preserve">Board has put in place </w:t>
      </w:r>
      <w:r w:rsidR="006B43E4" w:rsidRPr="009B77D4">
        <w:rPr>
          <w:rFonts w:ascii="Arial" w:hAnsi="Arial" w:cs="Arial"/>
          <w:sz w:val="24"/>
          <w:szCs w:val="24"/>
        </w:rPr>
        <w:t>an Information Governance Framework and a series of best practice guidelines and principles in relation to the handling of information. This shall apply to all personal information, including sensitive information, of both employees and patients and to the management of the Board’s corporate information.</w:t>
      </w:r>
    </w:p>
    <w:p w14:paraId="39FFFD06" w14:textId="77777777" w:rsidR="001A1D64" w:rsidRPr="009B77D4" w:rsidRDefault="001A1D64" w:rsidP="00CC3B94">
      <w:pPr>
        <w:spacing w:after="0" w:line="240" w:lineRule="auto"/>
        <w:ind w:left="720" w:hanging="720"/>
        <w:rPr>
          <w:rFonts w:ascii="Arial" w:hAnsi="Arial" w:cs="Arial"/>
          <w:sz w:val="24"/>
          <w:szCs w:val="24"/>
          <w:lang w:val="en-US"/>
        </w:rPr>
      </w:pPr>
    </w:p>
    <w:p w14:paraId="2C9AA473" w14:textId="77777777" w:rsidR="00F10606" w:rsidRPr="009B77D4" w:rsidRDefault="006B43E4" w:rsidP="00CC3B94">
      <w:pPr>
        <w:pStyle w:val="ListParagraph"/>
        <w:numPr>
          <w:ilvl w:val="1"/>
          <w:numId w:val="17"/>
        </w:numPr>
        <w:autoSpaceDE w:val="0"/>
        <w:autoSpaceDN w:val="0"/>
        <w:adjustRightInd w:val="0"/>
        <w:ind w:left="709" w:hanging="785"/>
        <w:rPr>
          <w:rFonts w:ascii="Arial" w:hAnsi="Arial" w:cs="Arial"/>
          <w:sz w:val="24"/>
          <w:szCs w:val="24"/>
        </w:rPr>
      </w:pPr>
      <w:r w:rsidRPr="009B77D4">
        <w:rPr>
          <w:rFonts w:ascii="Arial" w:hAnsi="Arial" w:cs="Arial"/>
          <w:sz w:val="24"/>
          <w:szCs w:val="24"/>
        </w:rPr>
        <w:t>The Information Governance Framework set</w:t>
      </w:r>
      <w:r w:rsidR="00E3309F" w:rsidRPr="009B77D4">
        <w:rPr>
          <w:rFonts w:ascii="Arial" w:hAnsi="Arial" w:cs="Arial"/>
          <w:sz w:val="24"/>
          <w:szCs w:val="24"/>
        </w:rPr>
        <w:t xml:space="preserve">s </w:t>
      </w:r>
      <w:r w:rsidRPr="009B77D4">
        <w:rPr>
          <w:rFonts w:ascii="Arial" w:hAnsi="Arial" w:cs="Arial"/>
          <w:sz w:val="24"/>
          <w:szCs w:val="24"/>
        </w:rPr>
        <w:t xml:space="preserve">out the Board’s approach within which accountability, standards, policies and procedures </w:t>
      </w:r>
      <w:r w:rsidR="00E3309F" w:rsidRPr="009B77D4">
        <w:rPr>
          <w:rFonts w:ascii="Arial" w:hAnsi="Arial" w:cs="Arial"/>
          <w:sz w:val="24"/>
          <w:szCs w:val="24"/>
        </w:rPr>
        <w:t xml:space="preserve">are </w:t>
      </w:r>
      <w:r w:rsidRPr="009B77D4">
        <w:rPr>
          <w:rFonts w:ascii="Arial" w:hAnsi="Arial" w:cs="Arial"/>
          <w:sz w:val="24"/>
          <w:szCs w:val="24"/>
        </w:rPr>
        <w:t>developed and implemented.</w:t>
      </w:r>
    </w:p>
    <w:p w14:paraId="43A39E61" w14:textId="77777777" w:rsidR="00776F19" w:rsidRPr="009B77D4" w:rsidRDefault="00A6335B" w:rsidP="00CC3B94">
      <w:pPr>
        <w:pStyle w:val="Heading1"/>
        <w:rPr>
          <w:rFonts w:ascii="Arial" w:hAnsi="Arial" w:cs="Arial"/>
          <w:sz w:val="24"/>
          <w:szCs w:val="24"/>
        </w:rPr>
      </w:pPr>
      <w:bookmarkStart w:id="2" w:name="_Toc172799279"/>
      <w:r w:rsidRPr="009B77D4">
        <w:rPr>
          <w:rFonts w:ascii="Arial" w:hAnsi="Arial" w:cs="Arial"/>
          <w:sz w:val="24"/>
          <w:szCs w:val="24"/>
        </w:rPr>
        <w:t>STRATE</w:t>
      </w:r>
      <w:r w:rsidR="0095642D" w:rsidRPr="009B77D4">
        <w:rPr>
          <w:rFonts w:ascii="Arial" w:hAnsi="Arial" w:cs="Arial"/>
          <w:sz w:val="24"/>
          <w:szCs w:val="24"/>
        </w:rPr>
        <w:t>GIC AIM</w:t>
      </w:r>
      <w:bookmarkEnd w:id="2"/>
    </w:p>
    <w:p w14:paraId="76FFB777" w14:textId="77777777" w:rsidR="009659BE" w:rsidRPr="004D6277" w:rsidRDefault="00CE4D8A" w:rsidP="00CE4D8A">
      <w:pPr>
        <w:tabs>
          <w:tab w:val="left" w:pos="709"/>
        </w:tabs>
        <w:autoSpaceDE w:val="0"/>
        <w:autoSpaceDN w:val="0"/>
        <w:adjustRightInd w:val="0"/>
        <w:ind w:left="705" w:hanging="705"/>
        <w:rPr>
          <w:rFonts w:ascii="Arial" w:hAnsi="Arial" w:cs="Arial"/>
          <w:sz w:val="24"/>
          <w:szCs w:val="24"/>
        </w:rPr>
      </w:pPr>
      <w:r>
        <w:rPr>
          <w:rFonts w:ascii="Arial" w:hAnsi="Arial" w:cs="Arial"/>
          <w:sz w:val="24"/>
          <w:szCs w:val="24"/>
        </w:rPr>
        <w:t>3.1</w:t>
      </w:r>
      <w:r>
        <w:rPr>
          <w:rFonts w:ascii="Arial" w:hAnsi="Arial" w:cs="Arial"/>
          <w:sz w:val="24"/>
          <w:szCs w:val="24"/>
        </w:rPr>
        <w:tab/>
      </w:r>
      <w:r w:rsidR="009659BE" w:rsidRPr="00CE4D8A">
        <w:rPr>
          <w:rFonts w:ascii="Arial" w:hAnsi="Arial" w:cs="Arial"/>
          <w:sz w:val="24"/>
          <w:szCs w:val="24"/>
        </w:rPr>
        <w:t>The strategic aim of this strategy is to describe the governance arrangements</w:t>
      </w:r>
      <w:r w:rsidR="007D2418" w:rsidRPr="00CE4D8A">
        <w:rPr>
          <w:rFonts w:ascii="Arial" w:hAnsi="Arial" w:cs="Arial"/>
          <w:sz w:val="24"/>
          <w:szCs w:val="24"/>
        </w:rPr>
        <w:t xml:space="preserve"> </w:t>
      </w:r>
      <w:r>
        <w:rPr>
          <w:rFonts w:ascii="Arial" w:hAnsi="Arial" w:cs="Arial"/>
          <w:sz w:val="24"/>
          <w:szCs w:val="24"/>
        </w:rPr>
        <w:tab/>
      </w:r>
      <w:r w:rsidR="00F10606" w:rsidRPr="00CE4D8A">
        <w:rPr>
          <w:rFonts w:ascii="Arial" w:hAnsi="Arial" w:cs="Arial"/>
          <w:sz w:val="24"/>
          <w:szCs w:val="24"/>
        </w:rPr>
        <w:t>i</w:t>
      </w:r>
      <w:r w:rsidR="00161BF3" w:rsidRPr="00CE4D8A">
        <w:rPr>
          <w:rFonts w:ascii="Arial" w:hAnsi="Arial" w:cs="Arial"/>
          <w:sz w:val="24"/>
          <w:szCs w:val="24"/>
        </w:rPr>
        <w:t xml:space="preserve">n place </w:t>
      </w:r>
      <w:r w:rsidR="009659BE" w:rsidRPr="00CE4D8A">
        <w:rPr>
          <w:rFonts w:ascii="Arial" w:hAnsi="Arial" w:cs="Arial"/>
          <w:sz w:val="24"/>
          <w:szCs w:val="24"/>
        </w:rPr>
        <w:t xml:space="preserve">that will deliver Information </w:t>
      </w:r>
      <w:r w:rsidR="00166793" w:rsidRPr="00CE4D8A">
        <w:rPr>
          <w:rFonts w:ascii="Arial" w:hAnsi="Arial" w:cs="Arial"/>
          <w:sz w:val="24"/>
          <w:szCs w:val="24"/>
        </w:rPr>
        <w:t xml:space="preserve">Governance and assurance within </w:t>
      </w:r>
      <w:r>
        <w:rPr>
          <w:rFonts w:ascii="Arial" w:hAnsi="Arial" w:cs="Arial"/>
          <w:sz w:val="24"/>
          <w:szCs w:val="24"/>
        </w:rPr>
        <w:t>B</w:t>
      </w:r>
      <w:r w:rsidR="009659BE" w:rsidRPr="00CE4D8A">
        <w:rPr>
          <w:rFonts w:ascii="Arial" w:hAnsi="Arial" w:cs="Arial"/>
          <w:sz w:val="24"/>
          <w:szCs w:val="24"/>
        </w:rPr>
        <w:t>CUHB</w:t>
      </w:r>
      <w:r>
        <w:rPr>
          <w:rFonts w:ascii="Arial" w:hAnsi="Arial" w:cs="Arial"/>
          <w:sz w:val="24"/>
          <w:szCs w:val="24"/>
        </w:rPr>
        <w:t xml:space="preserve"> </w:t>
      </w:r>
      <w:r w:rsidR="009659BE" w:rsidRPr="004D6277">
        <w:rPr>
          <w:rFonts w:ascii="Arial" w:hAnsi="Arial" w:cs="Arial"/>
          <w:sz w:val="24"/>
          <w:szCs w:val="24"/>
        </w:rPr>
        <w:t xml:space="preserve">and will set out the overall principles that will promote a culture of best practice around the processing of information and the use of information and systems. </w:t>
      </w:r>
    </w:p>
    <w:p w14:paraId="4B2E5454" w14:textId="77777777" w:rsidR="006A72D5" w:rsidRPr="004D6277" w:rsidRDefault="00161BF3" w:rsidP="00CC3B94">
      <w:pPr>
        <w:autoSpaceDE w:val="0"/>
        <w:autoSpaceDN w:val="0"/>
        <w:adjustRightInd w:val="0"/>
        <w:spacing w:after="0" w:line="240" w:lineRule="auto"/>
        <w:ind w:left="720" w:hanging="720"/>
        <w:rPr>
          <w:rFonts w:ascii="Arial" w:hAnsi="Arial" w:cs="Arial"/>
          <w:sz w:val="24"/>
          <w:szCs w:val="24"/>
        </w:rPr>
      </w:pPr>
      <w:r w:rsidRPr="004D6277">
        <w:rPr>
          <w:rFonts w:ascii="Arial" w:hAnsi="Arial" w:cs="Arial"/>
          <w:sz w:val="24"/>
          <w:szCs w:val="24"/>
        </w:rPr>
        <w:t xml:space="preserve">          </w:t>
      </w:r>
      <w:r w:rsidR="001A1D64" w:rsidRPr="004D6277">
        <w:rPr>
          <w:rFonts w:ascii="Arial" w:hAnsi="Arial" w:cs="Arial"/>
          <w:sz w:val="24"/>
          <w:szCs w:val="24"/>
        </w:rPr>
        <w:t>The strategy has been developed from</w:t>
      </w:r>
      <w:r w:rsidR="006A72D5" w:rsidRPr="004D6277">
        <w:rPr>
          <w:rFonts w:ascii="Arial" w:hAnsi="Arial" w:cs="Arial"/>
          <w:sz w:val="24"/>
          <w:szCs w:val="24"/>
        </w:rPr>
        <w:t xml:space="preserve">: </w:t>
      </w:r>
    </w:p>
    <w:p w14:paraId="4B65FD58" w14:textId="77777777" w:rsidR="006A72D5" w:rsidRPr="004D6277" w:rsidRDefault="006A72D5" w:rsidP="00CC3B94">
      <w:pPr>
        <w:autoSpaceDE w:val="0"/>
        <w:autoSpaceDN w:val="0"/>
        <w:adjustRightInd w:val="0"/>
        <w:spacing w:after="0" w:line="240" w:lineRule="auto"/>
        <w:ind w:left="720" w:hanging="720"/>
        <w:rPr>
          <w:rFonts w:ascii="Arial" w:hAnsi="Arial" w:cs="Arial"/>
          <w:sz w:val="24"/>
          <w:szCs w:val="24"/>
        </w:rPr>
      </w:pPr>
    </w:p>
    <w:p w14:paraId="22B50937" w14:textId="77777777" w:rsidR="00DF2858" w:rsidRPr="004D6277" w:rsidRDefault="001A1D64" w:rsidP="00CC3B94">
      <w:pPr>
        <w:pStyle w:val="ListParagraph"/>
        <w:numPr>
          <w:ilvl w:val="0"/>
          <w:numId w:val="12"/>
        </w:numPr>
        <w:ind w:left="1440"/>
        <w:rPr>
          <w:rFonts w:ascii="Arial" w:hAnsi="Arial" w:cs="Arial"/>
          <w:bCs/>
          <w:color w:val="000000"/>
          <w:sz w:val="24"/>
          <w:szCs w:val="24"/>
        </w:rPr>
      </w:pPr>
      <w:r w:rsidRPr="004D6277">
        <w:rPr>
          <w:rFonts w:ascii="Arial" w:hAnsi="Arial" w:cs="Arial"/>
          <w:bCs/>
          <w:color w:val="000000"/>
          <w:sz w:val="24"/>
          <w:szCs w:val="24"/>
        </w:rPr>
        <w:t>General Data Pr</w:t>
      </w:r>
      <w:r w:rsidR="006A72D5" w:rsidRPr="004D6277">
        <w:rPr>
          <w:rFonts w:ascii="Arial" w:hAnsi="Arial" w:cs="Arial"/>
          <w:bCs/>
          <w:color w:val="000000"/>
          <w:sz w:val="24"/>
          <w:szCs w:val="24"/>
        </w:rPr>
        <w:t>otection Regulation (GDPR) 2016</w:t>
      </w:r>
      <w:r w:rsidR="007D2418" w:rsidRPr="004D6277">
        <w:rPr>
          <w:rFonts w:ascii="Arial" w:hAnsi="Arial" w:cs="Arial"/>
          <w:bCs/>
          <w:color w:val="000000"/>
          <w:sz w:val="24"/>
          <w:szCs w:val="24"/>
        </w:rPr>
        <w:t>;</w:t>
      </w:r>
    </w:p>
    <w:p w14:paraId="162F3A35" w14:textId="77777777" w:rsidR="009659BE" w:rsidRDefault="006A72D5" w:rsidP="00CC3B94">
      <w:pPr>
        <w:pStyle w:val="ListParagraph"/>
        <w:numPr>
          <w:ilvl w:val="0"/>
          <w:numId w:val="12"/>
        </w:numPr>
        <w:ind w:left="1440"/>
        <w:rPr>
          <w:rFonts w:ascii="Arial" w:hAnsi="Arial" w:cs="Arial"/>
          <w:bCs/>
          <w:color w:val="000000"/>
          <w:sz w:val="24"/>
          <w:szCs w:val="24"/>
        </w:rPr>
      </w:pPr>
      <w:r w:rsidRPr="004D6277">
        <w:rPr>
          <w:rFonts w:ascii="Arial" w:hAnsi="Arial" w:cs="Arial"/>
          <w:bCs/>
          <w:color w:val="000000"/>
          <w:sz w:val="24"/>
          <w:szCs w:val="24"/>
        </w:rPr>
        <w:t>Data Protection Act 2018 (DPA 2018)</w:t>
      </w:r>
      <w:r w:rsidR="00655802">
        <w:rPr>
          <w:rFonts w:ascii="Arial" w:hAnsi="Arial" w:cs="Arial"/>
          <w:bCs/>
          <w:color w:val="000000"/>
          <w:sz w:val="24"/>
          <w:szCs w:val="24"/>
        </w:rPr>
        <w:t>;</w:t>
      </w:r>
    </w:p>
    <w:p w14:paraId="2CD8B1B6" w14:textId="77777777" w:rsidR="009A290D" w:rsidRDefault="009A290D" w:rsidP="00CC3B94">
      <w:pPr>
        <w:pStyle w:val="ListParagraph"/>
        <w:numPr>
          <w:ilvl w:val="0"/>
          <w:numId w:val="12"/>
        </w:numPr>
        <w:ind w:left="1440"/>
        <w:rPr>
          <w:rFonts w:ascii="Arial" w:hAnsi="Arial" w:cs="Arial"/>
          <w:bCs/>
          <w:color w:val="000000"/>
          <w:sz w:val="24"/>
          <w:szCs w:val="24"/>
        </w:rPr>
      </w:pPr>
      <w:r w:rsidRPr="009A290D">
        <w:rPr>
          <w:rFonts w:ascii="Arial" w:hAnsi="Arial" w:cs="Arial"/>
          <w:bCs/>
          <w:color w:val="000000"/>
          <w:sz w:val="24"/>
          <w:szCs w:val="24"/>
        </w:rPr>
        <w:t>UK GDPR following the UK exit from the European Union</w:t>
      </w:r>
      <w:r w:rsidR="00655802">
        <w:rPr>
          <w:rFonts w:ascii="Arial" w:hAnsi="Arial" w:cs="Arial"/>
          <w:bCs/>
          <w:color w:val="000000"/>
          <w:sz w:val="24"/>
          <w:szCs w:val="24"/>
        </w:rPr>
        <w:t>;</w:t>
      </w:r>
    </w:p>
    <w:p w14:paraId="10265E46" w14:textId="77777777" w:rsidR="009A290D" w:rsidRDefault="009A290D" w:rsidP="00CC3B94">
      <w:pPr>
        <w:pStyle w:val="ListParagraph"/>
        <w:numPr>
          <w:ilvl w:val="0"/>
          <w:numId w:val="12"/>
        </w:numPr>
        <w:ind w:left="1440"/>
        <w:rPr>
          <w:rFonts w:ascii="Arial" w:hAnsi="Arial" w:cs="Arial"/>
          <w:bCs/>
          <w:color w:val="000000"/>
          <w:sz w:val="24"/>
          <w:szCs w:val="24"/>
        </w:rPr>
      </w:pPr>
      <w:r w:rsidRPr="009A290D">
        <w:rPr>
          <w:rFonts w:ascii="Arial" w:hAnsi="Arial" w:cs="Arial"/>
          <w:bCs/>
          <w:color w:val="000000"/>
          <w:sz w:val="24"/>
          <w:szCs w:val="24"/>
        </w:rPr>
        <w:t xml:space="preserve">The </w:t>
      </w:r>
      <w:proofErr w:type="gramStart"/>
      <w:r w:rsidRPr="009A290D">
        <w:rPr>
          <w:rFonts w:ascii="Arial" w:hAnsi="Arial" w:cs="Arial"/>
          <w:bCs/>
          <w:color w:val="000000"/>
          <w:sz w:val="24"/>
          <w:szCs w:val="24"/>
        </w:rPr>
        <w:t>All Wales</w:t>
      </w:r>
      <w:proofErr w:type="gramEnd"/>
      <w:r w:rsidRPr="009A290D">
        <w:rPr>
          <w:rFonts w:ascii="Arial" w:hAnsi="Arial" w:cs="Arial"/>
          <w:bCs/>
          <w:color w:val="000000"/>
          <w:sz w:val="24"/>
          <w:szCs w:val="24"/>
        </w:rPr>
        <w:t xml:space="preserve"> Information Governance Toolkit</w:t>
      </w:r>
      <w:r w:rsidR="00655802">
        <w:rPr>
          <w:rFonts w:ascii="Arial" w:hAnsi="Arial" w:cs="Arial"/>
          <w:bCs/>
          <w:color w:val="000000"/>
          <w:sz w:val="24"/>
          <w:szCs w:val="24"/>
        </w:rPr>
        <w:t>;</w:t>
      </w:r>
    </w:p>
    <w:p w14:paraId="2AFB5E06" w14:textId="0C84D698" w:rsidR="00A6335B" w:rsidRDefault="009A290D" w:rsidP="00CC3B94">
      <w:pPr>
        <w:pStyle w:val="ListParagraph"/>
        <w:numPr>
          <w:ilvl w:val="0"/>
          <w:numId w:val="12"/>
        </w:numPr>
        <w:ind w:left="1440"/>
        <w:rPr>
          <w:rFonts w:ascii="Arial" w:hAnsi="Arial" w:cs="Arial"/>
          <w:bCs/>
          <w:color w:val="000000"/>
          <w:sz w:val="24"/>
          <w:szCs w:val="24"/>
        </w:rPr>
      </w:pPr>
      <w:r w:rsidRPr="009A290D">
        <w:rPr>
          <w:rFonts w:ascii="Arial" w:hAnsi="Arial" w:cs="Arial"/>
          <w:bCs/>
          <w:color w:val="000000"/>
          <w:sz w:val="24"/>
          <w:szCs w:val="24"/>
        </w:rPr>
        <w:t>Caldicott Principles</w:t>
      </w:r>
      <w:r w:rsidR="00000387">
        <w:rPr>
          <w:rFonts w:ascii="Arial" w:hAnsi="Arial" w:cs="Arial"/>
          <w:bCs/>
          <w:color w:val="000000"/>
          <w:sz w:val="24"/>
          <w:szCs w:val="24"/>
        </w:rPr>
        <w:t>;</w:t>
      </w:r>
    </w:p>
    <w:p w14:paraId="0852E7AC" w14:textId="259B91AB" w:rsidR="00256402" w:rsidRPr="009A290D" w:rsidRDefault="00256402" w:rsidP="00CC3B94">
      <w:pPr>
        <w:pStyle w:val="ListParagraph"/>
        <w:numPr>
          <w:ilvl w:val="0"/>
          <w:numId w:val="12"/>
        </w:numPr>
        <w:rPr>
          <w:rFonts w:ascii="Arial" w:hAnsi="Arial" w:cs="Arial"/>
          <w:bCs/>
          <w:color w:val="000000"/>
          <w:sz w:val="24"/>
          <w:szCs w:val="24"/>
        </w:rPr>
      </w:pPr>
      <w:r w:rsidRPr="00256402">
        <w:rPr>
          <w:rFonts w:ascii="Arial" w:hAnsi="Arial" w:cs="Arial"/>
          <w:bCs/>
          <w:color w:val="000000"/>
          <w:sz w:val="24"/>
          <w:szCs w:val="24"/>
        </w:rPr>
        <w:t xml:space="preserve">The Security of Network &amp; </w:t>
      </w:r>
      <w:r>
        <w:rPr>
          <w:rFonts w:ascii="Arial" w:hAnsi="Arial" w:cs="Arial"/>
          <w:bCs/>
          <w:color w:val="000000"/>
          <w:sz w:val="24"/>
          <w:szCs w:val="24"/>
        </w:rPr>
        <w:t xml:space="preserve">Information Systems Regulations 2018 </w:t>
      </w:r>
      <w:r w:rsidRPr="00256402">
        <w:rPr>
          <w:rFonts w:ascii="Arial" w:hAnsi="Arial" w:cs="Arial"/>
          <w:bCs/>
          <w:color w:val="000000"/>
          <w:sz w:val="24"/>
          <w:szCs w:val="24"/>
        </w:rPr>
        <w:t>(NIS Regulations)</w:t>
      </w:r>
      <w:r w:rsidR="00000387">
        <w:rPr>
          <w:rFonts w:ascii="Arial" w:hAnsi="Arial" w:cs="Arial"/>
          <w:bCs/>
          <w:color w:val="000000"/>
          <w:sz w:val="24"/>
          <w:szCs w:val="24"/>
        </w:rPr>
        <w:t>.</w:t>
      </w:r>
    </w:p>
    <w:p w14:paraId="6F8E5CA4" w14:textId="77777777" w:rsidR="00A6335B" w:rsidRDefault="00A6335B" w:rsidP="00CC3B94">
      <w:pPr>
        <w:pStyle w:val="ListParagraph"/>
        <w:autoSpaceDE w:val="0"/>
        <w:autoSpaceDN w:val="0"/>
        <w:contextualSpacing w:val="0"/>
        <w:rPr>
          <w:rFonts w:ascii="Arial" w:hAnsi="Arial" w:cs="Arial"/>
          <w:sz w:val="24"/>
          <w:szCs w:val="24"/>
        </w:rPr>
      </w:pPr>
    </w:p>
    <w:p w14:paraId="4384F165" w14:textId="77777777" w:rsidR="00230D07" w:rsidRPr="00230D07" w:rsidRDefault="00C6078E" w:rsidP="00395C4F">
      <w:pPr>
        <w:pStyle w:val="ListParagraph"/>
        <w:numPr>
          <w:ilvl w:val="1"/>
          <w:numId w:val="20"/>
        </w:numPr>
        <w:tabs>
          <w:tab w:val="left" w:pos="567"/>
          <w:tab w:val="left" w:pos="709"/>
        </w:tabs>
        <w:autoSpaceDE w:val="0"/>
        <w:autoSpaceDN w:val="0"/>
        <w:contextualSpacing w:val="0"/>
        <w:rPr>
          <w:rFonts w:ascii="Arial" w:hAnsi="Arial" w:cs="Arial"/>
          <w:b/>
          <w:sz w:val="24"/>
          <w:szCs w:val="24"/>
        </w:rPr>
      </w:pPr>
      <w:r>
        <w:rPr>
          <w:rFonts w:ascii="Arial" w:hAnsi="Arial" w:cs="Arial"/>
          <w:sz w:val="24"/>
          <w:szCs w:val="24"/>
        </w:rPr>
        <w:t xml:space="preserve">     </w:t>
      </w:r>
      <w:r w:rsidR="00230D07" w:rsidRPr="00230D07">
        <w:rPr>
          <w:rFonts w:ascii="Arial" w:hAnsi="Arial" w:cs="Arial"/>
          <w:b/>
          <w:sz w:val="24"/>
          <w:szCs w:val="24"/>
        </w:rPr>
        <w:t xml:space="preserve">All Wales Information Governance Toolkit </w:t>
      </w:r>
    </w:p>
    <w:p w14:paraId="5E2D863B" w14:textId="02AE7A25" w:rsidR="00507979" w:rsidRPr="009A290D" w:rsidRDefault="009A290D" w:rsidP="00CC3B94">
      <w:pPr>
        <w:pStyle w:val="ListParagraph"/>
        <w:autoSpaceDE w:val="0"/>
        <w:autoSpaceDN w:val="0"/>
        <w:adjustRightInd w:val="0"/>
        <w:ind w:left="709" w:hanging="142"/>
        <w:rPr>
          <w:rFonts w:ascii="Arial" w:hAnsi="Arial" w:cs="Arial"/>
          <w:sz w:val="24"/>
          <w:szCs w:val="24"/>
          <w:lang w:val="en-GB"/>
        </w:rPr>
      </w:pPr>
      <w:r>
        <w:rPr>
          <w:rFonts w:ascii="Arial" w:hAnsi="Arial" w:cs="Arial"/>
          <w:sz w:val="24"/>
          <w:szCs w:val="24"/>
          <w:lang w:val="en-GB"/>
        </w:rPr>
        <w:t xml:space="preserve">  </w:t>
      </w:r>
      <w:r w:rsidR="00DB2AD8" w:rsidRPr="009A290D">
        <w:rPr>
          <w:rFonts w:ascii="Arial" w:hAnsi="Arial" w:cs="Arial"/>
          <w:sz w:val="24"/>
          <w:szCs w:val="24"/>
          <w:lang w:val="en-GB"/>
        </w:rPr>
        <w:t xml:space="preserve">The Health Board will complete a self-assessment against the objectives for the toolkit by the 31st March </w:t>
      </w:r>
      <w:r w:rsidR="00FC55B1">
        <w:rPr>
          <w:rFonts w:ascii="Arial" w:hAnsi="Arial" w:cs="Arial"/>
          <w:sz w:val="24"/>
          <w:szCs w:val="24"/>
          <w:lang w:val="en-GB"/>
        </w:rPr>
        <w:t xml:space="preserve">of </w:t>
      </w:r>
      <w:r w:rsidR="00DB2AD8" w:rsidRPr="009A290D">
        <w:rPr>
          <w:rFonts w:ascii="Arial" w:hAnsi="Arial" w:cs="Arial"/>
          <w:sz w:val="24"/>
          <w:szCs w:val="24"/>
          <w:lang w:val="en-GB"/>
        </w:rPr>
        <w:t>each year. Completing th</w:t>
      </w:r>
      <w:r w:rsidR="00F22DE2" w:rsidRPr="009A290D">
        <w:rPr>
          <w:rFonts w:ascii="Arial" w:hAnsi="Arial" w:cs="Arial"/>
          <w:sz w:val="24"/>
          <w:szCs w:val="24"/>
          <w:lang w:val="en-GB"/>
        </w:rPr>
        <w:t>e</w:t>
      </w:r>
      <w:r w:rsidR="00DB2AD8" w:rsidRPr="009A290D">
        <w:rPr>
          <w:rFonts w:ascii="Arial" w:hAnsi="Arial" w:cs="Arial"/>
          <w:sz w:val="24"/>
          <w:szCs w:val="24"/>
          <w:lang w:val="en-GB"/>
        </w:rPr>
        <w:t xml:space="preserve"> toolkit will identify the gaps in the Health Board</w:t>
      </w:r>
      <w:r w:rsidR="00E97EFB">
        <w:rPr>
          <w:rFonts w:ascii="Arial" w:hAnsi="Arial" w:cs="Arial"/>
          <w:sz w:val="24"/>
          <w:szCs w:val="24"/>
          <w:lang w:val="en-GB"/>
        </w:rPr>
        <w:t>’</w:t>
      </w:r>
      <w:r w:rsidR="00DB2AD8" w:rsidRPr="009A290D">
        <w:rPr>
          <w:rFonts w:ascii="Arial" w:hAnsi="Arial" w:cs="Arial"/>
          <w:sz w:val="24"/>
          <w:szCs w:val="24"/>
          <w:lang w:val="en-GB"/>
        </w:rPr>
        <w:t xml:space="preserve">s Information Governance systems and an action plan will be drawn up with proposed solutions and timescales. The </w:t>
      </w:r>
      <w:r w:rsidR="00E97EFB">
        <w:rPr>
          <w:rFonts w:ascii="Arial" w:hAnsi="Arial" w:cs="Arial"/>
          <w:sz w:val="24"/>
          <w:szCs w:val="24"/>
          <w:lang w:val="en-GB"/>
        </w:rPr>
        <w:t>I</w:t>
      </w:r>
      <w:r w:rsidR="00DB2AD8" w:rsidRPr="009A290D">
        <w:rPr>
          <w:rFonts w:ascii="Arial" w:hAnsi="Arial" w:cs="Arial"/>
          <w:sz w:val="24"/>
          <w:szCs w:val="24"/>
          <w:lang w:val="en-GB"/>
        </w:rPr>
        <w:t>nformation Governance Group will monitor these actions to ensure continual improvement</w:t>
      </w:r>
      <w:r w:rsidR="00507979" w:rsidRPr="009A290D">
        <w:rPr>
          <w:rFonts w:ascii="Arial" w:hAnsi="Arial" w:cs="Arial"/>
          <w:sz w:val="24"/>
          <w:szCs w:val="24"/>
          <w:lang w:val="en-GB"/>
        </w:rPr>
        <w:t xml:space="preserve"> and report through to the </w:t>
      </w:r>
      <w:r w:rsidR="00B22C76" w:rsidRPr="00021936">
        <w:rPr>
          <w:rFonts w:ascii="Arial" w:hAnsi="Arial" w:cs="Arial"/>
          <w:sz w:val="24"/>
          <w:szCs w:val="24"/>
          <w:lang w:val="en-GB"/>
        </w:rPr>
        <w:t xml:space="preserve">Performance, Finance </w:t>
      </w:r>
      <w:r w:rsidR="00655802" w:rsidRPr="00021936">
        <w:rPr>
          <w:rFonts w:ascii="Arial" w:hAnsi="Arial" w:cs="Arial"/>
          <w:sz w:val="24"/>
          <w:szCs w:val="24"/>
          <w:lang w:val="en-GB"/>
        </w:rPr>
        <w:t xml:space="preserve">and </w:t>
      </w:r>
      <w:r w:rsidR="00B22C76" w:rsidRPr="00021936">
        <w:rPr>
          <w:rFonts w:ascii="Arial" w:hAnsi="Arial" w:cs="Arial"/>
          <w:sz w:val="24"/>
          <w:szCs w:val="24"/>
          <w:lang w:val="en-GB"/>
        </w:rPr>
        <w:t xml:space="preserve">Information Governance </w:t>
      </w:r>
      <w:r w:rsidR="00570AA6">
        <w:rPr>
          <w:rFonts w:ascii="Arial" w:hAnsi="Arial" w:cs="Arial"/>
          <w:sz w:val="24"/>
          <w:szCs w:val="24"/>
          <w:lang w:val="en-GB"/>
        </w:rPr>
        <w:t xml:space="preserve">Committee </w:t>
      </w:r>
      <w:r w:rsidR="00570AA6" w:rsidRPr="00021936">
        <w:rPr>
          <w:rFonts w:ascii="Arial" w:hAnsi="Arial" w:cs="Arial"/>
          <w:sz w:val="24"/>
          <w:szCs w:val="24"/>
          <w:lang w:val="en-GB"/>
        </w:rPr>
        <w:t>for</w:t>
      </w:r>
      <w:r w:rsidR="00507979" w:rsidRPr="00021936">
        <w:rPr>
          <w:rFonts w:ascii="Arial" w:hAnsi="Arial" w:cs="Arial"/>
          <w:sz w:val="24"/>
          <w:szCs w:val="24"/>
          <w:lang w:val="en-GB"/>
        </w:rPr>
        <w:t xml:space="preserve"> assurance</w:t>
      </w:r>
      <w:r w:rsidR="004316A9" w:rsidRPr="00021936">
        <w:rPr>
          <w:rFonts w:ascii="Arial" w:hAnsi="Arial" w:cs="Arial"/>
          <w:sz w:val="24"/>
          <w:szCs w:val="24"/>
          <w:lang w:val="en-GB"/>
        </w:rPr>
        <w:t>.</w:t>
      </w:r>
    </w:p>
    <w:p w14:paraId="13837DC5" w14:textId="77777777" w:rsidR="00FC55B1" w:rsidRDefault="00FC55B1" w:rsidP="00CC3B94">
      <w:pPr>
        <w:pStyle w:val="ListParagraph"/>
        <w:rPr>
          <w:rFonts w:ascii="Arial" w:hAnsi="Arial" w:cs="Arial"/>
          <w:sz w:val="24"/>
          <w:szCs w:val="24"/>
        </w:rPr>
      </w:pPr>
    </w:p>
    <w:p w14:paraId="367CBD78" w14:textId="6C82453F" w:rsidR="008339F3" w:rsidRDefault="008339F3" w:rsidP="00CC3B94">
      <w:pPr>
        <w:pStyle w:val="ListParagraph"/>
        <w:rPr>
          <w:rFonts w:ascii="Arial" w:hAnsi="Arial" w:cs="Arial"/>
          <w:sz w:val="24"/>
          <w:szCs w:val="24"/>
        </w:rPr>
      </w:pPr>
      <w:r w:rsidRPr="00FC55B1">
        <w:rPr>
          <w:rFonts w:ascii="Arial" w:hAnsi="Arial" w:cs="Arial"/>
          <w:sz w:val="24"/>
          <w:szCs w:val="24"/>
        </w:rPr>
        <w:t xml:space="preserve">The Welsh Information Governance Toolkit is formed of several assessments, each assessment is reflective of an area of </w:t>
      </w:r>
      <w:r w:rsidR="00767877">
        <w:rPr>
          <w:rFonts w:ascii="Arial" w:hAnsi="Arial" w:cs="Arial"/>
          <w:sz w:val="24"/>
          <w:szCs w:val="24"/>
        </w:rPr>
        <w:t>information governance r</w:t>
      </w:r>
      <w:r w:rsidRPr="00FC55B1">
        <w:rPr>
          <w:rFonts w:ascii="Arial" w:hAnsi="Arial" w:cs="Arial"/>
          <w:sz w:val="24"/>
          <w:szCs w:val="24"/>
        </w:rPr>
        <w:t xml:space="preserve">esponsibility as set out in legislation and/or national information governance standards. </w:t>
      </w:r>
    </w:p>
    <w:p w14:paraId="6A7D6255" w14:textId="77777777" w:rsidR="00A84607" w:rsidRDefault="00A84607" w:rsidP="00CC3B94">
      <w:pPr>
        <w:pStyle w:val="ListParagraph"/>
        <w:rPr>
          <w:rFonts w:ascii="Arial" w:hAnsi="Arial" w:cs="Arial"/>
          <w:sz w:val="24"/>
          <w:szCs w:val="24"/>
        </w:rPr>
      </w:pPr>
    </w:p>
    <w:p w14:paraId="67324A7E" w14:textId="77777777" w:rsidR="00A84607" w:rsidRPr="00021936" w:rsidRDefault="00A84607" w:rsidP="00CC3B94">
      <w:pPr>
        <w:pStyle w:val="ListParagraph"/>
        <w:numPr>
          <w:ilvl w:val="1"/>
          <w:numId w:val="20"/>
        </w:numPr>
        <w:tabs>
          <w:tab w:val="left" w:pos="567"/>
          <w:tab w:val="left" w:pos="709"/>
        </w:tabs>
        <w:autoSpaceDE w:val="0"/>
        <w:autoSpaceDN w:val="0"/>
        <w:contextualSpacing w:val="0"/>
        <w:rPr>
          <w:rFonts w:ascii="Arial" w:hAnsi="Arial" w:cs="Arial"/>
          <w:sz w:val="24"/>
          <w:szCs w:val="24"/>
        </w:rPr>
      </w:pPr>
      <w:r>
        <w:rPr>
          <w:rFonts w:ascii="Arial" w:hAnsi="Arial" w:cs="Arial"/>
          <w:sz w:val="24"/>
          <w:szCs w:val="24"/>
        </w:rPr>
        <w:t xml:space="preserve">    </w:t>
      </w:r>
      <w:r w:rsidRPr="00021936">
        <w:rPr>
          <w:rFonts w:ascii="Arial" w:hAnsi="Arial" w:cs="Arial"/>
          <w:b/>
          <w:sz w:val="24"/>
          <w:szCs w:val="24"/>
        </w:rPr>
        <w:t>NIS Regulations</w:t>
      </w:r>
    </w:p>
    <w:p w14:paraId="0F60A808" w14:textId="1E25502E" w:rsidR="00F74A86" w:rsidRPr="00F74A86" w:rsidRDefault="00F74A86" w:rsidP="00CC3B94">
      <w:pPr>
        <w:pStyle w:val="ListParagraph"/>
        <w:rPr>
          <w:rFonts w:ascii="Arial" w:hAnsi="Arial" w:cs="Arial"/>
          <w:sz w:val="24"/>
          <w:szCs w:val="24"/>
        </w:rPr>
      </w:pPr>
      <w:r w:rsidRPr="00021936">
        <w:rPr>
          <w:rFonts w:ascii="Arial" w:hAnsi="Arial" w:cs="Arial"/>
          <w:sz w:val="24"/>
          <w:szCs w:val="24"/>
          <w:lang w:val="en-GB"/>
        </w:rPr>
        <w:t>BCUHB’s ongoing compliance with the NIS Regulations is reviewed and benchmarked by the Welsh Cyber Resilience Unit (CRU) using the N</w:t>
      </w:r>
      <w:r w:rsidR="000F733D">
        <w:rPr>
          <w:rFonts w:ascii="Arial" w:hAnsi="Arial" w:cs="Arial"/>
          <w:sz w:val="24"/>
          <w:szCs w:val="24"/>
          <w:lang w:val="en-GB"/>
        </w:rPr>
        <w:t xml:space="preserve">ational </w:t>
      </w:r>
      <w:r w:rsidRPr="00021936">
        <w:rPr>
          <w:rFonts w:ascii="Arial" w:hAnsi="Arial" w:cs="Arial"/>
          <w:sz w:val="24"/>
          <w:szCs w:val="24"/>
          <w:lang w:val="en-GB"/>
        </w:rPr>
        <w:t>C</w:t>
      </w:r>
      <w:r w:rsidR="000F733D">
        <w:rPr>
          <w:rFonts w:ascii="Arial" w:hAnsi="Arial" w:cs="Arial"/>
          <w:sz w:val="24"/>
          <w:szCs w:val="24"/>
          <w:lang w:val="en-GB"/>
        </w:rPr>
        <w:t xml:space="preserve">yber </w:t>
      </w:r>
      <w:r w:rsidRPr="00021936">
        <w:rPr>
          <w:rFonts w:ascii="Arial" w:hAnsi="Arial" w:cs="Arial"/>
          <w:sz w:val="24"/>
          <w:szCs w:val="24"/>
          <w:lang w:val="en-GB"/>
        </w:rPr>
        <w:t>S</w:t>
      </w:r>
      <w:r w:rsidR="000F733D">
        <w:rPr>
          <w:rFonts w:ascii="Arial" w:hAnsi="Arial" w:cs="Arial"/>
          <w:sz w:val="24"/>
          <w:szCs w:val="24"/>
          <w:lang w:val="en-GB"/>
        </w:rPr>
        <w:t xml:space="preserve">ecurity </w:t>
      </w:r>
      <w:r w:rsidRPr="00021936">
        <w:rPr>
          <w:rFonts w:ascii="Arial" w:hAnsi="Arial" w:cs="Arial"/>
          <w:sz w:val="24"/>
          <w:szCs w:val="24"/>
          <w:lang w:val="en-GB"/>
        </w:rPr>
        <w:t>C</w:t>
      </w:r>
      <w:r w:rsidR="000F733D">
        <w:rPr>
          <w:rFonts w:ascii="Arial" w:hAnsi="Arial" w:cs="Arial"/>
          <w:sz w:val="24"/>
          <w:szCs w:val="24"/>
          <w:lang w:val="en-GB"/>
        </w:rPr>
        <w:t>entre</w:t>
      </w:r>
      <w:r w:rsidRPr="00021936">
        <w:rPr>
          <w:rFonts w:ascii="Arial" w:hAnsi="Arial" w:cs="Arial"/>
          <w:sz w:val="24"/>
          <w:szCs w:val="24"/>
          <w:lang w:val="en-GB"/>
        </w:rPr>
        <w:t xml:space="preserve">’s </w:t>
      </w:r>
      <w:r w:rsidR="000F733D">
        <w:rPr>
          <w:rFonts w:ascii="Arial" w:hAnsi="Arial" w:cs="Arial"/>
          <w:sz w:val="24"/>
          <w:szCs w:val="24"/>
          <w:lang w:val="en-GB"/>
        </w:rPr>
        <w:t xml:space="preserve">(NCSC) </w:t>
      </w:r>
      <w:r w:rsidRPr="00021936">
        <w:rPr>
          <w:rFonts w:ascii="Arial" w:hAnsi="Arial" w:cs="Arial"/>
          <w:sz w:val="24"/>
          <w:szCs w:val="24"/>
          <w:lang w:val="en-GB"/>
        </w:rPr>
        <w:t>Cyber Assessment Framework (CAF) document.  The CAF lists a series of organisational and technical controls in relation to Cyber Security best practice, with</w:t>
      </w:r>
      <w:r w:rsidRPr="00F74A86">
        <w:rPr>
          <w:rFonts w:ascii="Arial" w:hAnsi="Arial" w:cs="Arial"/>
          <w:sz w:val="24"/>
          <w:szCs w:val="24"/>
        </w:rPr>
        <w:t xml:space="preserve"> the </w:t>
      </w:r>
      <w:proofErr w:type="spellStart"/>
      <w:r w:rsidRPr="00F74A86">
        <w:rPr>
          <w:rFonts w:ascii="Arial" w:hAnsi="Arial" w:cs="Arial"/>
          <w:sz w:val="24"/>
          <w:szCs w:val="24"/>
        </w:rPr>
        <w:t>organisation</w:t>
      </w:r>
      <w:proofErr w:type="spellEnd"/>
      <w:r w:rsidRPr="00F74A86">
        <w:rPr>
          <w:rFonts w:ascii="Arial" w:hAnsi="Arial" w:cs="Arial"/>
          <w:sz w:val="24"/>
          <w:szCs w:val="24"/>
        </w:rPr>
        <w:t xml:space="preserve"> required to record its state of compliance against each. </w:t>
      </w:r>
    </w:p>
    <w:p w14:paraId="0A1AEFBC" w14:textId="77777777" w:rsidR="00F74A86" w:rsidRPr="00F74A86" w:rsidRDefault="00F74A86" w:rsidP="00CC3B94">
      <w:pPr>
        <w:pStyle w:val="ListParagraph"/>
        <w:rPr>
          <w:rFonts w:ascii="Arial" w:hAnsi="Arial" w:cs="Arial"/>
          <w:sz w:val="24"/>
          <w:szCs w:val="24"/>
        </w:rPr>
      </w:pPr>
    </w:p>
    <w:p w14:paraId="466BB4F2" w14:textId="66B65904" w:rsidR="00F74A86" w:rsidRPr="00F74A86" w:rsidRDefault="00F74A86" w:rsidP="00CC3B94">
      <w:pPr>
        <w:pStyle w:val="ListParagraph"/>
        <w:rPr>
          <w:rFonts w:ascii="Arial" w:hAnsi="Arial" w:cs="Arial"/>
          <w:sz w:val="24"/>
          <w:szCs w:val="24"/>
        </w:rPr>
      </w:pPr>
      <w:r w:rsidRPr="00F74A86">
        <w:rPr>
          <w:rFonts w:ascii="Arial" w:hAnsi="Arial" w:cs="Arial"/>
          <w:sz w:val="24"/>
          <w:szCs w:val="24"/>
        </w:rPr>
        <w:t>BCUHB will complete a C</w:t>
      </w:r>
      <w:r w:rsidR="00A60E40">
        <w:rPr>
          <w:rFonts w:ascii="Arial" w:hAnsi="Arial" w:cs="Arial"/>
          <w:sz w:val="24"/>
          <w:szCs w:val="24"/>
        </w:rPr>
        <w:t xml:space="preserve">yber </w:t>
      </w:r>
      <w:r w:rsidRPr="00F74A86">
        <w:rPr>
          <w:rFonts w:ascii="Arial" w:hAnsi="Arial" w:cs="Arial"/>
          <w:sz w:val="24"/>
          <w:szCs w:val="24"/>
        </w:rPr>
        <w:t>A</w:t>
      </w:r>
      <w:r w:rsidR="00A60E40">
        <w:rPr>
          <w:rFonts w:ascii="Arial" w:hAnsi="Arial" w:cs="Arial"/>
          <w:sz w:val="24"/>
          <w:szCs w:val="24"/>
        </w:rPr>
        <w:t xml:space="preserve">ssessment </w:t>
      </w:r>
      <w:r w:rsidRPr="00F74A86">
        <w:rPr>
          <w:rFonts w:ascii="Arial" w:hAnsi="Arial" w:cs="Arial"/>
          <w:sz w:val="24"/>
          <w:szCs w:val="24"/>
        </w:rPr>
        <w:t>F</w:t>
      </w:r>
      <w:r w:rsidR="00A60E40">
        <w:rPr>
          <w:rFonts w:ascii="Arial" w:hAnsi="Arial" w:cs="Arial"/>
          <w:sz w:val="24"/>
          <w:szCs w:val="24"/>
        </w:rPr>
        <w:t>ramework</w:t>
      </w:r>
      <w:r w:rsidRPr="00F74A86">
        <w:rPr>
          <w:rFonts w:ascii="Arial" w:hAnsi="Arial" w:cs="Arial"/>
          <w:sz w:val="24"/>
          <w:szCs w:val="24"/>
        </w:rPr>
        <w:t xml:space="preserve"> for each group of IT systems on a minimum of an annual basis; the results from this exercise will be used to identify areas for improvement and will inform the Cyber Security Work Programme. </w:t>
      </w:r>
    </w:p>
    <w:p w14:paraId="2D0983DA" w14:textId="77777777" w:rsidR="00F74A86" w:rsidRPr="00F74A86" w:rsidRDefault="00F74A86" w:rsidP="00CC3B94">
      <w:pPr>
        <w:pStyle w:val="ListParagraph"/>
        <w:rPr>
          <w:rFonts w:ascii="Arial" w:hAnsi="Arial" w:cs="Arial"/>
          <w:sz w:val="24"/>
          <w:szCs w:val="24"/>
        </w:rPr>
      </w:pPr>
    </w:p>
    <w:p w14:paraId="6114172A" w14:textId="77777777" w:rsidR="00A84607" w:rsidRPr="00F74A86" w:rsidRDefault="00F74A86" w:rsidP="00CC3B94">
      <w:pPr>
        <w:pStyle w:val="ListParagraph"/>
        <w:rPr>
          <w:rFonts w:ascii="Arial" w:hAnsi="Arial" w:cs="Arial"/>
          <w:sz w:val="24"/>
          <w:szCs w:val="24"/>
        </w:rPr>
      </w:pPr>
      <w:r w:rsidRPr="00F74A86">
        <w:rPr>
          <w:rFonts w:ascii="Arial" w:hAnsi="Arial" w:cs="Arial"/>
          <w:sz w:val="24"/>
          <w:szCs w:val="24"/>
        </w:rPr>
        <w:t>The Cyber Security and Compliance Team will be responsible for leading the CAF process, monitoring compliance and reporting on progress. </w:t>
      </w:r>
      <w:r w:rsidR="00241CF4">
        <w:rPr>
          <w:rFonts w:ascii="Arial" w:hAnsi="Arial" w:cs="Arial"/>
          <w:sz w:val="24"/>
          <w:szCs w:val="24"/>
        </w:rPr>
        <w:t xml:space="preserve"> </w:t>
      </w:r>
    </w:p>
    <w:p w14:paraId="5AC97F59" w14:textId="77777777" w:rsidR="00587207" w:rsidRPr="00FC55B1" w:rsidRDefault="00587207" w:rsidP="00CC3B94">
      <w:pPr>
        <w:pStyle w:val="ListParagraph"/>
        <w:rPr>
          <w:rFonts w:ascii="Arial" w:hAnsi="Arial" w:cs="Arial"/>
          <w:sz w:val="24"/>
          <w:szCs w:val="24"/>
        </w:rPr>
      </w:pPr>
    </w:p>
    <w:p w14:paraId="7F27520B" w14:textId="77777777" w:rsidR="00A6335B" w:rsidRPr="00C91E3A" w:rsidRDefault="00C91E3A" w:rsidP="00CC3B94">
      <w:pPr>
        <w:pStyle w:val="ListParagraph"/>
        <w:numPr>
          <w:ilvl w:val="1"/>
          <w:numId w:val="20"/>
        </w:numPr>
        <w:rPr>
          <w:rFonts w:ascii="Arial" w:hAnsi="Arial" w:cs="Arial"/>
          <w:b/>
          <w:sz w:val="24"/>
          <w:szCs w:val="24"/>
        </w:rPr>
      </w:pPr>
      <w:r>
        <w:rPr>
          <w:rFonts w:ascii="Arial" w:hAnsi="Arial" w:cs="Arial"/>
          <w:b/>
          <w:sz w:val="24"/>
          <w:szCs w:val="24"/>
        </w:rPr>
        <w:t xml:space="preserve">     </w:t>
      </w:r>
      <w:r w:rsidR="00A6335B" w:rsidRPr="00C91E3A">
        <w:rPr>
          <w:rFonts w:ascii="Arial" w:hAnsi="Arial" w:cs="Arial"/>
          <w:b/>
          <w:sz w:val="24"/>
          <w:szCs w:val="24"/>
        </w:rPr>
        <w:t>Data Protection legislation</w:t>
      </w:r>
    </w:p>
    <w:p w14:paraId="22837299" w14:textId="100805D0" w:rsidR="0064724A" w:rsidRPr="00FC55B1" w:rsidRDefault="00A6335B" w:rsidP="00CC3B94">
      <w:pPr>
        <w:pStyle w:val="ListParagraph"/>
        <w:autoSpaceDE w:val="0"/>
        <w:autoSpaceDN w:val="0"/>
        <w:ind w:left="709"/>
        <w:contextualSpacing w:val="0"/>
        <w:rPr>
          <w:rFonts w:ascii="Arial" w:hAnsi="Arial" w:cs="Arial"/>
          <w:sz w:val="24"/>
          <w:szCs w:val="24"/>
        </w:rPr>
      </w:pPr>
      <w:r w:rsidRPr="00FC55B1">
        <w:rPr>
          <w:rFonts w:ascii="Arial" w:hAnsi="Arial" w:cs="Arial"/>
          <w:sz w:val="24"/>
          <w:szCs w:val="24"/>
        </w:rPr>
        <w:t>Data protection legislation is the most fundamental piece of legislation that underpins Information Governance.  BCUHB is registered with the Information Commissioner</w:t>
      </w:r>
      <w:r w:rsidR="00E97EFB">
        <w:rPr>
          <w:rFonts w:ascii="Arial" w:hAnsi="Arial" w:cs="Arial"/>
          <w:sz w:val="24"/>
          <w:szCs w:val="24"/>
        </w:rPr>
        <w:t>’</w:t>
      </w:r>
      <w:r w:rsidRPr="00FC55B1">
        <w:rPr>
          <w:rFonts w:ascii="Arial" w:hAnsi="Arial" w:cs="Arial"/>
          <w:sz w:val="24"/>
          <w:szCs w:val="24"/>
        </w:rPr>
        <w:t>s Office (ICO) and will</w:t>
      </w:r>
      <w:r w:rsidR="00A01B36" w:rsidRPr="00FC55B1">
        <w:rPr>
          <w:rFonts w:ascii="Arial" w:hAnsi="Arial" w:cs="Arial"/>
          <w:sz w:val="24"/>
          <w:szCs w:val="24"/>
        </w:rPr>
        <w:t xml:space="preserve"> seek to</w:t>
      </w:r>
      <w:r w:rsidRPr="00FC55B1">
        <w:rPr>
          <w:rFonts w:ascii="Arial" w:hAnsi="Arial" w:cs="Arial"/>
          <w:sz w:val="24"/>
          <w:szCs w:val="24"/>
        </w:rPr>
        <w:t xml:space="preserve"> fully comply with all legal requirements of this legislation.  </w:t>
      </w:r>
      <w:r w:rsidR="0064724A" w:rsidRPr="00FC55B1">
        <w:rPr>
          <w:rFonts w:ascii="Arial" w:hAnsi="Arial" w:cs="Arial"/>
          <w:sz w:val="24"/>
          <w:szCs w:val="24"/>
        </w:rPr>
        <w:t>A Data Protection Officer h</w:t>
      </w:r>
      <w:r w:rsidR="00672945" w:rsidRPr="00FC55B1">
        <w:rPr>
          <w:rFonts w:ascii="Arial" w:hAnsi="Arial" w:cs="Arial"/>
          <w:sz w:val="24"/>
          <w:szCs w:val="24"/>
        </w:rPr>
        <w:t xml:space="preserve">as been appointed to </w:t>
      </w:r>
      <w:r w:rsidR="009B2BA3" w:rsidRPr="00FC55B1">
        <w:rPr>
          <w:rFonts w:ascii="Arial" w:hAnsi="Arial" w:cs="Arial"/>
          <w:sz w:val="24"/>
          <w:szCs w:val="24"/>
        </w:rPr>
        <w:t>support the fulfilment of</w:t>
      </w:r>
      <w:r w:rsidR="00672945" w:rsidRPr="00FC55B1">
        <w:rPr>
          <w:rFonts w:ascii="Arial" w:hAnsi="Arial" w:cs="Arial"/>
          <w:sz w:val="24"/>
          <w:szCs w:val="24"/>
        </w:rPr>
        <w:t xml:space="preserve"> this</w:t>
      </w:r>
      <w:r w:rsidR="0064724A" w:rsidRPr="00FC55B1">
        <w:rPr>
          <w:rFonts w:ascii="Arial" w:hAnsi="Arial" w:cs="Arial"/>
          <w:sz w:val="24"/>
          <w:szCs w:val="24"/>
        </w:rPr>
        <w:t xml:space="preserve"> requirement under the legislation.</w:t>
      </w:r>
    </w:p>
    <w:p w14:paraId="27D02223" w14:textId="77777777" w:rsidR="0077082F" w:rsidRPr="00FC55B1" w:rsidRDefault="0077082F" w:rsidP="00CC3B94">
      <w:pPr>
        <w:pStyle w:val="ListParagraph"/>
        <w:autoSpaceDE w:val="0"/>
        <w:autoSpaceDN w:val="0"/>
        <w:contextualSpacing w:val="0"/>
        <w:rPr>
          <w:rFonts w:ascii="Arial" w:hAnsi="Arial" w:cs="Arial"/>
          <w:sz w:val="24"/>
          <w:szCs w:val="24"/>
        </w:rPr>
      </w:pPr>
    </w:p>
    <w:p w14:paraId="76BA6849" w14:textId="2ADF053C" w:rsidR="00A6335B" w:rsidRPr="00C91E3A" w:rsidRDefault="009B2BA3" w:rsidP="00CC3B94">
      <w:pPr>
        <w:pStyle w:val="ListParagraph"/>
        <w:autoSpaceDE w:val="0"/>
        <w:autoSpaceDN w:val="0"/>
        <w:ind w:left="709"/>
        <w:contextualSpacing w:val="0"/>
        <w:rPr>
          <w:rFonts w:ascii="Arial" w:hAnsi="Arial" w:cs="Arial"/>
          <w:sz w:val="24"/>
          <w:szCs w:val="24"/>
        </w:rPr>
      </w:pPr>
      <w:r w:rsidRPr="00C91E3A">
        <w:rPr>
          <w:rFonts w:ascii="Arial" w:hAnsi="Arial" w:cs="Arial"/>
          <w:sz w:val="24"/>
          <w:szCs w:val="24"/>
        </w:rPr>
        <w:t>BCU</w:t>
      </w:r>
      <w:r w:rsidR="0000259D" w:rsidRPr="00C91E3A">
        <w:rPr>
          <w:rFonts w:ascii="Arial" w:hAnsi="Arial" w:cs="Arial"/>
          <w:sz w:val="24"/>
          <w:szCs w:val="24"/>
        </w:rPr>
        <w:t>H</w:t>
      </w:r>
      <w:r w:rsidRPr="00C91E3A">
        <w:rPr>
          <w:rFonts w:ascii="Arial" w:hAnsi="Arial" w:cs="Arial"/>
          <w:sz w:val="24"/>
          <w:szCs w:val="24"/>
        </w:rPr>
        <w:t>B has in place an Information Asset Register</w:t>
      </w:r>
      <w:r w:rsidR="00000387">
        <w:rPr>
          <w:rFonts w:ascii="Arial" w:hAnsi="Arial" w:cs="Arial"/>
          <w:sz w:val="24"/>
          <w:szCs w:val="24"/>
        </w:rPr>
        <w:t xml:space="preserve"> (IAR)</w:t>
      </w:r>
      <w:r w:rsidRPr="00C91E3A">
        <w:rPr>
          <w:rFonts w:ascii="Arial" w:hAnsi="Arial" w:cs="Arial"/>
          <w:sz w:val="24"/>
          <w:szCs w:val="24"/>
        </w:rPr>
        <w:t xml:space="preserve"> and a</w:t>
      </w:r>
      <w:r w:rsidR="00A6335B" w:rsidRPr="00C91E3A">
        <w:rPr>
          <w:rFonts w:ascii="Arial" w:hAnsi="Arial" w:cs="Arial"/>
          <w:sz w:val="24"/>
          <w:szCs w:val="24"/>
        </w:rPr>
        <w:t xml:space="preserve"> process has been adopted </w:t>
      </w:r>
      <w:r w:rsidRPr="00C91E3A">
        <w:rPr>
          <w:rFonts w:ascii="Arial" w:hAnsi="Arial" w:cs="Arial"/>
          <w:sz w:val="24"/>
          <w:szCs w:val="24"/>
        </w:rPr>
        <w:t>to</w:t>
      </w:r>
      <w:r w:rsidR="00A6335B" w:rsidRPr="00C91E3A">
        <w:rPr>
          <w:rFonts w:ascii="Arial" w:hAnsi="Arial" w:cs="Arial"/>
          <w:sz w:val="24"/>
          <w:szCs w:val="24"/>
        </w:rPr>
        <w:t xml:space="preserve"> ensure that a review of all current and new </w:t>
      </w:r>
      <w:r w:rsidR="0077082F" w:rsidRPr="00C91E3A">
        <w:rPr>
          <w:rFonts w:ascii="Arial" w:hAnsi="Arial" w:cs="Arial"/>
          <w:sz w:val="24"/>
          <w:szCs w:val="24"/>
        </w:rPr>
        <w:t xml:space="preserve">information assets and </w:t>
      </w:r>
      <w:r w:rsidR="00E412F4" w:rsidRPr="00C91E3A">
        <w:rPr>
          <w:rFonts w:ascii="Arial" w:hAnsi="Arial" w:cs="Arial"/>
          <w:sz w:val="24"/>
          <w:szCs w:val="24"/>
        </w:rPr>
        <w:t>systems will be</w:t>
      </w:r>
      <w:r w:rsidR="00A6335B" w:rsidRPr="00C91E3A">
        <w:rPr>
          <w:rFonts w:ascii="Arial" w:hAnsi="Arial" w:cs="Arial"/>
          <w:sz w:val="24"/>
          <w:szCs w:val="24"/>
        </w:rPr>
        <w:t xml:space="preserve"> carried</w:t>
      </w:r>
      <w:r w:rsidR="00E412F4" w:rsidRPr="00C91E3A">
        <w:rPr>
          <w:rFonts w:ascii="Arial" w:hAnsi="Arial" w:cs="Arial"/>
          <w:sz w:val="24"/>
          <w:szCs w:val="24"/>
        </w:rPr>
        <w:t xml:space="preserve"> out</w:t>
      </w:r>
      <w:r w:rsidRPr="00C91E3A">
        <w:rPr>
          <w:rFonts w:ascii="Arial" w:hAnsi="Arial" w:cs="Arial"/>
          <w:sz w:val="24"/>
          <w:szCs w:val="24"/>
        </w:rPr>
        <w:t>. Wher</w:t>
      </w:r>
      <w:r w:rsidR="00A6335B" w:rsidRPr="00C91E3A">
        <w:rPr>
          <w:rFonts w:ascii="Arial" w:hAnsi="Arial" w:cs="Arial"/>
          <w:sz w:val="24"/>
          <w:szCs w:val="24"/>
        </w:rPr>
        <w:t xml:space="preserve">e </w:t>
      </w:r>
      <w:r w:rsidRPr="00C91E3A">
        <w:rPr>
          <w:rFonts w:ascii="Arial" w:hAnsi="Arial" w:cs="Arial"/>
          <w:sz w:val="24"/>
          <w:szCs w:val="24"/>
        </w:rPr>
        <w:t xml:space="preserve">there is a requirement to process personal data </w:t>
      </w:r>
      <w:r w:rsidR="00E412F4" w:rsidRPr="00C91E3A">
        <w:rPr>
          <w:rFonts w:ascii="Arial" w:hAnsi="Arial" w:cs="Arial"/>
          <w:sz w:val="24"/>
          <w:szCs w:val="24"/>
        </w:rPr>
        <w:t>the</w:t>
      </w:r>
      <w:r w:rsidRPr="00C91E3A">
        <w:rPr>
          <w:rFonts w:ascii="Arial" w:hAnsi="Arial" w:cs="Arial"/>
          <w:sz w:val="24"/>
          <w:szCs w:val="24"/>
        </w:rPr>
        <w:t xml:space="preserve"> impact of this will be assessed via</w:t>
      </w:r>
      <w:r w:rsidR="00A6335B" w:rsidRPr="00C91E3A">
        <w:rPr>
          <w:rFonts w:ascii="Arial" w:hAnsi="Arial" w:cs="Arial"/>
          <w:sz w:val="24"/>
          <w:szCs w:val="24"/>
        </w:rPr>
        <w:t xml:space="preserve"> a Data Protection Impact Assessment</w:t>
      </w:r>
      <w:r w:rsidR="00E412F4" w:rsidRPr="00C91E3A">
        <w:rPr>
          <w:rFonts w:ascii="Arial" w:hAnsi="Arial" w:cs="Arial"/>
          <w:sz w:val="24"/>
          <w:szCs w:val="24"/>
        </w:rPr>
        <w:t xml:space="preserve">.  All the elements of this assessment with actions will </w:t>
      </w:r>
      <w:r w:rsidR="00A6335B" w:rsidRPr="00C91E3A">
        <w:rPr>
          <w:rFonts w:ascii="Arial" w:hAnsi="Arial" w:cs="Arial"/>
          <w:sz w:val="24"/>
          <w:szCs w:val="24"/>
        </w:rPr>
        <w:t>be completed</w:t>
      </w:r>
      <w:r w:rsidR="0077082F" w:rsidRPr="00C91E3A">
        <w:rPr>
          <w:rFonts w:ascii="Arial" w:hAnsi="Arial" w:cs="Arial"/>
          <w:sz w:val="24"/>
          <w:szCs w:val="24"/>
        </w:rPr>
        <w:t xml:space="preserve"> and captured within the lifecycle of that asset</w:t>
      </w:r>
      <w:r w:rsidR="00E412F4" w:rsidRPr="00C91E3A">
        <w:rPr>
          <w:rFonts w:ascii="Arial" w:hAnsi="Arial" w:cs="Arial"/>
          <w:sz w:val="24"/>
          <w:szCs w:val="24"/>
        </w:rPr>
        <w:t xml:space="preserve"> on the </w:t>
      </w:r>
      <w:r w:rsidR="00000387">
        <w:rPr>
          <w:rFonts w:ascii="Arial" w:hAnsi="Arial" w:cs="Arial"/>
          <w:sz w:val="24"/>
          <w:szCs w:val="24"/>
        </w:rPr>
        <w:t>r</w:t>
      </w:r>
      <w:r w:rsidR="00E412F4" w:rsidRPr="00C91E3A">
        <w:rPr>
          <w:rFonts w:ascii="Arial" w:hAnsi="Arial" w:cs="Arial"/>
          <w:sz w:val="24"/>
          <w:szCs w:val="24"/>
        </w:rPr>
        <w:t>egister</w:t>
      </w:r>
      <w:r w:rsidR="0077082F" w:rsidRPr="00C91E3A">
        <w:rPr>
          <w:rFonts w:ascii="Arial" w:hAnsi="Arial" w:cs="Arial"/>
          <w:sz w:val="24"/>
          <w:szCs w:val="24"/>
        </w:rPr>
        <w:t>.</w:t>
      </w:r>
    </w:p>
    <w:p w14:paraId="683FB4F9" w14:textId="77777777" w:rsidR="007C2E3F" w:rsidRPr="00B678A8" w:rsidRDefault="007C2E3F" w:rsidP="0060328E">
      <w:pPr>
        <w:pStyle w:val="ListParagraph"/>
        <w:autoSpaceDE w:val="0"/>
        <w:autoSpaceDN w:val="0"/>
        <w:contextualSpacing w:val="0"/>
        <w:rPr>
          <w:rFonts w:ascii="Arial" w:hAnsi="Arial" w:cs="Arial"/>
          <w:sz w:val="24"/>
          <w:szCs w:val="24"/>
        </w:rPr>
      </w:pPr>
    </w:p>
    <w:p w14:paraId="6F0EA96B" w14:textId="77777777" w:rsidR="00A72AC4" w:rsidRPr="00FC55B1" w:rsidRDefault="00C91E3A" w:rsidP="0060328E">
      <w:pPr>
        <w:pStyle w:val="ListParagraph"/>
        <w:numPr>
          <w:ilvl w:val="1"/>
          <w:numId w:val="20"/>
        </w:numPr>
        <w:autoSpaceDE w:val="0"/>
        <w:autoSpaceDN w:val="0"/>
        <w:contextualSpacing w:val="0"/>
        <w:rPr>
          <w:rFonts w:ascii="Arial" w:hAnsi="Arial" w:cs="Arial"/>
          <w:b/>
          <w:sz w:val="24"/>
          <w:szCs w:val="24"/>
        </w:rPr>
      </w:pPr>
      <w:r>
        <w:rPr>
          <w:rFonts w:ascii="Arial" w:hAnsi="Arial" w:cs="Arial"/>
          <w:b/>
          <w:sz w:val="24"/>
          <w:szCs w:val="24"/>
        </w:rPr>
        <w:t xml:space="preserve">     </w:t>
      </w:r>
      <w:r w:rsidR="00A72AC4" w:rsidRPr="00FC55B1">
        <w:rPr>
          <w:rFonts w:ascii="Arial" w:hAnsi="Arial" w:cs="Arial"/>
          <w:b/>
          <w:sz w:val="24"/>
          <w:szCs w:val="24"/>
        </w:rPr>
        <w:t>Risk Management</w:t>
      </w:r>
    </w:p>
    <w:p w14:paraId="20865C78" w14:textId="5B97CC1B" w:rsidR="00A72AC4" w:rsidRPr="00FC55B1" w:rsidRDefault="00A72AC4" w:rsidP="00CC3B94">
      <w:pPr>
        <w:pStyle w:val="ListParagraph"/>
        <w:autoSpaceDE w:val="0"/>
        <w:autoSpaceDN w:val="0"/>
        <w:contextualSpacing w:val="0"/>
        <w:rPr>
          <w:rFonts w:ascii="Arial" w:hAnsi="Arial" w:cs="Arial"/>
          <w:sz w:val="24"/>
          <w:szCs w:val="24"/>
        </w:rPr>
      </w:pPr>
      <w:r w:rsidRPr="005A6F0C">
        <w:rPr>
          <w:rFonts w:ascii="Arial" w:hAnsi="Arial" w:cs="Arial"/>
          <w:sz w:val="24"/>
          <w:szCs w:val="24"/>
          <w:lang w:val="en-GB"/>
        </w:rPr>
        <w:t xml:space="preserve">Information plays a key part in corporate governance, strategic risk, clinical governance, </w:t>
      </w:r>
      <w:r w:rsidR="00767877" w:rsidRPr="005A6F0C">
        <w:rPr>
          <w:rFonts w:ascii="Arial" w:hAnsi="Arial" w:cs="Arial"/>
          <w:sz w:val="24"/>
          <w:szCs w:val="24"/>
          <w:lang w:val="en-GB"/>
        </w:rPr>
        <w:t>service</w:t>
      </w:r>
      <w:r w:rsidRPr="005A6F0C">
        <w:rPr>
          <w:rFonts w:ascii="Arial" w:hAnsi="Arial" w:cs="Arial"/>
          <w:sz w:val="24"/>
          <w:szCs w:val="24"/>
          <w:lang w:val="en-GB"/>
        </w:rPr>
        <w:t xml:space="preserve"> planning and performance management.  </w:t>
      </w:r>
      <w:r w:rsidRPr="00FC55B1">
        <w:rPr>
          <w:rFonts w:ascii="Arial" w:hAnsi="Arial" w:cs="Arial"/>
          <w:sz w:val="24"/>
          <w:szCs w:val="24"/>
        </w:rPr>
        <w:t xml:space="preserve">This </w:t>
      </w:r>
      <w:r w:rsidR="00000387">
        <w:rPr>
          <w:rFonts w:ascii="Arial" w:hAnsi="Arial" w:cs="Arial"/>
          <w:sz w:val="24"/>
          <w:szCs w:val="24"/>
        </w:rPr>
        <w:t>s</w:t>
      </w:r>
      <w:r w:rsidRPr="00FC55B1">
        <w:rPr>
          <w:rFonts w:ascii="Arial" w:hAnsi="Arial" w:cs="Arial"/>
          <w:sz w:val="24"/>
          <w:szCs w:val="24"/>
        </w:rPr>
        <w:t>trategy links into all these aspects and sets out the approach to be taken across BCUHB to provide a robust information governance framework.</w:t>
      </w:r>
    </w:p>
    <w:p w14:paraId="5D961EF7" w14:textId="77777777" w:rsidR="00A72AC4" w:rsidRPr="00FC55B1" w:rsidRDefault="00A72AC4" w:rsidP="00CC3B94">
      <w:pPr>
        <w:pStyle w:val="ListParagraph"/>
        <w:autoSpaceDE w:val="0"/>
        <w:autoSpaceDN w:val="0"/>
        <w:contextualSpacing w:val="0"/>
        <w:rPr>
          <w:rFonts w:ascii="Arial" w:hAnsi="Arial" w:cs="Arial"/>
          <w:sz w:val="24"/>
          <w:szCs w:val="24"/>
        </w:rPr>
      </w:pPr>
    </w:p>
    <w:p w14:paraId="632ECC7C" w14:textId="7327FD1D" w:rsidR="00A72AC4" w:rsidRPr="00B678A8" w:rsidRDefault="00A72AC4" w:rsidP="00CC3B94">
      <w:pPr>
        <w:pStyle w:val="ListParagraph"/>
        <w:autoSpaceDE w:val="0"/>
        <w:autoSpaceDN w:val="0"/>
        <w:contextualSpacing w:val="0"/>
        <w:rPr>
          <w:rFonts w:ascii="Arial" w:hAnsi="Arial" w:cs="Arial"/>
          <w:sz w:val="24"/>
          <w:szCs w:val="24"/>
        </w:rPr>
      </w:pPr>
      <w:r w:rsidRPr="00FC55B1">
        <w:rPr>
          <w:rFonts w:ascii="Arial" w:hAnsi="Arial" w:cs="Arial"/>
          <w:sz w:val="24"/>
          <w:szCs w:val="24"/>
        </w:rPr>
        <w:t>Information Governance risks have been identified in the BCUHB Corporate Risk Management Framework and in local department risk registers.  The implementation of this strategy will facilitate and maintain a reduction in the level of current identified risks.</w:t>
      </w:r>
      <w:r w:rsidR="005F56BA">
        <w:rPr>
          <w:rFonts w:ascii="Arial" w:hAnsi="Arial" w:cs="Arial"/>
          <w:sz w:val="24"/>
          <w:szCs w:val="24"/>
        </w:rPr>
        <w:t xml:space="preserve"> </w:t>
      </w:r>
    </w:p>
    <w:p w14:paraId="15679A53" w14:textId="77777777" w:rsidR="006B3CCC" w:rsidRPr="00B678A8" w:rsidRDefault="006B3CCC" w:rsidP="0060328E">
      <w:pPr>
        <w:pStyle w:val="ListParagraph"/>
        <w:autoSpaceDE w:val="0"/>
        <w:autoSpaceDN w:val="0"/>
        <w:contextualSpacing w:val="0"/>
        <w:rPr>
          <w:rFonts w:ascii="Arial" w:hAnsi="Arial" w:cs="Arial"/>
          <w:sz w:val="24"/>
          <w:szCs w:val="24"/>
        </w:rPr>
      </w:pPr>
    </w:p>
    <w:p w14:paraId="42981D7F" w14:textId="77777777" w:rsidR="006B3CCC" w:rsidRPr="00B678A8" w:rsidRDefault="00C91E3A" w:rsidP="00CC3B94">
      <w:pPr>
        <w:pStyle w:val="ListParagraph"/>
        <w:numPr>
          <w:ilvl w:val="1"/>
          <w:numId w:val="20"/>
        </w:numPr>
        <w:autoSpaceDE w:val="0"/>
        <w:autoSpaceDN w:val="0"/>
        <w:contextualSpacing w:val="0"/>
        <w:rPr>
          <w:rFonts w:ascii="Arial" w:hAnsi="Arial" w:cs="Arial"/>
          <w:b/>
          <w:sz w:val="24"/>
          <w:szCs w:val="24"/>
        </w:rPr>
      </w:pPr>
      <w:r>
        <w:rPr>
          <w:rFonts w:ascii="Arial" w:hAnsi="Arial" w:cs="Arial"/>
          <w:b/>
          <w:sz w:val="24"/>
          <w:szCs w:val="24"/>
        </w:rPr>
        <w:t xml:space="preserve">     </w:t>
      </w:r>
      <w:r w:rsidR="006B3CCC" w:rsidRPr="00B678A8">
        <w:rPr>
          <w:rFonts w:ascii="Arial" w:hAnsi="Arial" w:cs="Arial"/>
          <w:b/>
          <w:sz w:val="24"/>
          <w:szCs w:val="24"/>
        </w:rPr>
        <w:t>Incident Management</w:t>
      </w:r>
    </w:p>
    <w:p w14:paraId="6A35D3CD" w14:textId="55A0D2EB" w:rsidR="006B3CCC" w:rsidRPr="00BA3BC5" w:rsidRDefault="006B3CCC" w:rsidP="00CC3B94">
      <w:pPr>
        <w:pStyle w:val="ListParagraph"/>
        <w:autoSpaceDE w:val="0"/>
        <w:autoSpaceDN w:val="0"/>
        <w:contextualSpacing w:val="0"/>
        <w:rPr>
          <w:rFonts w:ascii="Arial" w:hAnsi="Arial" w:cs="Arial"/>
          <w:sz w:val="24"/>
          <w:szCs w:val="24"/>
        </w:rPr>
      </w:pPr>
      <w:r w:rsidRPr="00BA3BC5">
        <w:rPr>
          <w:rFonts w:ascii="Arial" w:hAnsi="Arial" w:cs="Arial"/>
          <w:sz w:val="24"/>
          <w:szCs w:val="24"/>
        </w:rPr>
        <w:t xml:space="preserve">Information </w:t>
      </w:r>
      <w:r w:rsidR="008D19B1">
        <w:rPr>
          <w:rFonts w:ascii="Arial" w:hAnsi="Arial" w:cs="Arial"/>
          <w:sz w:val="24"/>
          <w:szCs w:val="24"/>
        </w:rPr>
        <w:t>G</w:t>
      </w:r>
      <w:r w:rsidRPr="00BA3BC5">
        <w:rPr>
          <w:rFonts w:ascii="Arial" w:hAnsi="Arial" w:cs="Arial"/>
          <w:sz w:val="24"/>
          <w:szCs w:val="24"/>
        </w:rPr>
        <w:t xml:space="preserve">overnance related incidents must be reported via the Incident Management Procedures.  These incidents will have active involvement from the IG Team who will risk assess the incident </w:t>
      </w:r>
      <w:r w:rsidR="00BA3BC5">
        <w:rPr>
          <w:rFonts w:ascii="Arial" w:hAnsi="Arial" w:cs="Arial"/>
          <w:sz w:val="24"/>
          <w:szCs w:val="24"/>
        </w:rPr>
        <w:t xml:space="preserve">to establish </w:t>
      </w:r>
      <w:r w:rsidRPr="00BA3BC5">
        <w:rPr>
          <w:rFonts w:ascii="Arial" w:hAnsi="Arial" w:cs="Arial"/>
          <w:sz w:val="24"/>
          <w:szCs w:val="24"/>
        </w:rPr>
        <w:t xml:space="preserve">whether it </w:t>
      </w:r>
      <w:r w:rsidR="009F0F52" w:rsidRPr="00BA3BC5">
        <w:rPr>
          <w:rFonts w:ascii="Arial" w:hAnsi="Arial" w:cs="Arial"/>
          <w:sz w:val="24"/>
          <w:szCs w:val="24"/>
        </w:rPr>
        <w:t xml:space="preserve">reaches the severity rating as </w:t>
      </w:r>
      <w:r w:rsidRPr="00BA3BC5">
        <w:rPr>
          <w:rFonts w:ascii="Arial" w:hAnsi="Arial" w:cs="Arial"/>
          <w:sz w:val="24"/>
          <w:szCs w:val="24"/>
        </w:rPr>
        <w:t>reportable to the I</w:t>
      </w:r>
      <w:r w:rsidR="00A60E40">
        <w:rPr>
          <w:rFonts w:ascii="Arial" w:hAnsi="Arial" w:cs="Arial"/>
          <w:sz w:val="24"/>
          <w:szCs w:val="24"/>
        </w:rPr>
        <w:t xml:space="preserve">nformation </w:t>
      </w:r>
      <w:r w:rsidR="00A60E40" w:rsidRPr="00BA3BC5">
        <w:rPr>
          <w:rFonts w:ascii="Arial" w:hAnsi="Arial" w:cs="Arial"/>
          <w:sz w:val="24"/>
          <w:szCs w:val="24"/>
        </w:rPr>
        <w:t>C</w:t>
      </w:r>
      <w:r w:rsidR="00A60E40">
        <w:rPr>
          <w:rFonts w:ascii="Arial" w:hAnsi="Arial" w:cs="Arial"/>
          <w:sz w:val="24"/>
          <w:szCs w:val="24"/>
        </w:rPr>
        <w:t>ommissioner</w:t>
      </w:r>
      <w:r w:rsidR="00E97EFB">
        <w:rPr>
          <w:rFonts w:ascii="Arial" w:hAnsi="Arial" w:cs="Arial"/>
          <w:sz w:val="24"/>
          <w:szCs w:val="24"/>
        </w:rPr>
        <w:t>’</w:t>
      </w:r>
      <w:r w:rsidR="00A60E40">
        <w:rPr>
          <w:rFonts w:ascii="Arial" w:hAnsi="Arial" w:cs="Arial"/>
          <w:sz w:val="24"/>
          <w:szCs w:val="24"/>
        </w:rPr>
        <w:t xml:space="preserve">s </w:t>
      </w:r>
      <w:r w:rsidRPr="00BA3BC5">
        <w:rPr>
          <w:rFonts w:ascii="Arial" w:hAnsi="Arial" w:cs="Arial"/>
          <w:sz w:val="24"/>
          <w:szCs w:val="24"/>
        </w:rPr>
        <w:t>O</w:t>
      </w:r>
      <w:r w:rsidR="00A60E40">
        <w:rPr>
          <w:rFonts w:ascii="Arial" w:hAnsi="Arial" w:cs="Arial"/>
          <w:sz w:val="24"/>
          <w:szCs w:val="24"/>
        </w:rPr>
        <w:t>ffice (ICO)</w:t>
      </w:r>
      <w:r w:rsidRPr="00BA3BC5">
        <w:rPr>
          <w:rFonts w:ascii="Arial" w:hAnsi="Arial" w:cs="Arial"/>
          <w:sz w:val="24"/>
          <w:szCs w:val="24"/>
        </w:rPr>
        <w:t xml:space="preserve"> and Welsh Government using the adopted H</w:t>
      </w:r>
      <w:r w:rsidR="007C2E3F" w:rsidRPr="00BA3BC5">
        <w:rPr>
          <w:rFonts w:ascii="Arial" w:hAnsi="Arial" w:cs="Arial"/>
          <w:sz w:val="24"/>
          <w:szCs w:val="24"/>
        </w:rPr>
        <w:t xml:space="preserve">ealth &amp; </w:t>
      </w:r>
      <w:r w:rsidRPr="00BA3BC5">
        <w:rPr>
          <w:rFonts w:ascii="Arial" w:hAnsi="Arial" w:cs="Arial"/>
          <w:sz w:val="24"/>
          <w:szCs w:val="24"/>
        </w:rPr>
        <w:t>S</w:t>
      </w:r>
      <w:r w:rsidR="007C2E3F" w:rsidRPr="00BA3BC5">
        <w:rPr>
          <w:rFonts w:ascii="Arial" w:hAnsi="Arial" w:cs="Arial"/>
          <w:sz w:val="24"/>
          <w:szCs w:val="24"/>
        </w:rPr>
        <w:t xml:space="preserve">ocial </w:t>
      </w:r>
      <w:r w:rsidRPr="00BA3BC5">
        <w:rPr>
          <w:rFonts w:ascii="Arial" w:hAnsi="Arial" w:cs="Arial"/>
          <w:sz w:val="24"/>
          <w:szCs w:val="24"/>
        </w:rPr>
        <w:t>C</w:t>
      </w:r>
      <w:r w:rsidR="007C2E3F" w:rsidRPr="00BA3BC5">
        <w:rPr>
          <w:rFonts w:ascii="Arial" w:hAnsi="Arial" w:cs="Arial"/>
          <w:sz w:val="24"/>
          <w:szCs w:val="24"/>
        </w:rPr>
        <w:t xml:space="preserve">are </w:t>
      </w:r>
      <w:r w:rsidRPr="00BA3BC5">
        <w:rPr>
          <w:rFonts w:ascii="Arial" w:hAnsi="Arial" w:cs="Arial"/>
          <w:sz w:val="24"/>
          <w:szCs w:val="24"/>
        </w:rPr>
        <w:t>I</w:t>
      </w:r>
      <w:r w:rsidR="007C2E3F" w:rsidRPr="00BA3BC5">
        <w:rPr>
          <w:rFonts w:ascii="Arial" w:hAnsi="Arial" w:cs="Arial"/>
          <w:sz w:val="24"/>
          <w:szCs w:val="24"/>
        </w:rPr>
        <w:t xml:space="preserve">nformation </w:t>
      </w:r>
      <w:r w:rsidRPr="00BA3BC5">
        <w:rPr>
          <w:rFonts w:ascii="Arial" w:hAnsi="Arial" w:cs="Arial"/>
          <w:sz w:val="24"/>
          <w:szCs w:val="24"/>
        </w:rPr>
        <w:t>C</w:t>
      </w:r>
      <w:r w:rsidR="007C2E3F" w:rsidRPr="00BA3BC5">
        <w:rPr>
          <w:rFonts w:ascii="Arial" w:hAnsi="Arial" w:cs="Arial"/>
          <w:sz w:val="24"/>
          <w:szCs w:val="24"/>
        </w:rPr>
        <w:t>entre (HSCIC)</w:t>
      </w:r>
      <w:r w:rsidRPr="00BA3BC5">
        <w:rPr>
          <w:rFonts w:ascii="Arial" w:hAnsi="Arial" w:cs="Arial"/>
          <w:sz w:val="24"/>
          <w:szCs w:val="24"/>
        </w:rPr>
        <w:t xml:space="preserve"> risk sco</w:t>
      </w:r>
      <w:r w:rsidR="00E412F4" w:rsidRPr="00BA3BC5">
        <w:rPr>
          <w:rFonts w:ascii="Arial" w:hAnsi="Arial" w:cs="Arial"/>
          <w:sz w:val="24"/>
          <w:szCs w:val="24"/>
        </w:rPr>
        <w:t>ring matrix</w:t>
      </w:r>
      <w:r w:rsidR="00FC55B1" w:rsidRPr="00BA3BC5">
        <w:rPr>
          <w:rFonts w:ascii="Arial" w:hAnsi="Arial" w:cs="Arial"/>
          <w:sz w:val="24"/>
          <w:szCs w:val="24"/>
        </w:rPr>
        <w:t xml:space="preserve"> and the </w:t>
      </w:r>
      <w:r w:rsidR="00BA3BC5" w:rsidRPr="00BA3BC5">
        <w:rPr>
          <w:rFonts w:ascii="Arial" w:hAnsi="Arial" w:cs="Arial"/>
          <w:sz w:val="24"/>
          <w:szCs w:val="24"/>
        </w:rPr>
        <w:t xml:space="preserve">NHS Wales Guidance </w:t>
      </w:r>
      <w:r w:rsidR="00BA3BC5">
        <w:rPr>
          <w:rFonts w:ascii="Arial" w:hAnsi="Arial" w:cs="Arial"/>
          <w:sz w:val="24"/>
          <w:szCs w:val="24"/>
        </w:rPr>
        <w:t xml:space="preserve">for </w:t>
      </w:r>
      <w:r w:rsidR="00BA3BC5" w:rsidRPr="00BA3BC5">
        <w:rPr>
          <w:rFonts w:ascii="Arial" w:hAnsi="Arial" w:cs="Arial"/>
          <w:sz w:val="24"/>
          <w:szCs w:val="24"/>
        </w:rPr>
        <w:t>the</w:t>
      </w:r>
      <w:r w:rsidR="00BA3BC5" w:rsidRPr="00A12590">
        <w:rPr>
          <w:rFonts w:ascii="Arial" w:hAnsi="Arial" w:cs="Arial"/>
          <w:sz w:val="24"/>
          <w:szCs w:val="24"/>
          <w:lang w:val="en-GB"/>
        </w:rPr>
        <w:t xml:space="preserve"> Categorisation</w:t>
      </w:r>
      <w:r w:rsidR="00BA3BC5" w:rsidRPr="00BA3BC5">
        <w:rPr>
          <w:rFonts w:ascii="Arial" w:hAnsi="Arial" w:cs="Arial"/>
          <w:sz w:val="24"/>
          <w:szCs w:val="24"/>
        </w:rPr>
        <w:t xml:space="preserve"> and Notification of</w:t>
      </w:r>
      <w:r w:rsidR="00843251">
        <w:rPr>
          <w:rFonts w:ascii="Arial" w:hAnsi="Arial" w:cs="Arial"/>
          <w:sz w:val="24"/>
          <w:szCs w:val="24"/>
        </w:rPr>
        <w:t xml:space="preserve"> </w:t>
      </w:r>
      <w:r w:rsidR="00BA3BC5" w:rsidRPr="00BA3BC5">
        <w:rPr>
          <w:rFonts w:ascii="Arial" w:hAnsi="Arial" w:cs="Arial"/>
          <w:sz w:val="24"/>
          <w:szCs w:val="24"/>
        </w:rPr>
        <w:t xml:space="preserve">Personal Data Breaches. </w:t>
      </w:r>
      <w:r w:rsidR="00E412F4" w:rsidRPr="00BA3BC5">
        <w:rPr>
          <w:rFonts w:ascii="Arial" w:hAnsi="Arial" w:cs="Arial"/>
          <w:sz w:val="24"/>
          <w:szCs w:val="24"/>
        </w:rPr>
        <w:t>Any such reporting must be done within 72 hours of knowledge of the incident</w:t>
      </w:r>
      <w:r w:rsidR="007775B3" w:rsidRPr="00BA3BC5">
        <w:rPr>
          <w:rFonts w:ascii="Arial" w:hAnsi="Arial" w:cs="Arial"/>
          <w:sz w:val="24"/>
          <w:szCs w:val="24"/>
        </w:rPr>
        <w:t xml:space="preserve"> in line with legislative requirements</w:t>
      </w:r>
      <w:r w:rsidR="00E412F4" w:rsidRPr="00BA3BC5">
        <w:rPr>
          <w:rFonts w:ascii="Arial" w:hAnsi="Arial" w:cs="Arial"/>
          <w:sz w:val="24"/>
          <w:szCs w:val="24"/>
        </w:rPr>
        <w:t>. Significant incidents will be subject to a full</w:t>
      </w:r>
      <w:r w:rsidRPr="00BA3BC5">
        <w:rPr>
          <w:rFonts w:ascii="Arial" w:hAnsi="Arial" w:cs="Arial"/>
          <w:sz w:val="24"/>
          <w:szCs w:val="24"/>
        </w:rPr>
        <w:t xml:space="preserve"> R</w:t>
      </w:r>
      <w:r w:rsidR="009F0F52" w:rsidRPr="00BA3BC5">
        <w:rPr>
          <w:rFonts w:ascii="Arial" w:hAnsi="Arial" w:cs="Arial"/>
          <w:sz w:val="24"/>
          <w:szCs w:val="24"/>
        </w:rPr>
        <w:t xml:space="preserve">oot </w:t>
      </w:r>
      <w:r w:rsidRPr="00BA3BC5">
        <w:rPr>
          <w:rFonts w:ascii="Arial" w:hAnsi="Arial" w:cs="Arial"/>
          <w:sz w:val="24"/>
          <w:szCs w:val="24"/>
        </w:rPr>
        <w:t>C</w:t>
      </w:r>
      <w:r w:rsidR="009F0F52" w:rsidRPr="00BA3BC5">
        <w:rPr>
          <w:rFonts w:ascii="Arial" w:hAnsi="Arial" w:cs="Arial"/>
          <w:sz w:val="24"/>
          <w:szCs w:val="24"/>
        </w:rPr>
        <w:t xml:space="preserve">ause </w:t>
      </w:r>
      <w:r w:rsidRPr="00BA3BC5">
        <w:rPr>
          <w:rFonts w:ascii="Arial" w:hAnsi="Arial" w:cs="Arial"/>
          <w:sz w:val="24"/>
          <w:szCs w:val="24"/>
        </w:rPr>
        <w:t>A</w:t>
      </w:r>
      <w:r w:rsidR="009F0F52" w:rsidRPr="00BA3BC5">
        <w:rPr>
          <w:rFonts w:ascii="Arial" w:hAnsi="Arial" w:cs="Arial"/>
          <w:sz w:val="24"/>
          <w:szCs w:val="24"/>
        </w:rPr>
        <w:t>nalysis</w:t>
      </w:r>
      <w:r w:rsidR="00767877">
        <w:rPr>
          <w:rFonts w:ascii="Arial" w:hAnsi="Arial" w:cs="Arial"/>
          <w:sz w:val="24"/>
          <w:szCs w:val="24"/>
        </w:rPr>
        <w:t xml:space="preserve"> (RCA)</w:t>
      </w:r>
      <w:r w:rsidR="009F0F52" w:rsidRPr="00BA3BC5">
        <w:rPr>
          <w:rFonts w:ascii="Arial" w:hAnsi="Arial" w:cs="Arial"/>
          <w:sz w:val="24"/>
          <w:szCs w:val="24"/>
        </w:rPr>
        <w:t xml:space="preserve"> </w:t>
      </w:r>
      <w:r w:rsidRPr="00BA3BC5">
        <w:rPr>
          <w:rFonts w:ascii="Arial" w:hAnsi="Arial" w:cs="Arial"/>
          <w:sz w:val="24"/>
          <w:szCs w:val="24"/>
        </w:rPr>
        <w:t xml:space="preserve">investigation and reporting actions. </w:t>
      </w:r>
    </w:p>
    <w:p w14:paraId="2E0B5509" w14:textId="77777777" w:rsidR="006B3CCC" w:rsidRPr="00BA3BC5" w:rsidRDefault="006B3CCC" w:rsidP="00CC3B94">
      <w:pPr>
        <w:pStyle w:val="ListParagraph"/>
        <w:autoSpaceDE w:val="0"/>
        <w:autoSpaceDN w:val="0"/>
        <w:ind w:left="0"/>
        <w:contextualSpacing w:val="0"/>
        <w:rPr>
          <w:rFonts w:ascii="Arial" w:hAnsi="Arial" w:cs="Arial"/>
          <w:sz w:val="24"/>
          <w:szCs w:val="24"/>
          <w:highlight w:val="yellow"/>
        </w:rPr>
      </w:pPr>
    </w:p>
    <w:p w14:paraId="03CA13E3" w14:textId="12DABE88" w:rsidR="006B3CCC" w:rsidRPr="00B678A8" w:rsidRDefault="006B3CCC" w:rsidP="00CC3B94">
      <w:pPr>
        <w:pStyle w:val="ListParagraph"/>
        <w:autoSpaceDE w:val="0"/>
        <w:autoSpaceDN w:val="0"/>
        <w:contextualSpacing w:val="0"/>
        <w:rPr>
          <w:rFonts w:ascii="Arial" w:hAnsi="Arial" w:cs="Arial"/>
          <w:sz w:val="24"/>
          <w:szCs w:val="24"/>
        </w:rPr>
      </w:pPr>
      <w:r w:rsidRPr="00BA3BC5">
        <w:rPr>
          <w:rFonts w:ascii="Arial" w:hAnsi="Arial" w:cs="Arial"/>
          <w:sz w:val="24"/>
          <w:szCs w:val="24"/>
        </w:rPr>
        <w:t xml:space="preserve">IG incidents may include, but </w:t>
      </w:r>
      <w:r w:rsidR="00843251">
        <w:rPr>
          <w:rFonts w:ascii="Arial" w:hAnsi="Arial" w:cs="Arial"/>
          <w:sz w:val="24"/>
          <w:szCs w:val="24"/>
        </w:rPr>
        <w:t xml:space="preserve">are </w:t>
      </w:r>
      <w:r w:rsidRPr="00BA3BC5">
        <w:rPr>
          <w:rFonts w:ascii="Arial" w:hAnsi="Arial" w:cs="Arial"/>
          <w:sz w:val="24"/>
          <w:szCs w:val="24"/>
        </w:rPr>
        <w:t>not limited to, breaches of policy, breaches of confidentiality and issues related to IT security.</w:t>
      </w:r>
    </w:p>
    <w:p w14:paraId="7A69A83A" w14:textId="77777777" w:rsidR="0057725E" w:rsidRPr="00B678A8" w:rsidRDefault="0057725E" w:rsidP="0060328E">
      <w:pPr>
        <w:pStyle w:val="ListParagraph"/>
        <w:autoSpaceDE w:val="0"/>
        <w:autoSpaceDN w:val="0"/>
        <w:contextualSpacing w:val="0"/>
        <w:rPr>
          <w:rFonts w:ascii="Arial" w:hAnsi="Arial" w:cs="Arial"/>
          <w:sz w:val="24"/>
          <w:szCs w:val="24"/>
        </w:rPr>
      </w:pPr>
    </w:p>
    <w:p w14:paraId="4267C530" w14:textId="77777777" w:rsidR="0057725E" w:rsidRPr="00B678A8" w:rsidRDefault="00C91E3A" w:rsidP="00CC3B94">
      <w:pPr>
        <w:pStyle w:val="ListParagraph"/>
        <w:numPr>
          <w:ilvl w:val="1"/>
          <w:numId w:val="20"/>
        </w:numPr>
        <w:autoSpaceDE w:val="0"/>
        <w:autoSpaceDN w:val="0"/>
        <w:contextualSpacing w:val="0"/>
        <w:rPr>
          <w:rFonts w:ascii="Arial" w:hAnsi="Arial" w:cs="Arial"/>
          <w:b/>
          <w:sz w:val="24"/>
          <w:szCs w:val="24"/>
        </w:rPr>
      </w:pPr>
      <w:r>
        <w:rPr>
          <w:rFonts w:ascii="Arial" w:hAnsi="Arial" w:cs="Arial"/>
          <w:b/>
          <w:sz w:val="24"/>
          <w:szCs w:val="24"/>
        </w:rPr>
        <w:t xml:space="preserve">     </w:t>
      </w:r>
      <w:r w:rsidR="0057725E" w:rsidRPr="00B678A8">
        <w:rPr>
          <w:rFonts w:ascii="Arial" w:hAnsi="Arial" w:cs="Arial"/>
          <w:b/>
          <w:sz w:val="24"/>
          <w:szCs w:val="24"/>
        </w:rPr>
        <w:t xml:space="preserve">Accountability </w:t>
      </w:r>
      <w:r w:rsidR="008D19B1">
        <w:rPr>
          <w:rFonts w:ascii="Arial" w:hAnsi="Arial" w:cs="Arial"/>
          <w:b/>
          <w:sz w:val="24"/>
          <w:szCs w:val="24"/>
        </w:rPr>
        <w:t>F</w:t>
      </w:r>
      <w:r w:rsidR="0057725E" w:rsidRPr="00B678A8">
        <w:rPr>
          <w:rFonts w:ascii="Arial" w:hAnsi="Arial" w:cs="Arial"/>
          <w:b/>
          <w:sz w:val="24"/>
          <w:szCs w:val="24"/>
        </w:rPr>
        <w:t xml:space="preserve">ramework </w:t>
      </w:r>
      <w:r w:rsidR="008D19B1">
        <w:rPr>
          <w:rFonts w:ascii="Arial" w:hAnsi="Arial" w:cs="Arial"/>
          <w:b/>
          <w:sz w:val="24"/>
          <w:szCs w:val="24"/>
        </w:rPr>
        <w:t>S</w:t>
      </w:r>
      <w:r w:rsidR="0057725E" w:rsidRPr="00B678A8">
        <w:rPr>
          <w:rFonts w:ascii="Arial" w:hAnsi="Arial" w:cs="Arial"/>
          <w:b/>
          <w:sz w:val="24"/>
          <w:szCs w:val="24"/>
        </w:rPr>
        <w:t>tructure</w:t>
      </w:r>
    </w:p>
    <w:p w14:paraId="22048FB1" w14:textId="77777777" w:rsidR="005B68C4" w:rsidRDefault="00A01B36" w:rsidP="00CC3B94">
      <w:pPr>
        <w:pStyle w:val="ListParagraph"/>
        <w:autoSpaceDE w:val="0"/>
        <w:autoSpaceDN w:val="0"/>
        <w:contextualSpacing w:val="0"/>
        <w:rPr>
          <w:rFonts w:ascii="Arial" w:hAnsi="Arial" w:cs="Arial"/>
          <w:sz w:val="24"/>
          <w:szCs w:val="24"/>
        </w:rPr>
      </w:pPr>
      <w:r w:rsidRPr="00BA3BC5">
        <w:rPr>
          <w:rFonts w:ascii="Arial" w:hAnsi="Arial" w:cs="Arial"/>
          <w:sz w:val="24"/>
          <w:szCs w:val="24"/>
        </w:rPr>
        <w:t>An</w:t>
      </w:r>
      <w:r w:rsidR="007775B3" w:rsidRPr="00BA3BC5">
        <w:rPr>
          <w:rFonts w:ascii="Arial" w:hAnsi="Arial" w:cs="Arial"/>
          <w:sz w:val="24"/>
          <w:szCs w:val="24"/>
        </w:rPr>
        <w:t xml:space="preserve"> </w:t>
      </w:r>
      <w:r w:rsidR="0057725E" w:rsidRPr="00BA3BC5">
        <w:rPr>
          <w:rFonts w:ascii="Arial" w:hAnsi="Arial" w:cs="Arial"/>
          <w:sz w:val="24"/>
          <w:szCs w:val="24"/>
        </w:rPr>
        <w:t>Information Governance Group</w:t>
      </w:r>
      <w:r w:rsidR="00E412F4" w:rsidRPr="00BA3BC5">
        <w:rPr>
          <w:rFonts w:ascii="Arial" w:hAnsi="Arial" w:cs="Arial"/>
          <w:sz w:val="24"/>
          <w:szCs w:val="24"/>
        </w:rPr>
        <w:t xml:space="preserve"> (IGG)</w:t>
      </w:r>
      <w:r w:rsidR="0057725E" w:rsidRPr="00BA3BC5">
        <w:rPr>
          <w:rFonts w:ascii="Arial" w:hAnsi="Arial" w:cs="Arial"/>
          <w:sz w:val="24"/>
          <w:szCs w:val="24"/>
        </w:rPr>
        <w:t xml:space="preserve"> </w:t>
      </w:r>
      <w:r w:rsidRPr="00BA3BC5">
        <w:rPr>
          <w:rFonts w:ascii="Arial" w:hAnsi="Arial" w:cs="Arial"/>
          <w:sz w:val="24"/>
          <w:szCs w:val="24"/>
        </w:rPr>
        <w:t xml:space="preserve">has been established which provides assurance to </w:t>
      </w:r>
      <w:r w:rsidR="0057725E" w:rsidRPr="00BA3BC5">
        <w:rPr>
          <w:rFonts w:ascii="Arial" w:hAnsi="Arial" w:cs="Arial"/>
          <w:sz w:val="24"/>
          <w:szCs w:val="24"/>
        </w:rPr>
        <w:t xml:space="preserve">the </w:t>
      </w:r>
      <w:r w:rsidR="00944061" w:rsidRPr="00021936">
        <w:rPr>
          <w:rFonts w:ascii="Arial" w:hAnsi="Arial" w:cs="Arial"/>
          <w:sz w:val="24"/>
          <w:szCs w:val="24"/>
        </w:rPr>
        <w:t>Performance</w:t>
      </w:r>
      <w:r w:rsidR="008D19B1" w:rsidRPr="00021936">
        <w:rPr>
          <w:rFonts w:ascii="Arial" w:hAnsi="Arial" w:cs="Arial"/>
          <w:sz w:val="24"/>
          <w:szCs w:val="24"/>
        </w:rPr>
        <w:t>,</w:t>
      </w:r>
      <w:r w:rsidR="00944061" w:rsidRPr="00021936">
        <w:rPr>
          <w:rFonts w:ascii="Arial" w:hAnsi="Arial" w:cs="Arial"/>
          <w:sz w:val="24"/>
          <w:szCs w:val="24"/>
        </w:rPr>
        <w:t xml:space="preserve"> Finance </w:t>
      </w:r>
      <w:r w:rsidR="008D19B1" w:rsidRPr="00021936">
        <w:rPr>
          <w:rFonts w:ascii="Arial" w:hAnsi="Arial" w:cs="Arial"/>
          <w:sz w:val="24"/>
          <w:szCs w:val="24"/>
        </w:rPr>
        <w:t xml:space="preserve">and </w:t>
      </w:r>
      <w:r w:rsidR="00944061" w:rsidRPr="00021936">
        <w:rPr>
          <w:rFonts w:ascii="Arial" w:hAnsi="Arial" w:cs="Arial"/>
          <w:sz w:val="24"/>
          <w:szCs w:val="24"/>
        </w:rPr>
        <w:t xml:space="preserve">Information Governance </w:t>
      </w:r>
      <w:r w:rsidR="008D19B1" w:rsidRPr="00021936">
        <w:rPr>
          <w:rFonts w:ascii="Arial" w:hAnsi="Arial" w:cs="Arial"/>
          <w:sz w:val="24"/>
          <w:szCs w:val="24"/>
        </w:rPr>
        <w:t>Committee</w:t>
      </w:r>
      <w:r w:rsidR="00567CA6" w:rsidRPr="00021936">
        <w:rPr>
          <w:rFonts w:ascii="Arial" w:hAnsi="Arial" w:cs="Arial"/>
          <w:sz w:val="24"/>
          <w:szCs w:val="24"/>
        </w:rPr>
        <w:t xml:space="preserve"> </w:t>
      </w:r>
      <w:r w:rsidR="00944061" w:rsidRPr="00021936">
        <w:rPr>
          <w:rFonts w:ascii="Arial" w:hAnsi="Arial" w:cs="Arial"/>
          <w:sz w:val="24"/>
          <w:szCs w:val="24"/>
        </w:rPr>
        <w:t>(PFIG)</w:t>
      </w:r>
      <w:r w:rsidR="00944061" w:rsidRPr="000F733D">
        <w:rPr>
          <w:rFonts w:ascii="Arial" w:hAnsi="Arial" w:cs="Arial"/>
          <w:sz w:val="24"/>
          <w:szCs w:val="24"/>
        </w:rPr>
        <w:t xml:space="preserve"> </w:t>
      </w:r>
      <w:r w:rsidRPr="000F733D">
        <w:rPr>
          <w:rFonts w:ascii="Arial" w:hAnsi="Arial" w:cs="Arial"/>
          <w:sz w:val="24"/>
          <w:szCs w:val="24"/>
        </w:rPr>
        <w:t>of</w:t>
      </w:r>
      <w:r w:rsidRPr="00BA3BC5">
        <w:rPr>
          <w:rFonts w:ascii="Arial" w:hAnsi="Arial" w:cs="Arial"/>
          <w:sz w:val="24"/>
          <w:szCs w:val="24"/>
        </w:rPr>
        <w:t xml:space="preserve"> the Health Board</w:t>
      </w:r>
      <w:r w:rsidR="0057725E" w:rsidRPr="00BA3BC5">
        <w:rPr>
          <w:rFonts w:ascii="Arial" w:hAnsi="Arial" w:cs="Arial"/>
          <w:sz w:val="24"/>
          <w:szCs w:val="24"/>
        </w:rPr>
        <w:t xml:space="preserve">.  This Group </w:t>
      </w:r>
      <w:r w:rsidR="007775B3" w:rsidRPr="00BA3BC5">
        <w:rPr>
          <w:rFonts w:ascii="Arial" w:hAnsi="Arial" w:cs="Arial"/>
          <w:sz w:val="24"/>
          <w:szCs w:val="24"/>
        </w:rPr>
        <w:t xml:space="preserve">has </w:t>
      </w:r>
      <w:r w:rsidR="0057725E" w:rsidRPr="00BA3BC5">
        <w:rPr>
          <w:rFonts w:ascii="Arial" w:hAnsi="Arial" w:cs="Arial"/>
          <w:sz w:val="24"/>
          <w:szCs w:val="24"/>
        </w:rPr>
        <w:t xml:space="preserve">delegated authority to oversee information governance issues, </w:t>
      </w:r>
      <w:r w:rsidR="007775B3" w:rsidRPr="00BA3BC5">
        <w:rPr>
          <w:rFonts w:ascii="Arial" w:hAnsi="Arial" w:cs="Arial"/>
          <w:sz w:val="24"/>
          <w:szCs w:val="24"/>
        </w:rPr>
        <w:t xml:space="preserve">operational information risk management </w:t>
      </w:r>
      <w:r w:rsidR="0057725E" w:rsidRPr="00BA3BC5">
        <w:rPr>
          <w:rFonts w:ascii="Arial" w:hAnsi="Arial" w:cs="Arial"/>
          <w:sz w:val="24"/>
          <w:szCs w:val="24"/>
        </w:rPr>
        <w:t xml:space="preserve">and </w:t>
      </w:r>
      <w:r w:rsidR="007775B3" w:rsidRPr="00BA3BC5">
        <w:rPr>
          <w:rFonts w:ascii="Arial" w:hAnsi="Arial" w:cs="Arial"/>
          <w:sz w:val="24"/>
          <w:szCs w:val="24"/>
        </w:rPr>
        <w:t xml:space="preserve">the management of </w:t>
      </w:r>
      <w:r w:rsidR="00767877">
        <w:rPr>
          <w:rFonts w:ascii="Arial" w:hAnsi="Arial" w:cs="Arial"/>
          <w:sz w:val="24"/>
          <w:szCs w:val="24"/>
        </w:rPr>
        <w:t>information governance w</w:t>
      </w:r>
      <w:r w:rsidR="004B463D" w:rsidRPr="00BA3BC5">
        <w:rPr>
          <w:rFonts w:ascii="Arial" w:hAnsi="Arial" w:cs="Arial"/>
          <w:sz w:val="24"/>
          <w:szCs w:val="24"/>
        </w:rPr>
        <w:t>ork plans</w:t>
      </w:r>
      <w:r w:rsidR="00083FAA" w:rsidRPr="00BA3BC5">
        <w:rPr>
          <w:rFonts w:ascii="Arial" w:hAnsi="Arial" w:cs="Arial"/>
          <w:sz w:val="24"/>
          <w:szCs w:val="24"/>
        </w:rPr>
        <w:t xml:space="preserve"> and associated responsibilities.</w:t>
      </w:r>
      <w:r w:rsidR="00083FAA">
        <w:rPr>
          <w:rFonts w:ascii="Arial" w:hAnsi="Arial" w:cs="Arial"/>
          <w:sz w:val="24"/>
          <w:szCs w:val="24"/>
        </w:rPr>
        <w:t xml:space="preserve"> </w:t>
      </w:r>
    </w:p>
    <w:p w14:paraId="24093732" w14:textId="77777777" w:rsidR="00E342BC" w:rsidRDefault="00150916" w:rsidP="0060328E">
      <w:pPr>
        <w:pStyle w:val="Heading1"/>
        <w:rPr>
          <w:rFonts w:ascii="Arial" w:hAnsi="Arial" w:cs="Arial"/>
          <w:sz w:val="24"/>
          <w:szCs w:val="24"/>
        </w:rPr>
      </w:pPr>
      <w:bookmarkStart w:id="3" w:name="_Toc172799280"/>
      <w:r w:rsidRPr="00EE12CE">
        <w:rPr>
          <w:rFonts w:ascii="Arial" w:hAnsi="Arial" w:cs="Arial"/>
          <w:sz w:val="24"/>
          <w:szCs w:val="24"/>
        </w:rPr>
        <w:lastRenderedPageBreak/>
        <w:t>OBJECTIVES</w:t>
      </w:r>
      <w:bookmarkEnd w:id="3"/>
    </w:p>
    <w:p w14:paraId="10972DFE" w14:textId="77777777" w:rsidR="009A4C60" w:rsidRDefault="00863B96" w:rsidP="00CC3B94">
      <w:pPr>
        <w:pStyle w:val="ListParagraph"/>
        <w:ind w:hanging="720"/>
        <w:rPr>
          <w:rFonts w:ascii="Arial" w:hAnsi="Arial" w:cs="Arial"/>
          <w:sz w:val="24"/>
          <w:szCs w:val="24"/>
        </w:rPr>
      </w:pPr>
      <w:r w:rsidRPr="009A4C60">
        <w:rPr>
          <w:rFonts w:ascii="Arial" w:hAnsi="Arial" w:cs="Arial"/>
          <w:sz w:val="24"/>
          <w:szCs w:val="24"/>
        </w:rPr>
        <w:t>4.1</w:t>
      </w:r>
      <w:r w:rsidRPr="00B678A8">
        <w:rPr>
          <w:rFonts w:ascii="Arial" w:hAnsi="Arial" w:cs="Arial"/>
          <w:sz w:val="24"/>
          <w:szCs w:val="24"/>
        </w:rPr>
        <w:tab/>
      </w:r>
      <w:r w:rsidR="009A4C60" w:rsidRPr="00EE12CE">
        <w:rPr>
          <w:rFonts w:ascii="Arial" w:hAnsi="Arial" w:cs="Arial"/>
          <w:sz w:val="24"/>
          <w:szCs w:val="24"/>
        </w:rPr>
        <w:t xml:space="preserve">The arrangements set out in this document will underpin the Health Board’s strategic </w:t>
      </w:r>
      <w:r w:rsidR="009A4C60">
        <w:rPr>
          <w:rFonts w:ascii="Arial" w:hAnsi="Arial" w:cs="Arial"/>
          <w:sz w:val="24"/>
          <w:szCs w:val="24"/>
        </w:rPr>
        <w:t>objectives</w:t>
      </w:r>
      <w:r w:rsidR="009A4C60" w:rsidRPr="00EE12CE">
        <w:rPr>
          <w:rFonts w:ascii="Arial" w:hAnsi="Arial" w:cs="Arial"/>
          <w:sz w:val="24"/>
          <w:szCs w:val="24"/>
        </w:rPr>
        <w:t xml:space="preserve"> and ensure that the information needed to support and deliver their implementation is available, accurate and easy to understand. </w:t>
      </w:r>
    </w:p>
    <w:p w14:paraId="12CC1EED" w14:textId="77777777" w:rsidR="009A4C60" w:rsidRDefault="009A4C60" w:rsidP="00CC3B94">
      <w:pPr>
        <w:pStyle w:val="ListParagraph"/>
        <w:ind w:hanging="720"/>
        <w:rPr>
          <w:rFonts w:ascii="Arial" w:hAnsi="Arial" w:cs="Arial"/>
          <w:sz w:val="24"/>
          <w:szCs w:val="24"/>
        </w:rPr>
      </w:pPr>
    </w:p>
    <w:p w14:paraId="3BCB1FAC" w14:textId="3EEBE53D" w:rsidR="009A4C60" w:rsidRPr="00292398" w:rsidRDefault="002144B8" w:rsidP="00CC3B94">
      <w:pPr>
        <w:pStyle w:val="ListParagraph"/>
        <w:numPr>
          <w:ilvl w:val="0"/>
          <w:numId w:val="12"/>
        </w:numPr>
        <w:rPr>
          <w:rFonts w:ascii="Arial" w:hAnsi="Arial" w:cs="Arial"/>
          <w:sz w:val="24"/>
          <w:szCs w:val="24"/>
        </w:rPr>
      </w:pPr>
      <w:r w:rsidRPr="00292398">
        <w:rPr>
          <w:rFonts w:ascii="Arial" w:hAnsi="Arial" w:cs="Arial"/>
          <w:sz w:val="24"/>
          <w:szCs w:val="24"/>
        </w:rPr>
        <w:t>Improve well-being for all</w:t>
      </w:r>
      <w:r w:rsidR="00843251">
        <w:rPr>
          <w:rFonts w:ascii="Arial" w:hAnsi="Arial" w:cs="Arial"/>
          <w:sz w:val="24"/>
          <w:szCs w:val="24"/>
        </w:rPr>
        <w:t>;</w:t>
      </w:r>
      <w:r w:rsidR="009A4C60" w:rsidRPr="00292398">
        <w:rPr>
          <w:rFonts w:ascii="Arial" w:hAnsi="Arial" w:cs="Arial"/>
          <w:sz w:val="24"/>
          <w:szCs w:val="24"/>
        </w:rPr>
        <w:t xml:space="preserve"> </w:t>
      </w:r>
    </w:p>
    <w:p w14:paraId="3C84E13B" w14:textId="67F978FB" w:rsidR="009A4C60" w:rsidRPr="00292398" w:rsidRDefault="002144B8" w:rsidP="00292398">
      <w:pPr>
        <w:pStyle w:val="ListParagraph"/>
        <w:numPr>
          <w:ilvl w:val="0"/>
          <w:numId w:val="12"/>
        </w:numPr>
        <w:rPr>
          <w:rFonts w:ascii="Arial" w:hAnsi="Arial" w:cs="Arial"/>
          <w:sz w:val="24"/>
          <w:szCs w:val="24"/>
        </w:rPr>
      </w:pPr>
      <w:r w:rsidRPr="00292398">
        <w:rPr>
          <w:rFonts w:ascii="Arial" w:hAnsi="Arial" w:cs="Arial"/>
          <w:sz w:val="24"/>
          <w:szCs w:val="24"/>
        </w:rPr>
        <w:t>Target our resources to people who have the greatest needs and reduce inequalities</w:t>
      </w:r>
      <w:r w:rsidR="00843251">
        <w:rPr>
          <w:rFonts w:ascii="Arial" w:hAnsi="Arial" w:cs="Arial"/>
          <w:sz w:val="24"/>
          <w:szCs w:val="24"/>
        </w:rPr>
        <w:t>;</w:t>
      </w:r>
    </w:p>
    <w:p w14:paraId="50C16D39" w14:textId="60C68271" w:rsidR="002144B8" w:rsidRPr="00292398" w:rsidRDefault="002144B8" w:rsidP="00CC3B94">
      <w:pPr>
        <w:pStyle w:val="ListParagraph"/>
        <w:numPr>
          <w:ilvl w:val="0"/>
          <w:numId w:val="12"/>
        </w:numPr>
        <w:rPr>
          <w:rFonts w:ascii="Arial" w:hAnsi="Arial" w:cs="Arial"/>
          <w:sz w:val="24"/>
          <w:szCs w:val="24"/>
        </w:rPr>
      </w:pPr>
      <w:r w:rsidRPr="00292398">
        <w:rPr>
          <w:rFonts w:ascii="Arial" w:hAnsi="Arial" w:cs="Arial"/>
          <w:sz w:val="24"/>
          <w:szCs w:val="24"/>
        </w:rPr>
        <w:t>Support children to have the best start in life</w:t>
      </w:r>
      <w:r w:rsidR="00843251">
        <w:rPr>
          <w:rFonts w:ascii="Arial" w:hAnsi="Arial" w:cs="Arial"/>
          <w:sz w:val="24"/>
          <w:szCs w:val="24"/>
        </w:rPr>
        <w:t>;</w:t>
      </w:r>
    </w:p>
    <w:p w14:paraId="278806EA" w14:textId="77777777" w:rsidR="002144B8" w:rsidRPr="00292398" w:rsidRDefault="002144B8" w:rsidP="00CC3B94">
      <w:pPr>
        <w:pStyle w:val="ListParagraph"/>
        <w:numPr>
          <w:ilvl w:val="0"/>
          <w:numId w:val="12"/>
        </w:numPr>
        <w:rPr>
          <w:rFonts w:ascii="Arial" w:hAnsi="Arial" w:cs="Arial"/>
          <w:sz w:val="24"/>
          <w:szCs w:val="24"/>
        </w:rPr>
      </w:pPr>
      <w:r w:rsidRPr="00292398">
        <w:rPr>
          <w:rFonts w:ascii="Arial" w:hAnsi="Arial" w:cs="Arial"/>
          <w:sz w:val="24"/>
          <w:szCs w:val="24"/>
        </w:rPr>
        <w:t xml:space="preserve">Work in partnership to support people (individuals, families, </w:t>
      </w:r>
      <w:proofErr w:type="spellStart"/>
      <w:r w:rsidRPr="00292398">
        <w:rPr>
          <w:rFonts w:ascii="Arial" w:hAnsi="Arial" w:cs="Arial"/>
          <w:sz w:val="24"/>
          <w:szCs w:val="24"/>
        </w:rPr>
        <w:t>carers</w:t>
      </w:r>
      <w:proofErr w:type="spellEnd"/>
      <w:r w:rsidRPr="00292398">
        <w:rPr>
          <w:rFonts w:ascii="Arial" w:hAnsi="Arial" w:cs="Arial"/>
          <w:sz w:val="24"/>
          <w:szCs w:val="24"/>
        </w:rPr>
        <w:t xml:space="preserve">, </w:t>
      </w:r>
    </w:p>
    <w:p w14:paraId="287E055E" w14:textId="5C3A896C" w:rsidR="002144B8" w:rsidRPr="00292398" w:rsidRDefault="002144B8" w:rsidP="00292398">
      <w:pPr>
        <w:pStyle w:val="ListParagraph"/>
        <w:ind w:left="1455"/>
        <w:rPr>
          <w:rFonts w:ascii="Arial" w:hAnsi="Arial" w:cs="Arial"/>
          <w:sz w:val="24"/>
          <w:szCs w:val="24"/>
        </w:rPr>
      </w:pPr>
      <w:r w:rsidRPr="00292398">
        <w:rPr>
          <w:rFonts w:ascii="Arial" w:hAnsi="Arial" w:cs="Arial"/>
          <w:sz w:val="24"/>
          <w:szCs w:val="24"/>
        </w:rPr>
        <w:t>communities) to achieve their own well-being</w:t>
      </w:r>
      <w:r w:rsidR="00843251">
        <w:rPr>
          <w:rFonts w:ascii="Arial" w:hAnsi="Arial" w:cs="Arial"/>
          <w:sz w:val="24"/>
          <w:szCs w:val="24"/>
        </w:rPr>
        <w:t>;</w:t>
      </w:r>
    </w:p>
    <w:p w14:paraId="05A0B022" w14:textId="52F91471" w:rsidR="009A4C60" w:rsidRPr="00292398" w:rsidRDefault="009A4C60" w:rsidP="00CC3B94">
      <w:pPr>
        <w:pStyle w:val="ListParagraph"/>
        <w:numPr>
          <w:ilvl w:val="0"/>
          <w:numId w:val="12"/>
        </w:numPr>
        <w:rPr>
          <w:rFonts w:ascii="Arial" w:hAnsi="Arial" w:cs="Arial"/>
          <w:sz w:val="24"/>
          <w:szCs w:val="24"/>
        </w:rPr>
      </w:pPr>
      <w:r w:rsidRPr="00292398">
        <w:rPr>
          <w:rFonts w:ascii="Arial" w:hAnsi="Arial" w:cs="Arial"/>
          <w:sz w:val="24"/>
          <w:szCs w:val="24"/>
        </w:rPr>
        <w:t xml:space="preserve">Improve the safety and </w:t>
      </w:r>
      <w:r w:rsidR="002144B8" w:rsidRPr="00292398">
        <w:rPr>
          <w:rFonts w:ascii="Arial" w:hAnsi="Arial" w:cs="Arial"/>
          <w:sz w:val="24"/>
          <w:szCs w:val="24"/>
        </w:rPr>
        <w:t>quality of all services</w:t>
      </w:r>
      <w:r w:rsidR="00843251">
        <w:rPr>
          <w:rFonts w:ascii="Arial" w:hAnsi="Arial" w:cs="Arial"/>
          <w:sz w:val="24"/>
          <w:szCs w:val="24"/>
        </w:rPr>
        <w:t>;</w:t>
      </w:r>
    </w:p>
    <w:p w14:paraId="0091B8AF" w14:textId="4C6321D7" w:rsidR="009A4C60" w:rsidRPr="00292398" w:rsidRDefault="009A4C60" w:rsidP="00CC3B94">
      <w:pPr>
        <w:pStyle w:val="ListParagraph"/>
        <w:numPr>
          <w:ilvl w:val="0"/>
          <w:numId w:val="12"/>
        </w:numPr>
        <w:rPr>
          <w:rFonts w:ascii="Arial" w:hAnsi="Arial" w:cs="Arial"/>
          <w:sz w:val="24"/>
          <w:szCs w:val="24"/>
        </w:rPr>
      </w:pPr>
      <w:r w:rsidRPr="00292398">
        <w:rPr>
          <w:rFonts w:ascii="Arial" w:hAnsi="Arial" w:cs="Arial"/>
          <w:sz w:val="24"/>
          <w:szCs w:val="24"/>
        </w:rPr>
        <w:t xml:space="preserve">Respect </w:t>
      </w:r>
      <w:r w:rsidR="002144B8" w:rsidRPr="00292398">
        <w:rPr>
          <w:rFonts w:ascii="Arial" w:hAnsi="Arial" w:cs="Arial"/>
          <w:sz w:val="24"/>
          <w:szCs w:val="24"/>
        </w:rPr>
        <w:t xml:space="preserve">people and their </w:t>
      </w:r>
      <w:r w:rsidRPr="00292398">
        <w:rPr>
          <w:rFonts w:ascii="Arial" w:hAnsi="Arial" w:cs="Arial"/>
          <w:sz w:val="24"/>
          <w:szCs w:val="24"/>
        </w:rPr>
        <w:t>dignity</w:t>
      </w:r>
      <w:r w:rsidR="00843251">
        <w:rPr>
          <w:rFonts w:ascii="Arial" w:hAnsi="Arial" w:cs="Arial"/>
          <w:sz w:val="24"/>
          <w:szCs w:val="24"/>
        </w:rPr>
        <w:t>;</w:t>
      </w:r>
      <w:r w:rsidRPr="00292398">
        <w:rPr>
          <w:rFonts w:ascii="Arial" w:hAnsi="Arial" w:cs="Arial"/>
          <w:sz w:val="24"/>
          <w:szCs w:val="24"/>
        </w:rPr>
        <w:t xml:space="preserve"> </w:t>
      </w:r>
    </w:p>
    <w:p w14:paraId="7166CB1E" w14:textId="64B77442" w:rsidR="009A4C60" w:rsidRPr="00292398" w:rsidRDefault="009A4C60" w:rsidP="00CC3B94">
      <w:pPr>
        <w:pStyle w:val="ListParagraph"/>
        <w:numPr>
          <w:ilvl w:val="0"/>
          <w:numId w:val="12"/>
        </w:numPr>
        <w:rPr>
          <w:rFonts w:ascii="Arial" w:hAnsi="Arial" w:cs="Arial"/>
          <w:sz w:val="24"/>
          <w:szCs w:val="24"/>
        </w:rPr>
      </w:pPr>
      <w:r w:rsidRPr="00292398">
        <w:rPr>
          <w:rFonts w:ascii="Arial" w:hAnsi="Arial" w:cs="Arial"/>
          <w:sz w:val="24"/>
          <w:szCs w:val="24"/>
        </w:rPr>
        <w:t xml:space="preserve">Listen to </w:t>
      </w:r>
      <w:r w:rsidR="002144B8" w:rsidRPr="00292398">
        <w:rPr>
          <w:rFonts w:ascii="Arial" w:hAnsi="Arial" w:cs="Arial"/>
          <w:sz w:val="24"/>
          <w:szCs w:val="24"/>
        </w:rPr>
        <w:t xml:space="preserve">people </w:t>
      </w:r>
      <w:r w:rsidRPr="00292398">
        <w:rPr>
          <w:rFonts w:ascii="Arial" w:hAnsi="Arial" w:cs="Arial"/>
          <w:sz w:val="24"/>
          <w:szCs w:val="24"/>
        </w:rPr>
        <w:t>and learn from the</w:t>
      </w:r>
      <w:r w:rsidR="002144B8" w:rsidRPr="00292398">
        <w:rPr>
          <w:rFonts w:ascii="Arial" w:hAnsi="Arial" w:cs="Arial"/>
          <w:sz w:val="24"/>
          <w:szCs w:val="24"/>
        </w:rPr>
        <w:t>ir</w:t>
      </w:r>
      <w:r w:rsidRPr="00292398">
        <w:rPr>
          <w:rFonts w:ascii="Arial" w:hAnsi="Arial" w:cs="Arial"/>
          <w:sz w:val="24"/>
          <w:szCs w:val="24"/>
        </w:rPr>
        <w:t xml:space="preserve"> experiences</w:t>
      </w:r>
      <w:r w:rsidR="00843251">
        <w:rPr>
          <w:rFonts w:ascii="Arial" w:hAnsi="Arial" w:cs="Arial"/>
          <w:sz w:val="24"/>
          <w:szCs w:val="24"/>
        </w:rPr>
        <w:t>.</w:t>
      </w:r>
      <w:r w:rsidRPr="00292398">
        <w:rPr>
          <w:rFonts w:ascii="Arial" w:hAnsi="Arial" w:cs="Arial"/>
          <w:sz w:val="24"/>
          <w:szCs w:val="24"/>
        </w:rPr>
        <w:t xml:space="preserve"> </w:t>
      </w:r>
    </w:p>
    <w:p w14:paraId="0F8B2AEC" w14:textId="77777777" w:rsidR="00894143" w:rsidRPr="00C83FDD" w:rsidRDefault="00894143" w:rsidP="00CC3B94">
      <w:pPr>
        <w:pStyle w:val="ListParagraph"/>
        <w:ind w:left="1455"/>
        <w:rPr>
          <w:rFonts w:ascii="Arial" w:hAnsi="Arial" w:cs="Arial"/>
          <w:sz w:val="24"/>
          <w:szCs w:val="24"/>
        </w:rPr>
      </w:pPr>
    </w:p>
    <w:p w14:paraId="68FA69D6" w14:textId="0E89312D" w:rsidR="000E6A39" w:rsidRDefault="000B1E6B" w:rsidP="00CC3B94">
      <w:pPr>
        <w:pStyle w:val="ListParagraph"/>
        <w:ind w:hanging="11"/>
        <w:rPr>
          <w:rFonts w:ascii="Arial" w:hAnsi="Arial" w:cs="Arial"/>
          <w:sz w:val="24"/>
          <w:szCs w:val="24"/>
        </w:rPr>
      </w:pPr>
      <w:r>
        <w:rPr>
          <w:rFonts w:ascii="Arial" w:hAnsi="Arial" w:cs="Arial"/>
          <w:sz w:val="24"/>
          <w:szCs w:val="24"/>
        </w:rPr>
        <w:t>Th</w:t>
      </w:r>
      <w:r w:rsidR="00894143">
        <w:rPr>
          <w:rFonts w:ascii="Arial" w:hAnsi="Arial" w:cs="Arial"/>
          <w:sz w:val="24"/>
          <w:szCs w:val="24"/>
        </w:rPr>
        <w:t xml:space="preserve">e </w:t>
      </w:r>
      <w:r w:rsidR="00757959">
        <w:rPr>
          <w:rFonts w:ascii="Arial" w:hAnsi="Arial" w:cs="Arial"/>
          <w:sz w:val="24"/>
          <w:szCs w:val="24"/>
        </w:rPr>
        <w:t xml:space="preserve">BCU </w:t>
      </w:r>
      <w:r>
        <w:rPr>
          <w:rFonts w:ascii="Arial" w:hAnsi="Arial" w:cs="Arial"/>
          <w:sz w:val="24"/>
          <w:szCs w:val="24"/>
        </w:rPr>
        <w:t xml:space="preserve">Information Governance </w:t>
      </w:r>
      <w:r w:rsidR="00757959">
        <w:rPr>
          <w:rFonts w:ascii="Arial" w:hAnsi="Arial" w:cs="Arial"/>
          <w:sz w:val="24"/>
          <w:szCs w:val="24"/>
        </w:rPr>
        <w:t>Department and the wider Digital</w:t>
      </w:r>
      <w:r w:rsidR="00E43ADB">
        <w:rPr>
          <w:rFonts w:ascii="Arial" w:hAnsi="Arial" w:cs="Arial"/>
          <w:sz w:val="24"/>
          <w:szCs w:val="24"/>
        </w:rPr>
        <w:t>,</w:t>
      </w:r>
      <w:r w:rsidR="00757959">
        <w:rPr>
          <w:rFonts w:ascii="Arial" w:hAnsi="Arial" w:cs="Arial"/>
          <w:sz w:val="24"/>
          <w:szCs w:val="24"/>
        </w:rPr>
        <w:t xml:space="preserve"> Data and Technology (</w:t>
      </w:r>
      <w:proofErr w:type="spellStart"/>
      <w:r w:rsidR="00757959">
        <w:rPr>
          <w:rFonts w:ascii="Arial" w:hAnsi="Arial" w:cs="Arial"/>
          <w:sz w:val="24"/>
          <w:szCs w:val="24"/>
        </w:rPr>
        <w:t>DDaT</w:t>
      </w:r>
      <w:proofErr w:type="spellEnd"/>
      <w:r w:rsidR="00757959">
        <w:rPr>
          <w:rFonts w:ascii="Arial" w:hAnsi="Arial" w:cs="Arial"/>
          <w:sz w:val="24"/>
          <w:szCs w:val="24"/>
        </w:rPr>
        <w:t xml:space="preserve">) areas work collaboratively to ensure </w:t>
      </w:r>
      <w:r w:rsidR="00836EBE">
        <w:rPr>
          <w:rFonts w:ascii="Arial" w:hAnsi="Arial" w:cs="Arial"/>
          <w:sz w:val="24"/>
          <w:szCs w:val="24"/>
        </w:rPr>
        <w:t xml:space="preserve">that we not only protect our patient data but </w:t>
      </w:r>
      <w:r w:rsidR="001A050F">
        <w:rPr>
          <w:rFonts w:ascii="Arial" w:hAnsi="Arial" w:cs="Arial"/>
          <w:sz w:val="24"/>
          <w:szCs w:val="24"/>
        </w:rPr>
        <w:t xml:space="preserve">also </w:t>
      </w:r>
      <w:r w:rsidR="00836EBE">
        <w:rPr>
          <w:rFonts w:ascii="Arial" w:hAnsi="Arial" w:cs="Arial"/>
          <w:sz w:val="24"/>
          <w:szCs w:val="24"/>
        </w:rPr>
        <w:t xml:space="preserve">have </w:t>
      </w:r>
      <w:r w:rsidR="00757959">
        <w:rPr>
          <w:rFonts w:ascii="Arial" w:hAnsi="Arial" w:cs="Arial"/>
          <w:sz w:val="24"/>
          <w:szCs w:val="24"/>
        </w:rPr>
        <w:t xml:space="preserve">measures </w:t>
      </w:r>
      <w:r w:rsidR="00836EBE">
        <w:rPr>
          <w:rFonts w:ascii="Arial" w:hAnsi="Arial" w:cs="Arial"/>
          <w:sz w:val="24"/>
          <w:szCs w:val="24"/>
        </w:rPr>
        <w:t xml:space="preserve">in place </w:t>
      </w:r>
      <w:r w:rsidR="001A050F">
        <w:rPr>
          <w:rFonts w:ascii="Arial" w:hAnsi="Arial" w:cs="Arial"/>
          <w:sz w:val="24"/>
          <w:szCs w:val="24"/>
        </w:rPr>
        <w:t xml:space="preserve">which </w:t>
      </w:r>
      <w:r w:rsidR="00836EBE">
        <w:rPr>
          <w:rFonts w:ascii="Arial" w:hAnsi="Arial" w:cs="Arial"/>
          <w:sz w:val="24"/>
          <w:szCs w:val="24"/>
        </w:rPr>
        <w:t xml:space="preserve">allows </w:t>
      </w:r>
      <w:r w:rsidR="0017199E">
        <w:rPr>
          <w:rFonts w:ascii="Arial" w:hAnsi="Arial" w:cs="Arial"/>
          <w:sz w:val="24"/>
          <w:szCs w:val="24"/>
        </w:rPr>
        <w:t xml:space="preserve">for </w:t>
      </w:r>
      <w:r w:rsidR="001A050F">
        <w:rPr>
          <w:rFonts w:ascii="Arial" w:hAnsi="Arial" w:cs="Arial"/>
          <w:sz w:val="24"/>
          <w:szCs w:val="24"/>
        </w:rPr>
        <w:t xml:space="preserve">the appropriate </w:t>
      </w:r>
      <w:r w:rsidR="00836EBE">
        <w:rPr>
          <w:rFonts w:ascii="Arial" w:hAnsi="Arial" w:cs="Arial"/>
          <w:sz w:val="24"/>
          <w:szCs w:val="24"/>
        </w:rPr>
        <w:t>access and</w:t>
      </w:r>
      <w:r w:rsidR="001A050F">
        <w:rPr>
          <w:rFonts w:ascii="Arial" w:hAnsi="Arial" w:cs="Arial"/>
          <w:sz w:val="24"/>
          <w:szCs w:val="24"/>
        </w:rPr>
        <w:t xml:space="preserve"> lawful processing of data</w:t>
      </w:r>
      <w:r w:rsidR="0017199E">
        <w:rPr>
          <w:rFonts w:ascii="Arial" w:hAnsi="Arial" w:cs="Arial"/>
          <w:sz w:val="24"/>
          <w:szCs w:val="24"/>
        </w:rPr>
        <w:t>,</w:t>
      </w:r>
      <w:r w:rsidR="001A050F">
        <w:rPr>
          <w:rFonts w:ascii="Arial" w:hAnsi="Arial" w:cs="Arial"/>
          <w:sz w:val="24"/>
          <w:szCs w:val="24"/>
        </w:rPr>
        <w:t xml:space="preserve"> in line with Data Protection regulations</w:t>
      </w:r>
      <w:r w:rsidR="0017199E">
        <w:rPr>
          <w:rFonts w:ascii="Arial" w:hAnsi="Arial" w:cs="Arial"/>
          <w:sz w:val="24"/>
          <w:szCs w:val="24"/>
        </w:rPr>
        <w:t>,</w:t>
      </w:r>
      <w:r w:rsidR="001A050F">
        <w:rPr>
          <w:rFonts w:ascii="Arial" w:hAnsi="Arial" w:cs="Arial"/>
          <w:sz w:val="24"/>
          <w:szCs w:val="24"/>
        </w:rPr>
        <w:t xml:space="preserve"> </w:t>
      </w:r>
      <w:r w:rsidR="00836EBE">
        <w:rPr>
          <w:rFonts w:ascii="Arial" w:hAnsi="Arial" w:cs="Arial"/>
          <w:sz w:val="24"/>
          <w:szCs w:val="24"/>
        </w:rPr>
        <w:t xml:space="preserve">for other purposes including innovation and research. This allows the Health Board to </w:t>
      </w:r>
      <w:r w:rsidR="00757959">
        <w:rPr>
          <w:rFonts w:ascii="Arial" w:hAnsi="Arial" w:cs="Arial"/>
          <w:sz w:val="24"/>
          <w:szCs w:val="24"/>
        </w:rPr>
        <w:t xml:space="preserve">make improvements </w:t>
      </w:r>
      <w:r w:rsidR="001A050F">
        <w:rPr>
          <w:rFonts w:ascii="Arial" w:hAnsi="Arial" w:cs="Arial"/>
          <w:sz w:val="24"/>
          <w:szCs w:val="24"/>
        </w:rPr>
        <w:t xml:space="preserve">to its </w:t>
      </w:r>
      <w:r w:rsidR="00836EBE">
        <w:rPr>
          <w:rFonts w:ascii="Arial" w:hAnsi="Arial" w:cs="Arial"/>
          <w:sz w:val="24"/>
          <w:szCs w:val="24"/>
        </w:rPr>
        <w:t xml:space="preserve">services across the whole </w:t>
      </w:r>
      <w:r w:rsidR="001A050F">
        <w:rPr>
          <w:rFonts w:ascii="Arial" w:hAnsi="Arial" w:cs="Arial"/>
          <w:sz w:val="24"/>
          <w:szCs w:val="24"/>
        </w:rPr>
        <w:t xml:space="preserve">Health Board and contributes to the overall delivery of the above objectives. Data should be available in the right format, at the right time for the appropriate use and sharing. </w:t>
      </w:r>
    </w:p>
    <w:p w14:paraId="69BB293B" w14:textId="77777777" w:rsidR="001A050F" w:rsidRDefault="001A050F" w:rsidP="00CC3B94">
      <w:pPr>
        <w:pStyle w:val="ListParagraph"/>
        <w:ind w:hanging="11"/>
        <w:rPr>
          <w:rFonts w:ascii="Arial" w:hAnsi="Arial" w:cs="Arial"/>
          <w:sz w:val="24"/>
          <w:szCs w:val="24"/>
        </w:rPr>
      </w:pPr>
    </w:p>
    <w:p w14:paraId="4C29AB41" w14:textId="7B7F805C" w:rsidR="009A4C60" w:rsidRDefault="009A4C60" w:rsidP="0007601F">
      <w:pPr>
        <w:pStyle w:val="ListParagraph"/>
        <w:ind w:left="709" w:hanging="720"/>
        <w:rPr>
          <w:rFonts w:ascii="Arial" w:hAnsi="Arial" w:cs="Arial"/>
          <w:sz w:val="24"/>
          <w:szCs w:val="24"/>
        </w:rPr>
      </w:pPr>
      <w:r>
        <w:rPr>
          <w:rFonts w:ascii="Arial" w:hAnsi="Arial" w:cs="Arial"/>
          <w:sz w:val="24"/>
          <w:szCs w:val="24"/>
        </w:rPr>
        <w:t xml:space="preserve">4.2 </w:t>
      </w:r>
      <w:r w:rsidR="000E6A39">
        <w:rPr>
          <w:rFonts w:ascii="Arial" w:hAnsi="Arial" w:cs="Arial"/>
          <w:sz w:val="24"/>
          <w:szCs w:val="24"/>
        </w:rPr>
        <w:t xml:space="preserve">   </w:t>
      </w:r>
      <w:r w:rsidR="003B2C74">
        <w:rPr>
          <w:rFonts w:ascii="Arial" w:hAnsi="Arial" w:cs="Arial"/>
          <w:sz w:val="24"/>
          <w:szCs w:val="24"/>
        </w:rPr>
        <w:t xml:space="preserve"> </w:t>
      </w:r>
      <w:r w:rsidRPr="009A4C60">
        <w:rPr>
          <w:rFonts w:ascii="Arial" w:hAnsi="Arial" w:cs="Arial"/>
          <w:sz w:val="24"/>
          <w:szCs w:val="24"/>
        </w:rPr>
        <w:t xml:space="preserve">The Health Board will continue to build on previous strategies and to have </w:t>
      </w:r>
      <w:r w:rsidR="003B2C74" w:rsidRPr="009A4C60">
        <w:rPr>
          <w:rFonts w:ascii="Arial" w:hAnsi="Arial" w:cs="Arial"/>
          <w:sz w:val="24"/>
          <w:szCs w:val="24"/>
        </w:rPr>
        <w:t>in place</w:t>
      </w:r>
      <w:r w:rsidRPr="009A4C60">
        <w:rPr>
          <w:rFonts w:ascii="Arial" w:hAnsi="Arial" w:cs="Arial"/>
          <w:sz w:val="24"/>
          <w:szCs w:val="24"/>
        </w:rPr>
        <w:t xml:space="preserve"> the ability, flexibility and skillset to adapt to the </w:t>
      </w:r>
      <w:proofErr w:type="gramStart"/>
      <w:r w:rsidRPr="009A4C60">
        <w:rPr>
          <w:rFonts w:ascii="Arial" w:hAnsi="Arial" w:cs="Arial"/>
          <w:sz w:val="24"/>
          <w:szCs w:val="24"/>
        </w:rPr>
        <w:t>ever changing</w:t>
      </w:r>
      <w:proofErr w:type="gramEnd"/>
      <w:r w:rsidRPr="009A4C60">
        <w:rPr>
          <w:rFonts w:ascii="Arial" w:hAnsi="Arial" w:cs="Arial"/>
          <w:sz w:val="24"/>
          <w:szCs w:val="24"/>
        </w:rPr>
        <w:t xml:space="preserve"> Information Governance landscape and the challenges it brings.</w:t>
      </w:r>
    </w:p>
    <w:p w14:paraId="759BA8E3" w14:textId="77777777" w:rsidR="009A4C60" w:rsidRDefault="009A4C60" w:rsidP="00CC3B94">
      <w:pPr>
        <w:spacing w:after="0"/>
        <w:rPr>
          <w:rFonts w:ascii="Arial" w:hAnsi="Arial" w:cs="Arial"/>
          <w:sz w:val="24"/>
          <w:szCs w:val="24"/>
        </w:rPr>
      </w:pPr>
    </w:p>
    <w:p w14:paraId="6FAB0938" w14:textId="740E259A" w:rsidR="00A12590" w:rsidRDefault="00F22DE2" w:rsidP="00CC3B94">
      <w:pPr>
        <w:pStyle w:val="ListParagraph"/>
        <w:ind w:hanging="720"/>
        <w:rPr>
          <w:rFonts w:ascii="Arial" w:hAnsi="Arial" w:cs="Arial"/>
          <w:sz w:val="24"/>
          <w:szCs w:val="24"/>
        </w:rPr>
      </w:pPr>
      <w:r w:rsidRPr="00EE12CE">
        <w:rPr>
          <w:rFonts w:ascii="Arial" w:hAnsi="Arial" w:cs="Arial"/>
          <w:sz w:val="24"/>
          <w:szCs w:val="24"/>
        </w:rPr>
        <w:t>4.</w:t>
      </w:r>
      <w:r w:rsidR="000E6A39">
        <w:rPr>
          <w:rFonts w:ascii="Arial" w:hAnsi="Arial" w:cs="Arial"/>
          <w:sz w:val="24"/>
          <w:szCs w:val="24"/>
        </w:rPr>
        <w:t>3</w:t>
      </w:r>
      <w:r w:rsidRPr="00EE12CE">
        <w:rPr>
          <w:rFonts w:ascii="Arial" w:hAnsi="Arial" w:cs="Arial"/>
          <w:sz w:val="24"/>
          <w:szCs w:val="24"/>
        </w:rPr>
        <w:t xml:space="preserve"> </w:t>
      </w:r>
      <w:r w:rsidR="00655019">
        <w:rPr>
          <w:rFonts w:ascii="Arial" w:hAnsi="Arial" w:cs="Arial"/>
          <w:sz w:val="24"/>
          <w:szCs w:val="24"/>
        </w:rPr>
        <w:t xml:space="preserve"> </w:t>
      </w:r>
      <w:r w:rsidRPr="00EE12CE">
        <w:rPr>
          <w:rFonts w:ascii="Arial" w:hAnsi="Arial" w:cs="Arial"/>
          <w:sz w:val="24"/>
          <w:szCs w:val="24"/>
        </w:rPr>
        <w:t xml:space="preserve"> </w:t>
      </w:r>
      <w:r w:rsidR="003B2C74">
        <w:rPr>
          <w:rFonts w:ascii="Arial" w:hAnsi="Arial" w:cs="Arial"/>
          <w:sz w:val="24"/>
          <w:szCs w:val="24"/>
        </w:rPr>
        <w:t xml:space="preserve"> </w:t>
      </w:r>
      <w:r w:rsidRPr="00EE12CE">
        <w:rPr>
          <w:rFonts w:ascii="Arial" w:hAnsi="Arial" w:cs="Arial"/>
          <w:sz w:val="24"/>
          <w:szCs w:val="24"/>
        </w:rPr>
        <w:t xml:space="preserve"> The Health Board will c</w:t>
      </w:r>
      <w:r w:rsidR="00E3309F" w:rsidRPr="00EE12CE">
        <w:rPr>
          <w:rFonts w:ascii="Arial" w:hAnsi="Arial" w:cs="Arial"/>
          <w:sz w:val="24"/>
          <w:szCs w:val="24"/>
        </w:rPr>
        <w:t>ontinue to work closely with</w:t>
      </w:r>
      <w:r w:rsidRPr="00EE12CE">
        <w:rPr>
          <w:rFonts w:ascii="Arial" w:hAnsi="Arial" w:cs="Arial"/>
          <w:sz w:val="24"/>
          <w:szCs w:val="24"/>
        </w:rPr>
        <w:t xml:space="preserve"> local authorities, partner</w:t>
      </w:r>
      <w:r w:rsidRPr="005A6F0C">
        <w:rPr>
          <w:rFonts w:ascii="Arial" w:hAnsi="Arial" w:cs="Arial"/>
          <w:sz w:val="24"/>
          <w:szCs w:val="24"/>
          <w:lang w:val="en-GB"/>
        </w:rPr>
        <w:t xml:space="preserve"> organisations</w:t>
      </w:r>
      <w:r w:rsidRPr="00EE12CE">
        <w:rPr>
          <w:rFonts w:ascii="Arial" w:hAnsi="Arial" w:cs="Arial"/>
          <w:sz w:val="24"/>
          <w:szCs w:val="24"/>
        </w:rPr>
        <w:t xml:space="preserve"> and </w:t>
      </w:r>
      <w:proofErr w:type="gramStart"/>
      <w:r w:rsidRPr="00EE12CE">
        <w:rPr>
          <w:rFonts w:ascii="Arial" w:hAnsi="Arial" w:cs="Arial"/>
          <w:sz w:val="24"/>
          <w:szCs w:val="24"/>
        </w:rPr>
        <w:t>third p</w:t>
      </w:r>
      <w:r w:rsidR="00AF1D81" w:rsidRPr="00EE12CE">
        <w:rPr>
          <w:rFonts w:ascii="Arial" w:hAnsi="Arial" w:cs="Arial"/>
          <w:sz w:val="24"/>
          <w:szCs w:val="24"/>
        </w:rPr>
        <w:t>arty</w:t>
      </w:r>
      <w:proofErr w:type="gramEnd"/>
      <w:r w:rsidR="00AF1D81" w:rsidRPr="00EE12CE">
        <w:rPr>
          <w:rFonts w:ascii="Arial" w:hAnsi="Arial" w:cs="Arial"/>
          <w:sz w:val="24"/>
          <w:szCs w:val="24"/>
        </w:rPr>
        <w:t xml:space="preserve"> providers to enable the safe sharing of information</w:t>
      </w:r>
      <w:r w:rsidR="0077191F" w:rsidRPr="00EE12CE">
        <w:rPr>
          <w:rFonts w:ascii="Arial" w:hAnsi="Arial" w:cs="Arial"/>
          <w:sz w:val="24"/>
          <w:szCs w:val="24"/>
        </w:rPr>
        <w:t xml:space="preserve"> and </w:t>
      </w:r>
      <w:r w:rsidRPr="00EE12CE">
        <w:rPr>
          <w:rFonts w:ascii="Arial" w:hAnsi="Arial" w:cs="Arial"/>
          <w:sz w:val="24"/>
          <w:szCs w:val="24"/>
        </w:rPr>
        <w:t xml:space="preserve">continue </w:t>
      </w:r>
      <w:r w:rsidR="0077191F" w:rsidRPr="00EE12CE">
        <w:rPr>
          <w:rFonts w:ascii="Arial" w:hAnsi="Arial" w:cs="Arial"/>
          <w:sz w:val="24"/>
          <w:szCs w:val="24"/>
        </w:rPr>
        <w:t xml:space="preserve">to work collaboratively to make improvements for </w:t>
      </w:r>
      <w:r w:rsidRPr="00EE12CE">
        <w:rPr>
          <w:rFonts w:ascii="Arial" w:hAnsi="Arial" w:cs="Arial"/>
          <w:sz w:val="24"/>
          <w:szCs w:val="24"/>
        </w:rPr>
        <w:t xml:space="preserve">the benefit of </w:t>
      </w:r>
      <w:r w:rsidR="0077191F" w:rsidRPr="00EE12CE">
        <w:rPr>
          <w:rFonts w:ascii="Arial" w:hAnsi="Arial" w:cs="Arial"/>
          <w:sz w:val="24"/>
          <w:szCs w:val="24"/>
        </w:rPr>
        <w:t xml:space="preserve">our patients and service users.  </w:t>
      </w:r>
      <w:r w:rsidR="00AF1D81" w:rsidRPr="00EE12CE">
        <w:rPr>
          <w:rFonts w:ascii="Arial" w:hAnsi="Arial" w:cs="Arial"/>
          <w:sz w:val="24"/>
          <w:szCs w:val="24"/>
        </w:rPr>
        <w:t xml:space="preserve"> </w:t>
      </w:r>
    </w:p>
    <w:p w14:paraId="0F8D93D2" w14:textId="77777777" w:rsidR="000E6A39" w:rsidRPr="000E6A39" w:rsidRDefault="000E6A39" w:rsidP="00CC3B94">
      <w:pPr>
        <w:pStyle w:val="ListParagraph"/>
        <w:ind w:hanging="720"/>
        <w:rPr>
          <w:rFonts w:ascii="Arial" w:hAnsi="Arial" w:cs="Arial"/>
          <w:sz w:val="24"/>
          <w:szCs w:val="24"/>
        </w:rPr>
      </w:pPr>
    </w:p>
    <w:p w14:paraId="7DF0F70A" w14:textId="56B50FB0" w:rsidR="0007601F" w:rsidRDefault="0070333C" w:rsidP="00CC3B94">
      <w:pPr>
        <w:pStyle w:val="ListParagraph"/>
        <w:ind w:hanging="720"/>
        <w:rPr>
          <w:rFonts w:ascii="Arial" w:hAnsi="Arial" w:cs="Arial"/>
          <w:sz w:val="24"/>
          <w:szCs w:val="24"/>
        </w:rPr>
      </w:pPr>
      <w:r w:rsidRPr="00EE12CE">
        <w:rPr>
          <w:rFonts w:ascii="Arial" w:hAnsi="Arial" w:cs="Arial"/>
          <w:sz w:val="24"/>
          <w:szCs w:val="24"/>
        </w:rPr>
        <w:t>4.</w:t>
      </w:r>
      <w:r w:rsidR="00AF1D81" w:rsidRPr="00EE12CE">
        <w:rPr>
          <w:rFonts w:ascii="Arial" w:hAnsi="Arial" w:cs="Arial"/>
          <w:sz w:val="24"/>
          <w:szCs w:val="24"/>
        </w:rPr>
        <w:t>4</w:t>
      </w:r>
      <w:r w:rsidRPr="00EE12CE">
        <w:rPr>
          <w:rFonts w:ascii="Arial" w:hAnsi="Arial" w:cs="Arial"/>
          <w:sz w:val="24"/>
          <w:szCs w:val="24"/>
        </w:rPr>
        <w:tab/>
        <w:t xml:space="preserve">The </w:t>
      </w:r>
      <w:r w:rsidR="00372D68">
        <w:rPr>
          <w:rFonts w:ascii="Arial" w:hAnsi="Arial" w:cs="Arial"/>
          <w:sz w:val="24"/>
          <w:szCs w:val="24"/>
        </w:rPr>
        <w:t xml:space="preserve">Information Governance Strategy </w:t>
      </w:r>
      <w:r w:rsidR="00F60161">
        <w:rPr>
          <w:rFonts w:ascii="Arial" w:hAnsi="Arial" w:cs="Arial"/>
          <w:sz w:val="24"/>
          <w:szCs w:val="24"/>
        </w:rPr>
        <w:t>is aligned to the Health Board</w:t>
      </w:r>
      <w:r w:rsidR="00585609">
        <w:rPr>
          <w:rFonts w:ascii="Arial" w:hAnsi="Arial" w:cs="Arial"/>
          <w:sz w:val="24"/>
          <w:szCs w:val="24"/>
        </w:rPr>
        <w:t>’</w:t>
      </w:r>
      <w:r w:rsidR="00F60161">
        <w:rPr>
          <w:rFonts w:ascii="Arial" w:hAnsi="Arial" w:cs="Arial"/>
          <w:sz w:val="24"/>
          <w:szCs w:val="24"/>
        </w:rPr>
        <w:t xml:space="preserve">s strategic </w:t>
      </w:r>
      <w:r w:rsidR="0007601F">
        <w:rPr>
          <w:rFonts w:ascii="Arial" w:hAnsi="Arial" w:cs="Arial"/>
          <w:sz w:val="24"/>
          <w:szCs w:val="24"/>
        </w:rPr>
        <w:t>objectives as set out in the Annual Plan</w:t>
      </w:r>
      <w:r w:rsidR="00F60161">
        <w:rPr>
          <w:rFonts w:ascii="Arial" w:hAnsi="Arial" w:cs="Arial"/>
          <w:sz w:val="24"/>
          <w:szCs w:val="24"/>
        </w:rPr>
        <w:t>.</w:t>
      </w:r>
      <w:r w:rsidR="00F60161" w:rsidRPr="00EE12CE">
        <w:rPr>
          <w:rFonts w:ascii="Arial" w:hAnsi="Arial" w:cs="Arial"/>
          <w:sz w:val="24"/>
          <w:szCs w:val="24"/>
        </w:rPr>
        <w:t xml:space="preserve"> </w:t>
      </w:r>
    </w:p>
    <w:p w14:paraId="42CB18CA" w14:textId="77777777" w:rsidR="0007601F" w:rsidRDefault="0007601F" w:rsidP="00CC3B94">
      <w:pPr>
        <w:pStyle w:val="ListParagraph"/>
        <w:ind w:hanging="720"/>
        <w:rPr>
          <w:rFonts w:ascii="Arial" w:hAnsi="Arial" w:cs="Arial"/>
          <w:sz w:val="24"/>
          <w:szCs w:val="24"/>
        </w:rPr>
      </w:pPr>
    </w:p>
    <w:p w14:paraId="7E85071D" w14:textId="0CD8CA8C" w:rsidR="0007601F" w:rsidRDefault="0007601F" w:rsidP="0007601F">
      <w:pPr>
        <w:pStyle w:val="ListParagraph"/>
        <w:ind w:hanging="720"/>
        <w:rPr>
          <w:rFonts w:ascii="Arial" w:hAnsi="Arial" w:cs="Arial"/>
          <w:sz w:val="24"/>
          <w:szCs w:val="24"/>
        </w:rPr>
      </w:pPr>
      <w:r w:rsidRPr="00BD7F90">
        <w:rPr>
          <w:rFonts w:ascii="Arial" w:hAnsi="Arial" w:cs="Arial"/>
          <w:sz w:val="24"/>
          <w:szCs w:val="24"/>
        </w:rPr>
        <w:t>4.</w:t>
      </w:r>
      <w:r>
        <w:rPr>
          <w:rFonts w:ascii="Arial" w:hAnsi="Arial" w:cs="Arial"/>
          <w:sz w:val="24"/>
          <w:szCs w:val="24"/>
        </w:rPr>
        <w:t>5      The Strategy is also aligned with the Digital</w:t>
      </w:r>
      <w:r w:rsidR="00E43ADB">
        <w:rPr>
          <w:rFonts w:ascii="Arial" w:hAnsi="Arial" w:cs="Arial"/>
          <w:sz w:val="24"/>
          <w:szCs w:val="24"/>
        </w:rPr>
        <w:t>,</w:t>
      </w:r>
      <w:r>
        <w:rPr>
          <w:rFonts w:ascii="Arial" w:hAnsi="Arial" w:cs="Arial"/>
          <w:sz w:val="24"/>
          <w:szCs w:val="24"/>
        </w:rPr>
        <w:t xml:space="preserve"> Data and Technology (</w:t>
      </w:r>
      <w:proofErr w:type="spellStart"/>
      <w:r>
        <w:rPr>
          <w:rFonts w:ascii="Arial" w:hAnsi="Arial" w:cs="Arial"/>
          <w:sz w:val="24"/>
          <w:szCs w:val="24"/>
        </w:rPr>
        <w:t>DDaT</w:t>
      </w:r>
      <w:proofErr w:type="spellEnd"/>
      <w:r>
        <w:rPr>
          <w:rFonts w:ascii="Arial" w:hAnsi="Arial" w:cs="Arial"/>
          <w:sz w:val="24"/>
          <w:szCs w:val="24"/>
        </w:rPr>
        <w:t xml:space="preserve">) mission and </w:t>
      </w:r>
      <w:r w:rsidR="003B2C74">
        <w:rPr>
          <w:rFonts w:ascii="Arial" w:hAnsi="Arial" w:cs="Arial"/>
          <w:sz w:val="24"/>
          <w:szCs w:val="24"/>
        </w:rPr>
        <w:t>work streams</w:t>
      </w:r>
      <w:r>
        <w:rPr>
          <w:rFonts w:ascii="Arial" w:hAnsi="Arial" w:cs="Arial"/>
          <w:sz w:val="24"/>
          <w:szCs w:val="24"/>
        </w:rPr>
        <w:t xml:space="preserve"> to: </w:t>
      </w:r>
    </w:p>
    <w:p w14:paraId="506ED174" w14:textId="77777777" w:rsidR="0007601F" w:rsidRDefault="0007601F" w:rsidP="0007601F">
      <w:pPr>
        <w:pStyle w:val="ListParagraph"/>
        <w:ind w:hanging="720"/>
        <w:rPr>
          <w:rFonts w:ascii="Arial" w:hAnsi="Arial" w:cs="Arial"/>
          <w:sz w:val="24"/>
          <w:szCs w:val="24"/>
        </w:rPr>
      </w:pPr>
    </w:p>
    <w:p w14:paraId="46663AF6" w14:textId="577B3098" w:rsidR="0007601F" w:rsidRPr="003B2C74" w:rsidRDefault="0007601F" w:rsidP="003B2C74">
      <w:pPr>
        <w:spacing w:after="0" w:line="240" w:lineRule="auto"/>
        <w:ind w:left="720"/>
        <w:rPr>
          <w:rFonts w:ascii="Arial" w:eastAsia="Calibri" w:hAnsi="Arial" w:cs="Arial"/>
          <w:bCs/>
          <w:sz w:val="24"/>
          <w:szCs w:val="24"/>
        </w:rPr>
      </w:pPr>
      <w:r w:rsidRPr="003B2C74">
        <w:rPr>
          <w:rFonts w:ascii="Arial" w:eastAsia="Calibri" w:hAnsi="Arial" w:cs="Arial"/>
          <w:bCs/>
          <w:sz w:val="24"/>
          <w:szCs w:val="24"/>
        </w:rPr>
        <w:t xml:space="preserve">“Empower our staff and populations through high-quality </w:t>
      </w:r>
      <w:proofErr w:type="spellStart"/>
      <w:r w:rsidRPr="003B2C74">
        <w:rPr>
          <w:rFonts w:ascii="Arial" w:eastAsia="Calibri" w:hAnsi="Arial" w:cs="Arial"/>
          <w:bCs/>
          <w:sz w:val="24"/>
          <w:szCs w:val="24"/>
        </w:rPr>
        <w:t>digital</w:t>
      </w:r>
      <w:r w:rsidR="00E43ADB">
        <w:rPr>
          <w:rFonts w:ascii="Arial" w:eastAsia="Calibri" w:hAnsi="Arial" w:cs="Arial"/>
          <w:bCs/>
          <w:sz w:val="24"/>
          <w:szCs w:val="24"/>
        </w:rPr>
        <w:t>,</w:t>
      </w:r>
      <w:proofErr w:type="spellEnd"/>
      <w:r w:rsidRPr="003B2C74">
        <w:rPr>
          <w:rFonts w:ascii="Arial" w:eastAsia="Calibri" w:hAnsi="Arial" w:cs="Arial"/>
          <w:bCs/>
          <w:sz w:val="24"/>
          <w:szCs w:val="24"/>
        </w:rPr>
        <w:t xml:space="preserve"> data and technology services to improve health outcomes”.</w:t>
      </w:r>
    </w:p>
    <w:p w14:paraId="528F3B74" w14:textId="77777777" w:rsidR="0007601F" w:rsidRDefault="0007601F" w:rsidP="00CC3B94">
      <w:pPr>
        <w:pStyle w:val="ListParagraph"/>
        <w:ind w:hanging="720"/>
        <w:rPr>
          <w:rFonts w:ascii="Arial" w:hAnsi="Arial" w:cs="Arial"/>
          <w:sz w:val="24"/>
          <w:szCs w:val="24"/>
        </w:rPr>
      </w:pPr>
    </w:p>
    <w:p w14:paraId="456C971C" w14:textId="56A0F2E8" w:rsidR="00F60161" w:rsidRPr="00B678A8" w:rsidRDefault="00B80562" w:rsidP="00CC3B94">
      <w:pPr>
        <w:pStyle w:val="ListParagraph"/>
        <w:ind w:hanging="720"/>
        <w:rPr>
          <w:rFonts w:ascii="Arial" w:hAnsi="Arial" w:cs="Arial"/>
          <w:sz w:val="24"/>
          <w:szCs w:val="24"/>
        </w:rPr>
      </w:pPr>
      <w:r>
        <w:rPr>
          <w:rFonts w:ascii="Arial" w:hAnsi="Arial" w:cs="Arial"/>
          <w:sz w:val="24"/>
          <w:szCs w:val="24"/>
        </w:rPr>
        <w:t>4.6</w:t>
      </w:r>
      <w:r>
        <w:rPr>
          <w:rFonts w:ascii="Arial" w:hAnsi="Arial" w:cs="Arial"/>
          <w:sz w:val="24"/>
          <w:szCs w:val="24"/>
        </w:rPr>
        <w:tab/>
      </w:r>
      <w:r w:rsidR="00F60161" w:rsidRPr="00EE12CE">
        <w:rPr>
          <w:rFonts w:ascii="Arial" w:hAnsi="Arial" w:cs="Arial"/>
          <w:sz w:val="24"/>
          <w:szCs w:val="24"/>
        </w:rPr>
        <w:t>The supporting information governance objectives will be achieved by ensuring the</w:t>
      </w:r>
      <w:r w:rsidR="009D51AE">
        <w:rPr>
          <w:rFonts w:ascii="Arial" w:hAnsi="Arial" w:cs="Arial"/>
          <w:sz w:val="24"/>
          <w:szCs w:val="24"/>
        </w:rPr>
        <w:t xml:space="preserve">re is an effective </w:t>
      </w:r>
      <w:r w:rsidR="00F60161" w:rsidRPr="00EE12CE">
        <w:rPr>
          <w:rFonts w:ascii="Arial" w:hAnsi="Arial" w:cs="Arial"/>
          <w:sz w:val="24"/>
          <w:szCs w:val="24"/>
        </w:rPr>
        <w:t>Information Governance</w:t>
      </w:r>
      <w:r w:rsidR="00B3421F">
        <w:rPr>
          <w:rFonts w:ascii="Arial" w:hAnsi="Arial" w:cs="Arial"/>
          <w:sz w:val="24"/>
          <w:szCs w:val="24"/>
        </w:rPr>
        <w:t xml:space="preserve"> framework in place</w:t>
      </w:r>
      <w:r w:rsidR="00F60161" w:rsidRPr="00EE12CE">
        <w:rPr>
          <w:rFonts w:ascii="Arial" w:hAnsi="Arial" w:cs="Arial"/>
          <w:sz w:val="24"/>
          <w:szCs w:val="24"/>
        </w:rPr>
        <w:t xml:space="preserve"> by:</w:t>
      </w:r>
    </w:p>
    <w:p w14:paraId="71EDF35F" w14:textId="77777777" w:rsidR="00F60161" w:rsidRPr="00B678A8" w:rsidRDefault="00F60161" w:rsidP="00CC3B94">
      <w:pPr>
        <w:pStyle w:val="ListParagraph"/>
        <w:ind w:hanging="720"/>
        <w:rPr>
          <w:rFonts w:ascii="Arial" w:hAnsi="Arial" w:cs="Arial"/>
          <w:sz w:val="24"/>
          <w:szCs w:val="24"/>
        </w:rPr>
      </w:pPr>
    </w:p>
    <w:p w14:paraId="509E7A6C" w14:textId="3B08B823" w:rsidR="00C867CD" w:rsidRDefault="00C867CD" w:rsidP="00CC3B94">
      <w:pPr>
        <w:pStyle w:val="ListParagraph"/>
        <w:numPr>
          <w:ilvl w:val="0"/>
          <w:numId w:val="12"/>
        </w:numPr>
        <w:ind w:left="1440"/>
        <w:rPr>
          <w:rFonts w:ascii="Arial" w:hAnsi="Arial" w:cs="Arial"/>
          <w:bCs/>
          <w:color w:val="000000"/>
          <w:sz w:val="24"/>
          <w:szCs w:val="24"/>
        </w:rPr>
      </w:pPr>
      <w:r w:rsidRPr="00292398">
        <w:rPr>
          <w:rFonts w:ascii="Arial" w:hAnsi="Arial" w:cs="Arial"/>
          <w:bCs/>
          <w:color w:val="000000"/>
          <w:sz w:val="24"/>
          <w:szCs w:val="24"/>
        </w:rPr>
        <w:t xml:space="preserve">Ensuring that BCUHB meets its </w:t>
      </w:r>
      <w:r w:rsidR="00EE12CE" w:rsidRPr="00292398">
        <w:rPr>
          <w:rFonts w:ascii="Arial" w:hAnsi="Arial" w:cs="Arial"/>
          <w:bCs/>
          <w:color w:val="000000"/>
          <w:sz w:val="24"/>
          <w:szCs w:val="24"/>
        </w:rPr>
        <w:t xml:space="preserve">legal and statutory </w:t>
      </w:r>
      <w:r w:rsidRPr="00292398">
        <w:rPr>
          <w:rFonts w:ascii="Arial" w:hAnsi="Arial" w:cs="Arial"/>
          <w:bCs/>
          <w:color w:val="000000"/>
          <w:sz w:val="24"/>
          <w:szCs w:val="24"/>
        </w:rPr>
        <w:t xml:space="preserve">obligations </w:t>
      </w:r>
      <w:r w:rsidR="00EE12CE" w:rsidRPr="00292398">
        <w:rPr>
          <w:rFonts w:ascii="Arial" w:hAnsi="Arial" w:cs="Arial"/>
          <w:bCs/>
          <w:color w:val="000000"/>
          <w:sz w:val="24"/>
          <w:szCs w:val="24"/>
        </w:rPr>
        <w:t xml:space="preserve">as defined in the </w:t>
      </w:r>
      <w:r w:rsidRPr="00292398">
        <w:rPr>
          <w:rFonts w:ascii="Arial" w:hAnsi="Arial" w:cs="Arial"/>
          <w:bCs/>
          <w:color w:val="000000"/>
          <w:sz w:val="24"/>
          <w:szCs w:val="24"/>
        </w:rPr>
        <w:t xml:space="preserve">Data </w:t>
      </w:r>
      <w:r w:rsidR="00EE12CE" w:rsidRPr="00292398">
        <w:rPr>
          <w:rFonts w:ascii="Arial" w:hAnsi="Arial" w:cs="Arial"/>
          <w:bCs/>
          <w:color w:val="000000"/>
          <w:sz w:val="24"/>
          <w:szCs w:val="24"/>
        </w:rPr>
        <w:t xml:space="preserve">Protection Act 2018, UK GDPR and </w:t>
      </w:r>
      <w:r w:rsidR="007024F4" w:rsidRPr="00292398">
        <w:rPr>
          <w:rFonts w:ascii="Arial" w:hAnsi="Arial" w:cs="Arial"/>
          <w:bCs/>
          <w:color w:val="000000"/>
          <w:sz w:val="24"/>
          <w:szCs w:val="24"/>
        </w:rPr>
        <w:t xml:space="preserve">European </w:t>
      </w:r>
      <w:r w:rsidR="00AB6FE9" w:rsidRPr="00292398">
        <w:rPr>
          <w:rFonts w:ascii="Arial" w:hAnsi="Arial" w:cs="Arial"/>
          <w:bCs/>
          <w:color w:val="000000"/>
          <w:sz w:val="24"/>
          <w:szCs w:val="24"/>
        </w:rPr>
        <w:t>GDPR</w:t>
      </w:r>
      <w:r w:rsidR="00F22DE2" w:rsidRPr="00292398">
        <w:rPr>
          <w:rFonts w:ascii="Arial" w:hAnsi="Arial" w:cs="Arial"/>
          <w:bCs/>
          <w:color w:val="000000"/>
          <w:sz w:val="24"/>
          <w:szCs w:val="24"/>
        </w:rPr>
        <w:t xml:space="preserve"> 2016</w:t>
      </w:r>
      <w:r w:rsidR="00843251">
        <w:rPr>
          <w:rFonts w:ascii="Arial" w:hAnsi="Arial" w:cs="Arial"/>
          <w:bCs/>
          <w:color w:val="000000"/>
          <w:sz w:val="24"/>
          <w:szCs w:val="24"/>
        </w:rPr>
        <w:t>:</w:t>
      </w:r>
    </w:p>
    <w:p w14:paraId="142D573C" w14:textId="78C74063" w:rsidR="000222C2" w:rsidRPr="000222C2" w:rsidRDefault="000222C2" w:rsidP="000222C2">
      <w:pPr>
        <w:pStyle w:val="ListParagraph"/>
        <w:numPr>
          <w:ilvl w:val="0"/>
          <w:numId w:val="28"/>
        </w:numPr>
        <w:rPr>
          <w:rFonts w:ascii="Arial" w:hAnsi="Arial" w:cs="Arial"/>
          <w:bCs/>
          <w:color w:val="000000"/>
          <w:sz w:val="24"/>
          <w:szCs w:val="24"/>
        </w:rPr>
      </w:pPr>
      <w:r w:rsidRPr="000222C2">
        <w:rPr>
          <w:rFonts w:ascii="Arial" w:hAnsi="Arial" w:cs="Arial"/>
          <w:bCs/>
          <w:color w:val="000000"/>
          <w:sz w:val="24"/>
          <w:szCs w:val="24"/>
        </w:rPr>
        <w:lastRenderedPageBreak/>
        <w:t>Develop and implement system for Records of Processing Activity (ROPA)</w:t>
      </w:r>
      <w:r w:rsidR="00843251">
        <w:rPr>
          <w:rFonts w:ascii="Arial" w:hAnsi="Arial" w:cs="Arial"/>
          <w:bCs/>
          <w:color w:val="000000"/>
          <w:sz w:val="24"/>
          <w:szCs w:val="24"/>
        </w:rPr>
        <w:t>;</w:t>
      </w:r>
    </w:p>
    <w:p w14:paraId="2A784202" w14:textId="5E631DF4" w:rsidR="000222C2" w:rsidRPr="000222C2" w:rsidRDefault="000222C2" w:rsidP="000222C2">
      <w:pPr>
        <w:pStyle w:val="ListParagraph"/>
        <w:numPr>
          <w:ilvl w:val="0"/>
          <w:numId w:val="28"/>
        </w:numPr>
        <w:rPr>
          <w:rFonts w:ascii="Arial" w:hAnsi="Arial" w:cs="Arial"/>
          <w:bCs/>
          <w:color w:val="000000"/>
          <w:sz w:val="24"/>
          <w:szCs w:val="24"/>
        </w:rPr>
      </w:pPr>
      <w:r w:rsidRPr="000222C2">
        <w:rPr>
          <w:rFonts w:ascii="Arial" w:hAnsi="Arial" w:cs="Arial"/>
          <w:bCs/>
          <w:color w:val="000000"/>
          <w:sz w:val="24"/>
          <w:szCs w:val="24"/>
        </w:rPr>
        <w:t>Ensure privacy by design and default is considered at all stages of service design, system procurement and partnership working</w:t>
      </w:r>
      <w:r w:rsidR="00843251">
        <w:rPr>
          <w:rFonts w:ascii="Arial" w:hAnsi="Arial" w:cs="Arial"/>
          <w:bCs/>
          <w:color w:val="000000"/>
          <w:sz w:val="24"/>
          <w:szCs w:val="24"/>
        </w:rPr>
        <w:t>;</w:t>
      </w:r>
    </w:p>
    <w:p w14:paraId="62891CD1" w14:textId="15722C3B" w:rsidR="000222C2" w:rsidRPr="000222C2" w:rsidRDefault="000222C2" w:rsidP="000222C2">
      <w:pPr>
        <w:pStyle w:val="ListParagraph"/>
        <w:numPr>
          <w:ilvl w:val="0"/>
          <w:numId w:val="28"/>
        </w:numPr>
        <w:rPr>
          <w:rFonts w:ascii="Arial" w:hAnsi="Arial" w:cs="Arial"/>
          <w:bCs/>
          <w:color w:val="000000"/>
          <w:sz w:val="24"/>
          <w:szCs w:val="24"/>
        </w:rPr>
      </w:pPr>
      <w:r w:rsidRPr="000222C2">
        <w:rPr>
          <w:rFonts w:ascii="Arial" w:hAnsi="Arial" w:cs="Arial"/>
          <w:bCs/>
          <w:color w:val="000000"/>
          <w:sz w:val="24"/>
          <w:szCs w:val="24"/>
        </w:rPr>
        <w:t xml:space="preserve">Transform and implement a </w:t>
      </w:r>
      <w:proofErr w:type="gramStart"/>
      <w:r w:rsidRPr="000222C2">
        <w:rPr>
          <w:rFonts w:ascii="Arial" w:hAnsi="Arial" w:cs="Arial"/>
          <w:bCs/>
          <w:color w:val="000000"/>
          <w:sz w:val="24"/>
          <w:szCs w:val="24"/>
        </w:rPr>
        <w:t>revised Data Protection Impact Assessment processes</w:t>
      </w:r>
      <w:proofErr w:type="gramEnd"/>
      <w:r w:rsidR="00843251">
        <w:rPr>
          <w:rFonts w:ascii="Arial" w:hAnsi="Arial" w:cs="Arial"/>
          <w:bCs/>
          <w:color w:val="000000"/>
          <w:sz w:val="24"/>
          <w:szCs w:val="24"/>
        </w:rPr>
        <w:t>;</w:t>
      </w:r>
    </w:p>
    <w:p w14:paraId="74D5D269" w14:textId="3C334FE0" w:rsidR="000222C2" w:rsidRDefault="000222C2" w:rsidP="000222C2">
      <w:pPr>
        <w:pStyle w:val="ListParagraph"/>
        <w:numPr>
          <w:ilvl w:val="0"/>
          <w:numId w:val="28"/>
        </w:numPr>
        <w:rPr>
          <w:rFonts w:ascii="Arial" w:hAnsi="Arial" w:cs="Arial"/>
          <w:bCs/>
          <w:color w:val="000000"/>
          <w:sz w:val="24"/>
          <w:szCs w:val="24"/>
        </w:rPr>
      </w:pPr>
      <w:r w:rsidRPr="000222C2">
        <w:rPr>
          <w:rFonts w:ascii="Arial" w:hAnsi="Arial" w:cs="Arial"/>
          <w:bCs/>
          <w:color w:val="000000"/>
          <w:sz w:val="24"/>
          <w:szCs w:val="24"/>
        </w:rPr>
        <w:t>Implement the revised Compliance Audit Programme.</w:t>
      </w:r>
    </w:p>
    <w:p w14:paraId="178C1E84" w14:textId="77777777" w:rsidR="00446EA0" w:rsidRPr="00292398" w:rsidRDefault="00446EA0" w:rsidP="00446EA0">
      <w:pPr>
        <w:pStyle w:val="ListParagraph"/>
        <w:ind w:left="2160"/>
        <w:rPr>
          <w:rFonts w:ascii="Arial" w:hAnsi="Arial" w:cs="Arial"/>
          <w:bCs/>
          <w:color w:val="000000"/>
          <w:sz w:val="24"/>
          <w:szCs w:val="24"/>
        </w:rPr>
      </w:pPr>
    </w:p>
    <w:p w14:paraId="6ACB6543" w14:textId="23818DA1" w:rsidR="00EE12CE" w:rsidRDefault="000222C2" w:rsidP="000222C2">
      <w:pPr>
        <w:pStyle w:val="ListParagraph"/>
        <w:numPr>
          <w:ilvl w:val="0"/>
          <w:numId w:val="12"/>
        </w:numPr>
        <w:rPr>
          <w:rFonts w:ascii="Arial" w:hAnsi="Arial" w:cs="Arial"/>
          <w:bCs/>
          <w:color w:val="000000"/>
          <w:sz w:val="24"/>
          <w:szCs w:val="24"/>
        </w:rPr>
      </w:pPr>
      <w:r w:rsidRPr="000222C2">
        <w:rPr>
          <w:rFonts w:ascii="Arial" w:hAnsi="Arial" w:cs="Arial"/>
          <w:bCs/>
          <w:color w:val="000000"/>
          <w:sz w:val="24"/>
          <w:szCs w:val="24"/>
        </w:rPr>
        <w:t>Ensure IG Strategies, policies, procedures and training plans are all updated to reflect best practice and changes in legislation including social media and A</w:t>
      </w:r>
      <w:r w:rsidR="00585609">
        <w:rPr>
          <w:rFonts w:ascii="Arial" w:hAnsi="Arial" w:cs="Arial"/>
          <w:bCs/>
          <w:color w:val="000000"/>
          <w:sz w:val="24"/>
          <w:szCs w:val="24"/>
        </w:rPr>
        <w:t>rtificial Intelligence (A</w:t>
      </w:r>
      <w:r w:rsidRPr="000222C2">
        <w:rPr>
          <w:rFonts w:ascii="Arial" w:hAnsi="Arial" w:cs="Arial"/>
          <w:bCs/>
          <w:color w:val="000000"/>
          <w:sz w:val="24"/>
          <w:szCs w:val="24"/>
        </w:rPr>
        <w:t>I</w:t>
      </w:r>
      <w:r w:rsidR="00585609">
        <w:rPr>
          <w:rFonts w:ascii="Arial" w:hAnsi="Arial" w:cs="Arial"/>
          <w:bCs/>
          <w:color w:val="000000"/>
          <w:sz w:val="24"/>
          <w:szCs w:val="24"/>
        </w:rPr>
        <w:t>)</w:t>
      </w:r>
      <w:r>
        <w:rPr>
          <w:rFonts w:ascii="Arial" w:hAnsi="Arial" w:cs="Arial"/>
          <w:bCs/>
          <w:color w:val="000000"/>
          <w:sz w:val="24"/>
          <w:szCs w:val="24"/>
        </w:rPr>
        <w:t>.</w:t>
      </w:r>
    </w:p>
    <w:p w14:paraId="70443735" w14:textId="24C0680C" w:rsidR="000222C2" w:rsidRDefault="000222C2" w:rsidP="000222C2">
      <w:pPr>
        <w:pStyle w:val="ListParagraph"/>
        <w:numPr>
          <w:ilvl w:val="0"/>
          <w:numId w:val="12"/>
        </w:numPr>
        <w:rPr>
          <w:rFonts w:ascii="Arial" w:hAnsi="Arial" w:cs="Arial"/>
          <w:bCs/>
          <w:color w:val="000000"/>
          <w:sz w:val="24"/>
          <w:szCs w:val="24"/>
        </w:rPr>
      </w:pPr>
      <w:r w:rsidRPr="000222C2">
        <w:rPr>
          <w:rFonts w:ascii="Arial" w:hAnsi="Arial" w:cs="Arial"/>
          <w:bCs/>
          <w:color w:val="000000"/>
          <w:sz w:val="24"/>
          <w:szCs w:val="24"/>
        </w:rPr>
        <w:t>Develop and implement a system and process for the regular review of information sharing agreements / protocols</w:t>
      </w:r>
      <w:r>
        <w:rPr>
          <w:rFonts w:ascii="Arial" w:hAnsi="Arial" w:cs="Arial"/>
          <w:bCs/>
          <w:color w:val="000000"/>
          <w:sz w:val="24"/>
          <w:szCs w:val="24"/>
        </w:rPr>
        <w:t>.</w:t>
      </w:r>
    </w:p>
    <w:p w14:paraId="32F32F0A" w14:textId="4D7B4960" w:rsidR="000222C2" w:rsidRPr="000222C2" w:rsidRDefault="000222C2" w:rsidP="000222C2">
      <w:pPr>
        <w:pStyle w:val="ListParagraph"/>
        <w:numPr>
          <w:ilvl w:val="0"/>
          <w:numId w:val="12"/>
        </w:numPr>
        <w:rPr>
          <w:rFonts w:ascii="Arial" w:hAnsi="Arial" w:cs="Arial"/>
          <w:bCs/>
          <w:color w:val="000000"/>
          <w:sz w:val="24"/>
          <w:szCs w:val="24"/>
        </w:rPr>
      </w:pPr>
      <w:r w:rsidRPr="000222C2">
        <w:rPr>
          <w:rFonts w:ascii="Arial" w:hAnsi="Arial" w:cs="Arial"/>
          <w:bCs/>
          <w:color w:val="000000"/>
          <w:sz w:val="24"/>
          <w:szCs w:val="24"/>
        </w:rPr>
        <w:t>Implement, monitor and report on compliance with the Asset Register.</w:t>
      </w:r>
    </w:p>
    <w:p w14:paraId="17F8A7FD" w14:textId="3430C14D" w:rsidR="00EE12CE" w:rsidRDefault="00EE12CE" w:rsidP="00CC3B94">
      <w:pPr>
        <w:pStyle w:val="ListParagraph"/>
        <w:numPr>
          <w:ilvl w:val="0"/>
          <w:numId w:val="12"/>
        </w:numPr>
        <w:ind w:left="1440"/>
        <w:rPr>
          <w:rFonts w:ascii="Arial" w:hAnsi="Arial" w:cs="Arial"/>
          <w:bCs/>
          <w:color w:val="000000"/>
          <w:sz w:val="24"/>
          <w:szCs w:val="24"/>
        </w:rPr>
      </w:pPr>
      <w:r w:rsidRPr="00292398">
        <w:rPr>
          <w:rFonts w:ascii="Arial" w:hAnsi="Arial" w:cs="Arial"/>
          <w:bCs/>
          <w:color w:val="000000"/>
          <w:sz w:val="24"/>
          <w:szCs w:val="24"/>
        </w:rPr>
        <w:t xml:space="preserve">Improve </w:t>
      </w:r>
      <w:r w:rsidR="007024F4" w:rsidRPr="00292398">
        <w:rPr>
          <w:rFonts w:ascii="Arial" w:hAnsi="Arial" w:cs="Arial"/>
          <w:bCs/>
          <w:color w:val="000000"/>
          <w:sz w:val="24"/>
          <w:szCs w:val="24"/>
        </w:rPr>
        <w:t xml:space="preserve">overall </w:t>
      </w:r>
      <w:r w:rsidRPr="00292398">
        <w:rPr>
          <w:rFonts w:ascii="Arial" w:hAnsi="Arial" w:cs="Arial"/>
          <w:bCs/>
          <w:color w:val="000000"/>
          <w:sz w:val="24"/>
          <w:szCs w:val="24"/>
        </w:rPr>
        <w:t xml:space="preserve">compliance with Freedom of Information </w:t>
      </w:r>
      <w:r w:rsidR="00F60161" w:rsidRPr="00292398">
        <w:rPr>
          <w:rFonts w:ascii="Arial" w:hAnsi="Arial" w:cs="Arial"/>
          <w:bCs/>
          <w:color w:val="000000"/>
          <w:sz w:val="24"/>
          <w:szCs w:val="24"/>
        </w:rPr>
        <w:t xml:space="preserve">and Subject Access request </w:t>
      </w:r>
      <w:r w:rsidRPr="00292398">
        <w:rPr>
          <w:rFonts w:ascii="Arial" w:hAnsi="Arial" w:cs="Arial"/>
          <w:bCs/>
          <w:color w:val="000000"/>
          <w:sz w:val="24"/>
          <w:szCs w:val="24"/>
        </w:rPr>
        <w:t>response times in line with legislative requirements by supporting governance leads, and raising awareness and improving overall availability and publication of information to enable improved transparency to the public;</w:t>
      </w:r>
    </w:p>
    <w:p w14:paraId="4D7466BC" w14:textId="59AEC914" w:rsidR="00446EA0" w:rsidRDefault="00446EA0" w:rsidP="00446EA0">
      <w:pPr>
        <w:pStyle w:val="ListParagraph"/>
        <w:numPr>
          <w:ilvl w:val="0"/>
          <w:numId w:val="12"/>
        </w:numPr>
        <w:rPr>
          <w:rFonts w:ascii="Arial" w:hAnsi="Arial" w:cs="Arial"/>
          <w:bCs/>
          <w:color w:val="000000"/>
          <w:sz w:val="24"/>
          <w:szCs w:val="24"/>
        </w:rPr>
      </w:pPr>
      <w:r w:rsidRPr="00446EA0">
        <w:rPr>
          <w:rFonts w:ascii="Arial" w:hAnsi="Arial" w:cs="Arial"/>
          <w:bCs/>
          <w:color w:val="000000"/>
          <w:sz w:val="24"/>
          <w:szCs w:val="24"/>
        </w:rPr>
        <w:t>Support the proposals outlined in the Corporate Records Management Report and findings where resources permit.</w:t>
      </w:r>
    </w:p>
    <w:p w14:paraId="2164E8AC" w14:textId="404EA8AE" w:rsidR="00446EA0" w:rsidRDefault="00446EA0" w:rsidP="00446EA0">
      <w:pPr>
        <w:pStyle w:val="ListParagraph"/>
        <w:numPr>
          <w:ilvl w:val="0"/>
          <w:numId w:val="12"/>
        </w:numPr>
        <w:rPr>
          <w:rFonts w:ascii="Arial" w:hAnsi="Arial" w:cs="Arial"/>
          <w:bCs/>
          <w:color w:val="000000"/>
          <w:sz w:val="24"/>
          <w:szCs w:val="24"/>
        </w:rPr>
      </w:pPr>
      <w:r w:rsidRPr="00446EA0">
        <w:rPr>
          <w:rFonts w:ascii="Arial" w:hAnsi="Arial" w:cs="Arial"/>
          <w:bCs/>
          <w:color w:val="000000"/>
          <w:sz w:val="24"/>
          <w:szCs w:val="24"/>
        </w:rPr>
        <w:t>Continue to meet the Information Governance training national target of 85% to help improve staff understanding and continuous awareness with the introduction of a new training programme.</w:t>
      </w:r>
    </w:p>
    <w:p w14:paraId="24A9E624" w14:textId="7F5A8CED" w:rsidR="00446EA0" w:rsidRDefault="00446EA0" w:rsidP="00446EA0">
      <w:pPr>
        <w:pStyle w:val="ListParagraph"/>
        <w:numPr>
          <w:ilvl w:val="0"/>
          <w:numId w:val="12"/>
        </w:numPr>
        <w:rPr>
          <w:rFonts w:ascii="Arial" w:hAnsi="Arial" w:cs="Arial"/>
          <w:bCs/>
          <w:color w:val="000000"/>
          <w:sz w:val="24"/>
          <w:szCs w:val="24"/>
        </w:rPr>
      </w:pPr>
      <w:r w:rsidRPr="00446EA0">
        <w:rPr>
          <w:rFonts w:ascii="Arial" w:hAnsi="Arial" w:cs="Arial"/>
          <w:bCs/>
          <w:color w:val="000000"/>
          <w:sz w:val="24"/>
          <w:szCs w:val="24"/>
        </w:rPr>
        <w:t>Design and implement new ways of working with Primary Care Contractors.</w:t>
      </w:r>
    </w:p>
    <w:p w14:paraId="4FDD51B0" w14:textId="77BFC4F3" w:rsidR="00446EA0" w:rsidRDefault="00446EA0" w:rsidP="00446EA0">
      <w:pPr>
        <w:pStyle w:val="ListParagraph"/>
        <w:numPr>
          <w:ilvl w:val="0"/>
          <w:numId w:val="12"/>
        </w:numPr>
        <w:rPr>
          <w:rFonts w:ascii="Arial" w:hAnsi="Arial" w:cs="Arial"/>
          <w:bCs/>
          <w:color w:val="000000"/>
          <w:sz w:val="24"/>
          <w:szCs w:val="24"/>
        </w:rPr>
      </w:pPr>
      <w:r w:rsidRPr="00446EA0">
        <w:rPr>
          <w:rFonts w:ascii="Arial" w:hAnsi="Arial" w:cs="Arial"/>
          <w:bCs/>
          <w:color w:val="000000"/>
          <w:sz w:val="24"/>
          <w:szCs w:val="24"/>
        </w:rPr>
        <w:t>Support the Health Board</w:t>
      </w:r>
      <w:r w:rsidR="00585609">
        <w:rPr>
          <w:rFonts w:ascii="Arial" w:hAnsi="Arial" w:cs="Arial"/>
          <w:bCs/>
          <w:color w:val="000000"/>
          <w:sz w:val="24"/>
          <w:szCs w:val="24"/>
        </w:rPr>
        <w:t>’</w:t>
      </w:r>
      <w:r w:rsidRPr="00446EA0">
        <w:rPr>
          <w:rFonts w:ascii="Arial" w:hAnsi="Arial" w:cs="Arial"/>
          <w:bCs/>
          <w:color w:val="000000"/>
          <w:sz w:val="24"/>
          <w:szCs w:val="24"/>
        </w:rPr>
        <w:t>s move towards a ‘Digital Future’ by working collaboratively with each area of the Digital, Data and Technology (</w:t>
      </w:r>
      <w:proofErr w:type="spellStart"/>
      <w:r w:rsidRPr="00446EA0">
        <w:rPr>
          <w:rFonts w:ascii="Arial" w:hAnsi="Arial" w:cs="Arial"/>
          <w:bCs/>
          <w:color w:val="000000"/>
          <w:sz w:val="24"/>
          <w:szCs w:val="24"/>
        </w:rPr>
        <w:t>DDaT</w:t>
      </w:r>
      <w:proofErr w:type="spellEnd"/>
      <w:r w:rsidRPr="00446EA0">
        <w:rPr>
          <w:rFonts w:ascii="Arial" w:hAnsi="Arial" w:cs="Arial"/>
          <w:bCs/>
          <w:color w:val="000000"/>
          <w:sz w:val="24"/>
          <w:szCs w:val="24"/>
        </w:rPr>
        <w:t>) team.</w:t>
      </w:r>
    </w:p>
    <w:p w14:paraId="794A6925" w14:textId="2616AD15" w:rsidR="00446EA0" w:rsidRDefault="00446EA0" w:rsidP="00446EA0">
      <w:pPr>
        <w:pStyle w:val="ListParagraph"/>
        <w:numPr>
          <w:ilvl w:val="0"/>
          <w:numId w:val="12"/>
        </w:numPr>
        <w:rPr>
          <w:rFonts w:ascii="Arial" w:hAnsi="Arial" w:cs="Arial"/>
          <w:bCs/>
          <w:color w:val="000000"/>
          <w:sz w:val="24"/>
          <w:szCs w:val="24"/>
        </w:rPr>
      </w:pPr>
      <w:r w:rsidRPr="00446EA0">
        <w:rPr>
          <w:rFonts w:ascii="Arial" w:hAnsi="Arial" w:cs="Arial"/>
          <w:bCs/>
          <w:color w:val="000000"/>
          <w:sz w:val="24"/>
          <w:szCs w:val="24"/>
        </w:rPr>
        <w:t>Learn from outcomes and put improvement plans in place to ensure lessons can be learnt and acted upon to avoid reoccurrence, including participation in the Health Board Datix working group.</w:t>
      </w:r>
    </w:p>
    <w:p w14:paraId="4EFAC24A" w14:textId="318D23C6" w:rsidR="00446EA0" w:rsidRDefault="00446EA0" w:rsidP="00446EA0">
      <w:pPr>
        <w:pStyle w:val="ListParagraph"/>
        <w:numPr>
          <w:ilvl w:val="0"/>
          <w:numId w:val="12"/>
        </w:numPr>
        <w:rPr>
          <w:rFonts w:ascii="Arial" w:hAnsi="Arial" w:cs="Arial"/>
          <w:bCs/>
          <w:color w:val="000000"/>
          <w:sz w:val="24"/>
          <w:szCs w:val="24"/>
        </w:rPr>
      </w:pPr>
      <w:r w:rsidRPr="00446EA0">
        <w:rPr>
          <w:rFonts w:ascii="Arial" w:hAnsi="Arial" w:cs="Arial"/>
          <w:bCs/>
          <w:color w:val="000000"/>
          <w:sz w:val="24"/>
          <w:szCs w:val="24"/>
        </w:rPr>
        <w:t xml:space="preserve">Support the </w:t>
      </w:r>
      <w:r w:rsidR="00585609">
        <w:rPr>
          <w:rFonts w:ascii="Arial" w:hAnsi="Arial" w:cs="Arial"/>
          <w:bCs/>
          <w:color w:val="000000"/>
          <w:sz w:val="24"/>
          <w:szCs w:val="24"/>
        </w:rPr>
        <w:t xml:space="preserve">Workforce &amp; </w:t>
      </w:r>
      <w:proofErr w:type="spellStart"/>
      <w:r w:rsidR="00585609">
        <w:rPr>
          <w:rFonts w:ascii="Arial" w:hAnsi="Arial" w:cs="Arial"/>
          <w:bCs/>
          <w:color w:val="000000"/>
          <w:sz w:val="24"/>
          <w:szCs w:val="24"/>
        </w:rPr>
        <w:t>Organsational</w:t>
      </w:r>
      <w:proofErr w:type="spellEnd"/>
      <w:r w:rsidR="00585609">
        <w:rPr>
          <w:rFonts w:ascii="Arial" w:hAnsi="Arial" w:cs="Arial"/>
          <w:bCs/>
          <w:color w:val="000000"/>
          <w:sz w:val="24"/>
          <w:szCs w:val="24"/>
        </w:rPr>
        <w:t xml:space="preserve"> Development (</w:t>
      </w:r>
      <w:r w:rsidRPr="00446EA0">
        <w:rPr>
          <w:rFonts w:ascii="Arial" w:hAnsi="Arial" w:cs="Arial"/>
          <w:bCs/>
          <w:color w:val="000000"/>
          <w:sz w:val="24"/>
          <w:szCs w:val="24"/>
        </w:rPr>
        <w:t>W&amp;OD</w:t>
      </w:r>
      <w:r w:rsidR="00585609">
        <w:rPr>
          <w:rFonts w:ascii="Arial" w:hAnsi="Arial" w:cs="Arial"/>
          <w:bCs/>
          <w:color w:val="000000"/>
          <w:sz w:val="24"/>
          <w:szCs w:val="24"/>
        </w:rPr>
        <w:t>)</w:t>
      </w:r>
      <w:r w:rsidRPr="00446EA0">
        <w:rPr>
          <w:rFonts w:ascii="Arial" w:hAnsi="Arial" w:cs="Arial"/>
          <w:bCs/>
          <w:color w:val="000000"/>
          <w:sz w:val="24"/>
          <w:szCs w:val="24"/>
        </w:rPr>
        <w:t xml:space="preserve"> Division to develop proposals for the implementation </w:t>
      </w:r>
      <w:r w:rsidR="00585609">
        <w:rPr>
          <w:rFonts w:ascii="Arial" w:hAnsi="Arial" w:cs="Arial"/>
          <w:bCs/>
          <w:color w:val="000000"/>
          <w:sz w:val="24"/>
          <w:szCs w:val="24"/>
        </w:rPr>
        <w:t xml:space="preserve">of </w:t>
      </w:r>
      <w:r w:rsidRPr="00446EA0">
        <w:rPr>
          <w:rFonts w:ascii="Arial" w:hAnsi="Arial" w:cs="Arial"/>
          <w:bCs/>
          <w:color w:val="000000"/>
          <w:sz w:val="24"/>
          <w:szCs w:val="24"/>
        </w:rPr>
        <w:t xml:space="preserve">a fully digital staff record including the development of </w:t>
      </w:r>
      <w:proofErr w:type="spellStart"/>
      <w:r w:rsidRPr="00446EA0">
        <w:rPr>
          <w:rFonts w:ascii="Arial" w:hAnsi="Arial" w:cs="Arial"/>
          <w:bCs/>
          <w:color w:val="000000"/>
          <w:sz w:val="24"/>
          <w:szCs w:val="24"/>
        </w:rPr>
        <w:t>standardised</w:t>
      </w:r>
      <w:proofErr w:type="spellEnd"/>
      <w:r w:rsidRPr="00446EA0">
        <w:rPr>
          <w:rFonts w:ascii="Arial" w:hAnsi="Arial" w:cs="Arial"/>
          <w:bCs/>
          <w:color w:val="000000"/>
          <w:sz w:val="24"/>
          <w:szCs w:val="24"/>
        </w:rPr>
        <w:t xml:space="preserve"> templates.</w:t>
      </w:r>
    </w:p>
    <w:p w14:paraId="12FFD70D" w14:textId="63D8514B" w:rsidR="00446EA0" w:rsidRDefault="00446EA0" w:rsidP="00446EA0">
      <w:pPr>
        <w:pStyle w:val="ListParagraph"/>
        <w:numPr>
          <w:ilvl w:val="0"/>
          <w:numId w:val="12"/>
        </w:numPr>
        <w:rPr>
          <w:rFonts w:ascii="Arial" w:hAnsi="Arial" w:cs="Arial"/>
          <w:bCs/>
          <w:color w:val="000000"/>
          <w:sz w:val="24"/>
          <w:szCs w:val="24"/>
        </w:rPr>
      </w:pPr>
      <w:r w:rsidRPr="00446EA0">
        <w:rPr>
          <w:rFonts w:ascii="Arial" w:hAnsi="Arial" w:cs="Arial"/>
          <w:bCs/>
          <w:color w:val="000000"/>
          <w:sz w:val="24"/>
          <w:szCs w:val="24"/>
        </w:rPr>
        <w:t>Review, refresh and commence reporting in line with the corporate calendar reporting requirements.</w:t>
      </w:r>
    </w:p>
    <w:p w14:paraId="7CB3A666" w14:textId="27FAE972" w:rsidR="00446EA0" w:rsidRDefault="00446EA0" w:rsidP="00446EA0">
      <w:pPr>
        <w:pStyle w:val="ListParagraph"/>
        <w:numPr>
          <w:ilvl w:val="0"/>
          <w:numId w:val="12"/>
        </w:numPr>
        <w:rPr>
          <w:rFonts w:ascii="Arial" w:hAnsi="Arial" w:cs="Arial"/>
          <w:bCs/>
          <w:color w:val="000000"/>
          <w:sz w:val="24"/>
          <w:szCs w:val="24"/>
        </w:rPr>
      </w:pPr>
      <w:r w:rsidRPr="00446EA0">
        <w:rPr>
          <w:rFonts w:ascii="Arial" w:hAnsi="Arial" w:cs="Arial"/>
          <w:bCs/>
          <w:color w:val="000000"/>
          <w:sz w:val="24"/>
          <w:szCs w:val="24"/>
        </w:rPr>
        <w:t>Increase service user and Regulator confidence in the Health Board and its staff with increased visibility and working relationships, including a refresh of the IG Webpages.</w:t>
      </w:r>
    </w:p>
    <w:p w14:paraId="5FDA79BA" w14:textId="4A61BEEE" w:rsidR="00446EA0" w:rsidRPr="00292398" w:rsidRDefault="00446EA0" w:rsidP="00446EA0">
      <w:pPr>
        <w:pStyle w:val="ListParagraph"/>
        <w:numPr>
          <w:ilvl w:val="0"/>
          <w:numId w:val="12"/>
        </w:numPr>
        <w:rPr>
          <w:rFonts w:ascii="Arial" w:hAnsi="Arial" w:cs="Arial"/>
          <w:bCs/>
          <w:color w:val="000000"/>
          <w:sz w:val="24"/>
          <w:szCs w:val="24"/>
        </w:rPr>
      </w:pPr>
      <w:r w:rsidRPr="00446EA0">
        <w:rPr>
          <w:rFonts w:ascii="Arial" w:hAnsi="Arial" w:cs="Arial"/>
          <w:bCs/>
          <w:color w:val="000000"/>
          <w:sz w:val="24"/>
          <w:szCs w:val="24"/>
        </w:rPr>
        <w:t xml:space="preserve">Encourage and support the professional development of team members by providing opportunities for training, skill enhancement, and knowledge acquisition in relevant areas and to include the development of training </w:t>
      </w:r>
      <w:proofErr w:type="spellStart"/>
      <w:r w:rsidRPr="00446EA0">
        <w:rPr>
          <w:rFonts w:ascii="Arial" w:hAnsi="Arial" w:cs="Arial"/>
          <w:bCs/>
          <w:color w:val="000000"/>
          <w:sz w:val="24"/>
          <w:szCs w:val="24"/>
        </w:rPr>
        <w:t>programmes</w:t>
      </w:r>
      <w:proofErr w:type="spellEnd"/>
      <w:r w:rsidRPr="00446EA0">
        <w:rPr>
          <w:rFonts w:ascii="Arial" w:hAnsi="Arial" w:cs="Arial"/>
          <w:bCs/>
          <w:color w:val="000000"/>
          <w:sz w:val="24"/>
          <w:szCs w:val="24"/>
        </w:rPr>
        <w:t>.</w:t>
      </w:r>
    </w:p>
    <w:p w14:paraId="7290EFC9" w14:textId="01BCB28B" w:rsidR="001A6BC6" w:rsidRDefault="001A6BC6" w:rsidP="003B2C74">
      <w:pPr>
        <w:pStyle w:val="ListParagraph"/>
        <w:ind w:hanging="720"/>
        <w:rPr>
          <w:rFonts w:ascii="Arial" w:hAnsi="Arial" w:cs="Arial"/>
          <w:sz w:val="24"/>
          <w:szCs w:val="24"/>
        </w:rPr>
      </w:pPr>
    </w:p>
    <w:p w14:paraId="53E87A97" w14:textId="77777777" w:rsidR="00A00C10" w:rsidRPr="007024F4" w:rsidRDefault="00C867CD" w:rsidP="0060328E">
      <w:pPr>
        <w:pStyle w:val="Heading1"/>
        <w:rPr>
          <w:rFonts w:ascii="Arial" w:hAnsi="Arial" w:cs="Arial"/>
          <w:sz w:val="24"/>
          <w:szCs w:val="24"/>
        </w:rPr>
      </w:pPr>
      <w:bookmarkStart w:id="4" w:name="_Toc172799281"/>
      <w:r w:rsidRPr="007024F4">
        <w:rPr>
          <w:rFonts w:ascii="Arial" w:hAnsi="Arial" w:cs="Arial"/>
          <w:sz w:val="24"/>
          <w:szCs w:val="24"/>
        </w:rPr>
        <w:t>SCOPE</w:t>
      </w:r>
      <w:bookmarkEnd w:id="4"/>
    </w:p>
    <w:p w14:paraId="18B3DEC1" w14:textId="6D18445C" w:rsidR="00A00C10" w:rsidRPr="007024F4" w:rsidRDefault="008A67BD" w:rsidP="00CC3B94">
      <w:pPr>
        <w:pStyle w:val="ListParagraph"/>
        <w:ind w:hanging="720"/>
        <w:rPr>
          <w:rFonts w:ascii="Arial" w:hAnsi="Arial" w:cs="Arial"/>
          <w:sz w:val="24"/>
          <w:szCs w:val="24"/>
        </w:rPr>
      </w:pPr>
      <w:r w:rsidRPr="007024F4">
        <w:rPr>
          <w:rFonts w:ascii="Arial" w:hAnsi="Arial" w:cs="Arial"/>
          <w:sz w:val="24"/>
          <w:szCs w:val="24"/>
        </w:rPr>
        <w:t>5</w:t>
      </w:r>
      <w:r w:rsidR="00C867CD" w:rsidRPr="007024F4">
        <w:rPr>
          <w:rFonts w:ascii="Arial" w:hAnsi="Arial" w:cs="Arial"/>
          <w:sz w:val="24"/>
          <w:szCs w:val="24"/>
        </w:rPr>
        <w:t>.1</w:t>
      </w:r>
      <w:r w:rsidR="00A00C10" w:rsidRPr="007024F4">
        <w:rPr>
          <w:rFonts w:ascii="Arial" w:hAnsi="Arial" w:cs="Arial"/>
          <w:sz w:val="24"/>
          <w:szCs w:val="24"/>
        </w:rPr>
        <w:t xml:space="preserve"> </w:t>
      </w:r>
      <w:r w:rsidR="00A00C10" w:rsidRPr="007024F4">
        <w:rPr>
          <w:rFonts w:ascii="Arial" w:hAnsi="Arial" w:cs="Arial"/>
          <w:sz w:val="24"/>
          <w:szCs w:val="24"/>
        </w:rPr>
        <w:tab/>
        <w:t>This strategy applies to all employees, contractors, volunteers and students working for, or supplying services for</w:t>
      </w:r>
      <w:r w:rsidR="00585609">
        <w:rPr>
          <w:rFonts w:ascii="Arial" w:hAnsi="Arial" w:cs="Arial"/>
          <w:sz w:val="24"/>
          <w:szCs w:val="24"/>
        </w:rPr>
        <w:t>,</w:t>
      </w:r>
      <w:r w:rsidR="00A00C10" w:rsidRPr="007024F4">
        <w:rPr>
          <w:rFonts w:ascii="Arial" w:hAnsi="Arial" w:cs="Arial"/>
          <w:sz w:val="24"/>
          <w:szCs w:val="24"/>
        </w:rPr>
        <w:t xml:space="preserve"> the Health Board.</w:t>
      </w:r>
    </w:p>
    <w:p w14:paraId="47755B2B" w14:textId="77777777" w:rsidR="00F565AA" w:rsidRPr="007024F4" w:rsidRDefault="00F565AA" w:rsidP="00CC3B94">
      <w:pPr>
        <w:pStyle w:val="ListParagraph"/>
        <w:ind w:hanging="720"/>
        <w:rPr>
          <w:rFonts w:ascii="Arial" w:hAnsi="Arial" w:cs="Arial"/>
          <w:sz w:val="24"/>
          <w:szCs w:val="24"/>
        </w:rPr>
      </w:pPr>
    </w:p>
    <w:p w14:paraId="7C375E47" w14:textId="77777777" w:rsidR="004D527D" w:rsidRPr="007024F4" w:rsidRDefault="008A67BD" w:rsidP="00CC3B94">
      <w:pPr>
        <w:pStyle w:val="ListParagraph"/>
        <w:ind w:hanging="720"/>
        <w:rPr>
          <w:rFonts w:ascii="Arial" w:hAnsi="Arial" w:cs="Arial"/>
          <w:sz w:val="24"/>
          <w:szCs w:val="24"/>
        </w:rPr>
      </w:pPr>
      <w:r w:rsidRPr="007024F4">
        <w:rPr>
          <w:rFonts w:ascii="Arial" w:hAnsi="Arial" w:cs="Arial"/>
          <w:sz w:val="24"/>
          <w:szCs w:val="24"/>
        </w:rPr>
        <w:lastRenderedPageBreak/>
        <w:t>5</w:t>
      </w:r>
      <w:r w:rsidR="00C867CD" w:rsidRPr="007024F4">
        <w:rPr>
          <w:rFonts w:ascii="Arial" w:hAnsi="Arial" w:cs="Arial"/>
          <w:sz w:val="24"/>
          <w:szCs w:val="24"/>
        </w:rPr>
        <w:t>.2</w:t>
      </w:r>
      <w:r w:rsidR="00A00C10" w:rsidRPr="007024F4">
        <w:rPr>
          <w:rFonts w:ascii="Arial" w:hAnsi="Arial" w:cs="Arial"/>
          <w:sz w:val="24"/>
          <w:szCs w:val="24"/>
        </w:rPr>
        <w:t xml:space="preserve"> </w:t>
      </w:r>
      <w:r w:rsidR="00A00C10" w:rsidRPr="007024F4">
        <w:rPr>
          <w:rFonts w:ascii="Arial" w:hAnsi="Arial" w:cs="Arial"/>
          <w:sz w:val="24"/>
          <w:szCs w:val="24"/>
        </w:rPr>
        <w:tab/>
      </w:r>
      <w:r w:rsidR="004D527D" w:rsidRPr="007024F4">
        <w:rPr>
          <w:rFonts w:ascii="Arial" w:hAnsi="Arial" w:cs="Arial"/>
          <w:sz w:val="24"/>
          <w:szCs w:val="24"/>
        </w:rPr>
        <w:t xml:space="preserve">Any GP Managed Practices that fall within the responsibility of the Health Board will be subject to Information Governance audits to ensure the principles within this strategy are being applied. </w:t>
      </w:r>
    </w:p>
    <w:p w14:paraId="7328CBF1" w14:textId="77777777" w:rsidR="004D527D" w:rsidRPr="007024F4" w:rsidRDefault="004D527D" w:rsidP="00CC3B94">
      <w:pPr>
        <w:pStyle w:val="ListParagraph"/>
        <w:ind w:hanging="720"/>
        <w:rPr>
          <w:rFonts w:ascii="Arial" w:hAnsi="Arial" w:cs="Arial"/>
          <w:sz w:val="24"/>
          <w:szCs w:val="24"/>
        </w:rPr>
      </w:pPr>
    </w:p>
    <w:p w14:paraId="7F24CA04" w14:textId="77777777" w:rsidR="004D527D" w:rsidRDefault="00A16C7E" w:rsidP="00CC3B94">
      <w:pPr>
        <w:pStyle w:val="ListParagraph"/>
        <w:ind w:hanging="720"/>
        <w:rPr>
          <w:rFonts w:ascii="Arial" w:hAnsi="Arial" w:cs="Arial"/>
          <w:sz w:val="24"/>
          <w:szCs w:val="24"/>
        </w:rPr>
      </w:pPr>
      <w:r w:rsidRPr="007024F4">
        <w:rPr>
          <w:rFonts w:ascii="Arial" w:hAnsi="Arial" w:cs="Arial"/>
          <w:sz w:val="24"/>
          <w:szCs w:val="24"/>
        </w:rPr>
        <w:t xml:space="preserve">5.3     </w:t>
      </w:r>
      <w:r w:rsidR="004D527D" w:rsidRPr="007024F4">
        <w:rPr>
          <w:rFonts w:ascii="Arial" w:hAnsi="Arial" w:cs="Arial"/>
          <w:sz w:val="24"/>
          <w:szCs w:val="24"/>
        </w:rPr>
        <w:t xml:space="preserve">Primary Care Contractors are independent to the Health Board; </w:t>
      </w:r>
      <w:proofErr w:type="gramStart"/>
      <w:r w:rsidR="004D527D" w:rsidRPr="007024F4">
        <w:rPr>
          <w:rFonts w:ascii="Arial" w:hAnsi="Arial" w:cs="Arial"/>
          <w:sz w:val="24"/>
          <w:szCs w:val="24"/>
        </w:rPr>
        <w:t>however</w:t>
      </w:r>
      <w:proofErr w:type="gramEnd"/>
      <w:r w:rsidR="004D527D" w:rsidRPr="007024F4">
        <w:rPr>
          <w:rFonts w:ascii="Arial" w:hAnsi="Arial" w:cs="Arial"/>
          <w:sz w:val="24"/>
          <w:szCs w:val="24"/>
        </w:rPr>
        <w:t xml:space="preserve"> it is</w:t>
      </w:r>
      <w:r w:rsidR="004D527D" w:rsidRPr="005A6F0C">
        <w:rPr>
          <w:rFonts w:ascii="Arial" w:hAnsi="Arial" w:cs="Arial"/>
          <w:sz w:val="24"/>
          <w:szCs w:val="24"/>
          <w:lang w:val="en-GB"/>
        </w:rPr>
        <w:t xml:space="preserve"> recognised</w:t>
      </w:r>
      <w:r w:rsidR="004D527D" w:rsidRPr="007024F4">
        <w:rPr>
          <w:rFonts w:ascii="Arial" w:hAnsi="Arial" w:cs="Arial"/>
          <w:sz w:val="24"/>
          <w:szCs w:val="24"/>
        </w:rPr>
        <w:t xml:space="preserve"> and acknowledged that the principles and legal obligations within this strategy will be reflected in their own working practices in line with regulatory and legal requirements.</w:t>
      </w:r>
    </w:p>
    <w:p w14:paraId="41670A31" w14:textId="77777777" w:rsidR="00776F19" w:rsidRPr="007024F4" w:rsidRDefault="0064724A" w:rsidP="00CC3B94">
      <w:pPr>
        <w:pStyle w:val="Heading1"/>
        <w:rPr>
          <w:rFonts w:ascii="Arial" w:hAnsi="Arial" w:cs="Arial"/>
          <w:sz w:val="24"/>
          <w:szCs w:val="24"/>
        </w:rPr>
      </w:pPr>
      <w:bookmarkStart w:id="5" w:name="_Toc172799282"/>
      <w:r w:rsidRPr="007024F4">
        <w:rPr>
          <w:rFonts w:ascii="Arial" w:hAnsi="Arial" w:cs="Arial"/>
          <w:sz w:val="24"/>
          <w:szCs w:val="24"/>
        </w:rPr>
        <w:t>ROLES AND RESPONSIBILITIES</w:t>
      </w:r>
      <w:bookmarkEnd w:id="5"/>
    </w:p>
    <w:p w14:paraId="28FED4B1" w14:textId="0B081A05" w:rsidR="008A67BD" w:rsidRPr="00620CEA" w:rsidRDefault="008A67BD" w:rsidP="00CC3B94">
      <w:pPr>
        <w:pStyle w:val="ListParagraph"/>
        <w:ind w:left="709" w:hanging="709"/>
        <w:rPr>
          <w:rFonts w:ascii="Arial" w:hAnsi="Arial" w:cs="Arial"/>
          <w:sz w:val="24"/>
          <w:szCs w:val="24"/>
        </w:rPr>
      </w:pPr>
      <w:r w:rsidRPr="00620CEA">
        <w:rPr>
          <w:rFonts w:ascii="Arial" w:hAnsi="Arial" w:cs="Arial"/>
          <w:sz w:val="24"/>
          <w:szCs w:val="24"/>
        </w:rPr>
        <w:t>6.1</w:t>
      </w:r>
      <w:r w:rsidRPr="007024F4">
        <w:tab/>
      </w:r>
      <w:r w:rsidRPr="00620CEA">
        <w:rPr>
          <w:rFonts w:ascii="Arial" w:hAnsi="Arial" w:cs="Arial"/>
          <w:b/>
          <w:sz w:val="24"/>
          <w:szCs w:val="24"/>
        </w:rPr>
        <w:t>Chief Executive</w:t>
      </w:r>
      <w:r w:rsidRPr="007024F4">
        <w:t xml:space="preserve"> - </w:t>
      </w:r>
      <w:r w:rsidRPr="00620CEA">
        <w:rPr>
          <w:rFonts w:ascii="Arial" w:hAnsi="Arial" w:cs="Arial"/>
          <w:sz w:val="24"/>
          <w:szCs w:val="24"/>
        </w:rPr>
        <w:t xml:space="preserve">The Chief Executive takes overall responsibility for the </w:t>
      </w:r>
      <w:r w:rsidR="00620CEA" w:rsidRPr="00620CEA">
        <w:rPr>
          <w:rFonts w:ascii="Arial" w:hAnsi="Arial" w:cs="Arial"/>
          <w:sz w:val="24"/>
          <w:szCs w:val="24"/>
        </w:rPr>
        <w:t xml:space="preserve">Health </w:t>
      </w:r>
      <w:r w:rsidR="00620CEA">
        <w:rPr>
          <w:rFonts w:ascii="Arial" w:hAnsi="Arial" w:cs="Arial"/>
          <w:sz w:val="24"/>
          <w:szCs w:val="24"/>
        </w:rPr>
        <w:t>Board</w:t>
      </w:r>
      <w:r w:rsidR="00585609">
        <w:rPr>
          <w:rFonts w:ascii="Arial" w:hAnsi="Arial" w:cs="Arial"/>
          <w:sz w:val="24"/>
          <w:szCs w:val="24"/>
        </w:rPr>
        <w:t>’</w:t>
      </w:r>
      <w:r w:rsidR="00620CEA">
        <w:rPr>
          <w:rFonts w:ascii="Arial" w:hAnsi="Arial" w:cs="Arial"/>
          <w:sz w:val="24"/>
          <w:szCs w:val="24"/>
        </w:rPr>
        <w:t>s</w:t>
      </w:r>
      <w:r w:rsidRPr="00620CEA">
        <w:rPr>
          <w:rFonts w:ascii="Arial" w:hAnsi="Arial" w:cs="Arial"/>
          <w:sz w:val="24"/>
          <w:szCs w:val="24"/>
        </w:rPr>
        <w:t xml:space="preserve"> information governance performance and in particular is required to ensure that:</w:t>
      </w:r>
    </w:p>
    <w:p w14:paraId="53324A70" w14:textId="2FBFD8C0" w:rsidR="00CE647E" w:rsidRPr="007024F4" w:rsidRDefault="00641283" w:rsidP="00CC3B94">
      <w:pPr>
        <w:pStyle w:val="ListParagraph"/>
        <w:numPr>
          <w:ilvl w:val="0"/>
          <w:numId w:val="3"/>
        </w:numPr>
        <w:autoSpaceDE w:val="0"/>
        <w:autoSpaceDN w:val="0"/>
        <w:adjustRightInd w:val="0"/>
        <w:contextualSpacing w:val="0"/>
        <w:rPr>
          <w:rFonts w:ascii="Arial" w:hAnsi="Arial" w:cs="Arial"/>
          <w:sz w:val="24"/>
          <w:szCs w:val="24"/>
        </w:rPr>
      </w:pPr>
      <w:r>
        <w:rPr>
          <w:rFonts w:ascii="Arial" w:hAnsi="Arial" w:cs="Arial"/>
          <w:sz w:val="24"/>
          <w:szCs w:val="24"/>
        </w:rPr>
        <w:t>T</w:t>
      </w:r>
      <w:r w:rsidR="00A01B36" w:rsidRPr="007024F4">
        <w:rPr>
          <w:rFonts w:ascii="Arial" w:hAnsi="Arial" w:cs="Arial"/>
          <w:sz w:val="24"/>
          <w:szCs w:val="24"/>
        </w:rPr>
        <w:t>he Health B</w:t>
      </w:r>
      <w:r w:rsidR="00CE647E" w:rsidRPr="007024F4">
        <w:rPr>
          <w:rFonts w:ascii="Arial" w:hAnsi="Arial" w:cs="Arial"/>
          <w:sz w:val="24"/>
          <w:szCs w:val="24"/>
        </w:rPr>
        <w:t>oard can demonstrate accountability against the requirements within the Data Protection Act</w:t>
      </w:r>
      <w:r w:rsidR="008D19B1">
        <w:rPr>
          <w:rFonts w:ascii="Arial" w:hAnsi="Arial" w:cs="Arial"/>
          <w:sz w:val="24"/>
          <w:szCs w:val="24"/>
        </w:rPr>
        <w:t>;</w:t>
      </w:r>
    </w:p>
    <w:p w14:paraId="4B5E971C" w14:textId="717DD406" w:rsidR="008A67BD" w:rsidRPr="007024F4" w:rsidRDefault="00641283" w:rsidP="00CC3B94">
      <w:pPr>
        <w:pStyle w:val="ListParagraph"/>
        <w:numPr>
          <w:ilvl w:val="0"/>
          <w:numId w:val="3"/>
        </w:numPr>
        <w:autoSpaceDE w:val="0"/>
        <w:autoSpaceDN w:val="0"/>
        <w:adjustRightInd w:val="0"/>
        <w:contextualSpacing w:val="0"/>
        <w:rPr>
          <w:rFonts w:ascii="Arial" w:hAnsi="Arial" w:cs="Arial"/>
          <w:sz w:val="24"/>
          <w:szCs w:val="24"/>
        </w:rPr>
      </w:pPr>
      <w:r>
        <w:rPr>
          <w:rFonts w:ascii="Arial" w:hAnsi="Arial" w:cs="Arial"/>
          <w:sz w:val="24"/>
          <w:szCs w:val="24"/>
        </w:rPr>
        <w:t>D</w:t>
      </w:r>
      <w:r w:rsidR="008A67BD" w:rsidRPr="007024F4">
        <w:rPr>
          <w:rFonts w:ascii="Arial" w:hAnsi="Arial" w:cs="Arial"/>
          <w:sz w:val="24"/>
          <w:szCs w:val="24"/>
        </w:rPr>
        <w:t>ecision-making is in line with the Board</w:t>
      </w:r>
      <w:r w:rsidR="00585609">
        <w:rPr>
          <w:rFonts w:ascii="Arial" w:hAnsi="Arial" w:cs="Arial"/>
          <w:sz w:val="24"/>
          <w:szCs w:val="24"/>
        </w:rPr>
        <w:t>’</w:t>
      </w:r>
      <w:r w:rsidR="008A67BD" w:rsidRPr="007024F4">
        <w:rPr>
          <w:rFonts w:ascii="Arial" w:hAnsi="Arial" w:cs="Arial"/>
          <w:sz w:val="24"/>
          <w:szCs w:val="24"/>
        </w:rPr>
        <w:t>s policy and procedure for information governance and any statutory provisions set out in legislation</w:t>
      </w:r>
      <w:r w:rsidR="00CE647E" w:rsidRPr="007024F4">
        <w:rPr>
          <w:rFonts w:ascii="Arial" w:hAnsi="Arial" w:cs="Arial"/>
          <w:sz w:val="24"/>
          <w:szCs w:val="24"/>
        </w:rPr>
        <w:t>;</w:t>
      </w:r>
    </w:p>
    <w:p w14:paraId="06D7E0A5" w14:textId="6E9776C8" w:rsidR="008A67BD" w:rsidRPr="007024F4" w:rsidRDefault="00641283" w:rsidP="00CC3B94">
      <w:pPr>
        <w:pStyle w:val="ListParagraph"/>
        <w:numPr>
          <w:ilvl w:val="0"/>
          <w:numId w:val="3"/>
        </w:numPr>
        <w:autoSpaceDE w:val="0"/>
        <w:autoSpaceDN w:val="0"/>
        <w:adjustRightInd w:val="0"/>
        <w:contextualSpacing w:val="0"/>
        <w:rPr>
          <w:rFonts w:ascii="Arial" w:hAnsi="Arial" w:cs="Arial"/>
          <w:sz w:val="24"/>
          <w:szCs w:val="24"/>
        </w:rPr>
      </w:pPr>
      <w:r>
        <w:rPr>
          <w:rFonts w:ascii="Arial" w:hAnsi="Arial" w:cs="Arial"/>
          <w:sz w:val="24"/>
          <w:szCs w:val="24"/>
        </w:rPr>
        <w:t>T</w:t>
      </w:r>
      <w:r w:rsidR="008A67BD" w:rsidRPr="007024F4">
        <w:rPr>
          <w:rFonts w:ascii="Arial" w:hAnsi="Arial" w:cs="Arial"/>
          <w:sz w:val="24"/>
          <w:szCs w:val="24"/>
        </w:rPr>
        <w:t xml:space="preserve">he information risks are assessed and mitigated to an acceptable level </w:t>
      </w:r>
      <w:r w:rsidR="0057593F" w:rsidRPr="007024F4">
        <w:rPr>
          <w:rFonts w:ascii="Arial" w:hAnsi="Arial" w:cs="Arial"/>
          <w:sz w:val="24"/>
          <w:szCs w:val="24"/>
        </w:rPr>
        <w:t xml:space="preserve">and </w:t>
      </w:r>
      <w:r w:rsidR="008A67BD" w:rsidRPr="007024F4">
        <w:rPr>
          <w:rFonts w:ascii="Arial" w:hAnsi="Arial" w:cs="Arial"/>
          <w:sz w:val="24"/>
          <w:szCs w:val="24"/>
        </w:rPr>
        <w:t>information governance performance is continually reviewed</w:t>
      </w:r>
      <w:r w:rsidR="00CE647E" w:rsidRPr="007024F4">
        <w:rPr>
          <w:rFonts w:ascii="Arial" w:hAnsi="Arial" w:cs="Arial"/>
          <w:sz w:val="24"/>
          <w:szCs w:val="24"/>
        </w:rPr>
        <w:t>;</w:t>
      </w:r>
    </w:p>
    <w:p w14:paraId="22D1DAC2" w14:textId="0B1C6DAD" w:rsidR="008A67BD" w:rsidRPr="007024F4" w:rsidRDefault="00641283" w:rsidP="00CC3B94">
      <w:pPr>
        <w:pStyle w:val="ListParagraph"/>
        <w:numPr>
          <w:ilvl w:val="0"/>
          <w:numId w:val="3"/>
        </w:numPr>
        <w:autoSpaceDE w:val="0"/>
        <w:autoSpaceDN w:val="0"/>
        <w:adjustRightInd w:val="0"/>
        <w:contextualSpacing w:val="0"/>
        <w:rPr>
          <w:rFonts w:ascii="Arial" w:hAnsi="Arial" w:cs="Arial"/>
          <w:sz w:val="24"/>
          <w:szCs w:val="24"/>
        </w:rPr>
      </w:pPr>
      <w:r>
        <w:rPr>
          <w:rFonts w:ascii="Arial" w:hAnsi="Arial" w:cs="Arial"/>
          <w:sz w:val="24"/>
          <w:szCs w:val="24"/>
        </w:rPr>
        <w:t>S</w:t>
      </w:r>
      <w:r w:rsidR="008A67BD" w:rsidRPr="007024F4">
        <w:rPr>
          <w:rFonts w:ascii="Arial" w:hAnsi="Arial" w:cs="Arial"/>
          <w:sz w:val="24"/>
          <w:szCs w:val="24"/>
        </w:rPr>
        <w:t>uitable action plans for improving information governance are developed and implemented</w:t>
      </w:r>
      <w:r w:rsidR="00CE647E" w:rsidRPr="007024F4">
        <w:rPr>
          <w:rFonts w:ascii="Arial" w:hAnsi="Arial" w:cs="Arial"/>
          <w:sz w:val="24"/>
          <w:szCs w:val="24"/>
        </w:rPr>
        <w:t>;</w:t>
      </w:r>
    </w:p>
    <w:p w14:paraId="67C1FC85" w14:textId="77777777" w:rsidR="008A67BD" w:rsidRPr="007024F4" w:rsidRDefault="008A67BD" w:rsidP="00CC3B94">
      <w:pPr>
        <w:pStyle w:val="ListParagraph"/>
        <w:numPr>
          <w:ilvl w:val="0"/>
          <w:numId w:val="3"/>
        </w:numPr>
        <w:autoSpaceDE w:val="0"/>
        <w:autoSpaceDN w:val="0"/>
        <w:adjustRightInd w:val="0"/>
        <w:contextualSpacing w:val="0"/>
        <w:rPr>
          <w:rFonts w:ascii="Arial" w:hAnsi="Arial" w:cs="Arial"/>
          <w:sz w:val="24"/>
          <w:szCs w:val="24"/>
        </w:rPr>
      </w:pPr>
      <w:r w:rsidRPr="005A6F0C">
        <w:rPr>
          <w:rFonts w:ascii="Arial" w:hAnsi="Arial" w:cs="Arial"/>
          <w:sz w:val="24"/>
          <w:szCs w:val="24"/>
          <w:lang w:val="en-GB"/>
        </w:rPr>
        <w:t xml:space="preserve">IG training is mandated for all staff </w:t>
      </w:r>
      <w:r w:rsidR="00CE647E" w:rsidRPr="005A6F0C">
        <w:rPr>
          <w:rFonts w:ascii="Arial" w:hAnsi="Arial" w:cs="Arial"/>
          <w:sz w:val="24"/>
          <w:szCs w:val="24"/>
          <w:lang w:val="en-GB"/>
        </w:rPr>
        <w:t>and is provided at a</w:t>
      </w:r>
      <w:r w:rsidRPr="005A6F0C">
        <w:rPr>
          <w:rFonts w:ascii="Arial" w:hAnsi="Arial" w:cs="Arial"/>
          <w:sz w:val="24"/>
          <w:szCs w:val="24"/>
          <w:lang w:val="en-GB"/>
        </w:rPr>
        <w:t xml:space="preserve"> level relevant to their role.</w:t>
      </w:r>
    </w:p>
    <w:p w14:paraId="1801756D" w14:textId="77777777" w:rsidR="00D2367E" w:rsidRPr="007024F4" w:rsidRDefault="00D2367E" w:rsidP="00CC3B94">
      <w:pPr>
        <w:pStyle w:val="ListParagraph"/>
        <w:autoSpaceDE w:val="0"/>
        <w:autoSpaceDN w:val="0"/>
        <w:adjustRightInd w:val="0"/>
        <w:ind w:left="1080"/>
        <w:contextualSpacing w:val="0"/>
        <w:rPr>
          <w:rFonts w:ascii="Arial" w:hAnsi="Arial" w:cs="Arial"/>
          <w:sz w:val="24"/>
          <w:szCs w:val="24"/>
        </w:rPr>
      </w:pPr>
    </w:p>
    <w:p w14:paraId="0B029AC9" w14:textId="1215C0D6" w:rsidR="008A67BD" w:rsidRPr="00864D36" w:rsidRDefault="008A67BD" w:rsidP="00CC3B94">
      <w:pPr>
        <w:pStyle w:val="ListParagraph"/>
        <w:ind w:left="709" w:hanging="709"/>
        <w:rPr>
          <w:rFonts w:ascii="Arial" w:hAnsi="Arial" w:cs="Arial"/>
          <w:sz w:val="24"/>
          <w:szCs w:val="24"/>
        </w:rPr>
      </w:pPr>
      <w:r w:rsidRPr="007024F4">
        <w:rPr>
          <w:rFonts w:ascii="Arial" w:hAnsi="Arial" w:cs="Arial"/>
          <w:sz w:val="24"/>
          <w:szCs w:val="24"/>
        </w:rPr>
        <w:t xml:space="preserve"> </w:t>
      </w:r>
      <w:r w:rsidRPr="007024F4">
        <w:rPr>
          <w:rFonts w:ascii="Arial" w:hAnsi="Arial" w:cs="Arial"/>
          <w:sz w:val="24"/>
          <w:szCs w:val="24"/>
        </w:rPr>
        <w:tab/>
      </w:r>
      <w:r w:rsidR="00D2367E" w:rsidRPr="00864D36">
        <w:rPr>
          <w:rFonts w:ascii="Arial" w:hAnsi="Arial" w:cs="Arial"/>
          <w:sz w:val="24"/>
          <w:szCs w:val="24"/>
        </w:rPr>
        <w:t xml:space="preserve">To satisfy the above, the Chief Executive has </w:t>
      </w:r>
      <w:r w:rsidR="00D2367E" w:rsidRPr="005F0FED">
        <w:rPr>
          <w:rFonts w:ascii="Arial" w:hAnsi="Arial" w:cs="Arial"/>
          <w:sz w:val="24"/>
          <w:szCs w:val="24"/>
        </w:rPr>
        <w:t xml:space="preserve">delegated this responsibility to the </w:t>
      </w:r>
      <w:r w:rsidR="00862859" w:rsidRPr="005F0FED">
        <w:rPr>
          <w:rFonts w:ascii="Arial" w:hAnsi="Arial" w:cs="Arial"/>
          <w:sz w:val="24"/>
          <w:szCs w:val="24"/>
        </w:rPr>
        <w:t xml:space="preserve">Chief Digital and Information </w:t>
      </w:r>
      <w:r w:rsidR="003D04BC" w:rsidRPr="005F0FED">
        <w:rPr>
          <w:rFonts w:ascii="Arial" w:hAnsi="Arial" w:cs="Arial"/>
          <w:sz w:val="24"/>
          <w:szCs w:val="24"/>
        </w:rPr>
        <w:t>Officer who</w:t>
      </w:r>
      <w:r w:rsidR="00D2367E" w:rsidRPr="005F0FED">
        <w:rPr>
          <w:rFonts w:ascii="Arial" w:hAnsi="Arial" w:cs="Arial"/>
          <w:sz w:val="24"/>
          <w:szCs w:val="24"/>
        </w:rPr>
        <w:t xml:space="preserve"> will be accountable for the Board</w:t>
      </w:r>
      <w:r w:rsidR="00585609">
        <w:rPr>
          <w:rFonts w:ascii="Arial" w:hAnsi="Arial" w:cs="Arial"/>
          <w:sz w:val="24"/>
          <w:szCs w:val="24"/>
        </w:rPr>
        <w:t>’</w:t>
      </w:r>
      <w:r w:rsidR="00D2367E" w:rsidRPr="005F0FED">
        <w:rPr>
          <w:rFonts w:ascii="Arial" w:hAnsi="Arial" w:cs="Arial"/>
          <w:sz w:val="24"/>
          <w:szCs w:val="24"/>
        </w:rPr>
        <w:t>s overall information governance arrangements</w:t>
      </w:r>
      <w:r w:rsidR="00D2367E" w:rsidRPr="00864D36">
        <w:rPr>
          <w:rFonts w:ascii="Arial" w:hAnsi="Arial" w:cs="Arial"/>
          <w:sz w:val="24"/>
          <w:szCs w:val="24"/>
        </w:rPr>
        <w:t xml:space="preserve">.  </w:t>
      </w:r>
    </w:p>
    <w:p w14:paraId="7DF8CFBB" w14:textId="77777777" w:rsidR="00F565AA" w:rsidRPr="00864D36" w:rsidRDefault="00F565AA" w:rsidP="00CC3B94">
      <w:pPr>
        <w:autoSpaceDE w:val="0"/>
        <w:autoSpaceDN w:val="0"/>
        <w:adjustRightInd w:val="0"/>
        <w:spacing w:after="0" w:line="240" w:lineRule="auto"/>
        <w:ind w:left="720" w:hanging="720"/>
        <w:rPr>
          <w:rFonts w:ascii="Arial" w:hAnsi="Arial" w:cs="Arial"/>
          <w:sz w:val="24"/>
          <w:szCs w:val="24"/>
        </w:rPr>
      </w:pPr>
    </w:p>
    <w:p w14:paraId="4D463A69" w14:textId="77777777" w:rsidR="008A67BD" w:rsidRPr="005F0FED" w:rsidRDefault="008A67BD" w:rsidP="00CC3B94">
      <w:pPr>
        <w:pStyle w:val="ListParagraph"/>
        <w:tabs>
          <w:tab w:val="left" w:pos="142"/>
        </w:tabs>
        <w:ind w:left="709" w:hanging="709"/>
        <w:rPr>
          <w:rFonts w:ascii="Arial" w:hAnsi="Arial" w:cs="Arial"/>
          <w:sz w:val="24"/>
          <w:szCs w:val="24"/>
        </w:rPr>
      </w:pPr>
      <w:r w:rsidRPr="005F0FED">
        <w:rPr>
          <w:rFonts w:ascii="Arial" w:hAnsi="Arial" w:cs="Arial"/>
          <w:sz w:val="24"/>
          <w:szCs w:val="24"/>
        </w:rPr>
        <w:t xml:space="preserve">6.2 </w:t>
      </w:r>
      <w:r w:rsidRPr="005F0FED">
        <w:rPr>
          <w:rFonts w:ascii="Arial" w:hAnsi="Arial" w:cs="Arial"/>
          <w:sz w:val="24"/>
          <w:szCs w:val="24"/>
        </w:rPr>
        <w:tab/>
      </w:r>
      <w:r w:rsidR="00D2367E" w:rsidRPr="005F0FED">
        <w:rPr>
          <w:rFonts w:ascii="Arial" w:hAnsi="Arial" w:cs="Arial"/>
          <w:b/>
          <w:sz w:val="24"/>
          <w:szCs w:val="24"/>
        </w:rPr>
        <w:t xml:space="preserve">The </w:t>
      </w:r>
      <w:r w:rsidR="00403BCF" w:rsidRPr="005F0FED">
        <w:rPr>
          <w:rFonts w:ascii="Arial" w:hAnsi="Arial" w:cs="Arial"/>
          <w:b/>
          <w:sz w:val="24"/>
          <w:szCs w:val="24"/>
        </w:rPr>
        <w:t xml:space="preserve">Chief Digital and Information Officer </w:t>
      </w:r>
      <w:r w:rsidR="00D2367E" w:rsidRPr="005F0FED">
        <w:rPr>
          <w:rFonts w:ascii="Arial" w:hAnsi="Arial" w:cs="Arial"/>
          <w:sz w:val="24"/>
          <w:szCs w:val="24"/>
        </w:rPr>
        <w:t>has responsibility for ensuring that the Board corporately meets its legal responsibilities, and for the adoption of internal and external information governance requirements. They will act as the conscience for information governance on the Board and advises on the effectiveness of information governance management across the</w:t>
      </w:r>
      <w:r w:rsidR="00D2367E" w:rsidRPr="005F0FED">
        <w:rPr>
          <w:rFonts w:ascii="Arial" w:hAnsi="Arial" w:cs="Arial"/>
          <w:sz w:val="24"/>
          <w:szCs w:val="24"/>
          <w:lang w:val="en-GB"/>
        </w:rPr>
        <w:t xml:space="preserve"> organisation</w:t>
      </w:r>
      <w:r w:rsidR="00D2367E" w:rsidRPr="005F0FED">
        <w:rPr>
          <w:rFonts w:ascii="Arial" w:hAnsi="Arial" w:cs="Arial"/>
          <w:sz w:val="24"/>
          <w:szCs w:val="24"/>
        </w:rPr>
        <w:t>.</w:t>
      </w:r>
      <w:r w:rsidR="00862859" w:rsidRPr="005F0FED">
        <w:t xml:space="preserve"> </w:t>
      </w:r>
      <w:r w:rsidR="00862859" w:rsidRPr="005F0FED">
        <w:rPr>
          <w:rFonts w:ascii="Arial" w:hAnsi="Arial" w:cs="Arial"/>
          <w:sz w:val="24"/>
          <w:szCs w:val="24"/>
        </w:rPr>
        <w:t xml:space="preserve">The Chief Digital and Information Officer has overall responsibility for the technical infrastructure to ensure the security and data quality of the information assets and systems held within the </w:t>
      </w:r>
      <w:r w:rsidR="00D5565D">
        <w:rPr>
          <w:rFonts w:ascii="Arial" w:hAnsi="Arial" w:cs="Arial"/>
          <w:sz w:val="24"/>
          <w:szCs w:val="24"/>
        </w:rPr>
        <w:t xml:space="preserve">Health </w:t>
      </w:r>
      <w:r w:rsidR="00862859" w:rsidRPr="005F0FED">
        <w:rPr>
          <w:rFonts w:ascii="Arial" w:hAnsi="Arial" w:cs="Arial"/>
          <w:sz w:val="24"/>
          <w:szCs w:val="24"/>
        </w:rPr>
        <w:t xml:space="preserve">Board. </w:t>
      </w:r>
      <w:r w:rsidR="00D2367E" w:rsidRPr="005F0FED">
        <w:rPr>
          <w:rFonts w:ascii="Arial" w:hAnsi="Arial" w:cs="Arial"/>
          <w:sz w:val="24"/>
          <w:szCs w:val="24"/>
        </w:rPr>
        <w:t xml:space="preserve"> </w:t>
      </w:r>
    </w:p>
    <w:p w14:paraId="1A3BA331" w14:textId="77777777" w:rsidR="00F565AA" w:rsidRPr="005F0FED" w:rsidRDefault="00F565AA" w:rsidP="00CC3B94">
      <w:pPr>
        <w:pStyle w:val="ListParagraph"/>
        <w:ind w:left="709" w:hanging="709"/>
        <w:rPr>
          <w:rFonts w:ascii="Arial" w:hAnsi="Arial" w:cs="Arial"/>
          <w:sz w:val="24"/>
          <w:szCs w:val="24"/>
        </w:rPr>
      </w:pPr>
    </w:p>
    <w:p w14:paraId="7CF0487E" w14:textId="7A90878C" w:rsidR="008A67BD" w:rsidRPr="005F0FED" w:rsidRDefault="008A67BD" w:rsidP="00CC3B94">
      <w:pPr>
        <w:pStyle w:val="ListParagraph"/>
        <w:ind w:left="709" w:hanging="709"/>
        <w:rPr>
          <w:rFonts w:ascii="Arial" w:hAnsi="Arial" w:cs="Arial"/>
          <w:sz w:val="24"/>
          <w:szCs w:val="24"/>
        </w:rPr>
      </w:pPr>
      <w:r w:rsidRPr="005F0FED">
        <w:rPr>
          <w:rFonts w:ascii="Arial" w:hAnsi="Arial" w:cs="Arial"/>
          <w:sz w:val="24"/>
          <w:szCs w:val="24"/>
        </w:rPr>
        <w:t xml:space="preserve">6.3 </w:t>
      </w:r>
      <w:r w:rsidRPr="005F0FED">
        <w:rPr>
          <w:rFonts w:ascii="Arial" w:hAnsi="Arial" w:cs="Arial"/>
          <w:sz w:val="24"/>
          <w:szCs w:val="24"/>
        </w:rPr>
        <w:tab/>
      </w:r>
      <w:r w:rsidRPr="005F0FED">
        <w:rPr>
          <w:rFonts w:ascii="Arial" w:hAnsi="Arial" w:cs="Arial"/>
          <w:b/>
          <w:bCs/>
          <w:sz w:val="24"/>
          <w:szCs w:val="24"/>
        </w:rPr>
        <w:t xml:space="preserve">Caldicott Guardian </w:t>
      </w:r>
      <w:r w:rsidRPr="005F0FED">
        <w:rPr>
          <w:rFonts w:ascii="Arial" w:hAnsi="Arial" w:cs="Arial"/>
          <w:sz w:val="24"/>
          <w:szCs w:val="24"/>
        </w:rPr>
        <w:t xml:space="preserve">- The </w:t>
      </w:r>
      <w:r w:rsidR="00147BA3" w:rsidRPr="005F0FED">
        <w:rPr>
          <w:rFonts w:ascii="Arial" w:hAnsi="Arial" w:cs="Arial"/>
          <w:sz w:val="24"/>
          <w:szCs w:val="24"/>
        </w:rPr>
        <w:t xml:space="preserve">Executive </w:t>
      </w:r>
      <w:r w:rsidRPr="005F0FED">
        <w:rPr>
          <w:rFonts w:ascii="Arial" w:hAnsi="Arial" w:cs="Arial"/>
          <w:sz w:val="24"/>
          <w:szCs w:val="24"/>
        </w:rPr>
        <w:t>Medical Director has been nominated as the Board</w:t>
      </w:r>
      <w:r w:rsidR="00C80F4A" w:rsidRPr="005F0FED">
        <w:rPr>
          <w:rFonts w:ascii="Arial" w:hAnsi="Arial" w:cs="Arial"/>
          <w:sz w:val="24"/>
          <w:szCs w:val="24"/>
        </w:rPr>
        <w:t>’</w:t>
      </w:r>
      <w:r w:rsidRPr="005F0FED">
        <w:rPr>
          <w:rFonts w:ascii="Arial" w:hAnsi="Arial" w:cs="Arial"/>
          <w:sz w:val="24"/>
          <w:szCs w:val="24"/>
        </w:rPr>
        <w:t>s Caldicott Guardian and is responsible for protecting confidentiality and reflecting patients’ interests regarding the use of patient identifiable information. They are responsible for ensuring patient identifiable information is shared in an appropriate, ethical and secure manner. The Caldicott Guardian is the Chair of the Information Governance Group.</w:t>
      </w:r>
    </w:p>
    <w:p w14:paraId="291A04BC" w14:textId="77777777" w:rsidR="00620CEA" w:rsidRPr="005F0FED" w:rsidRDefault="00620CEA" w:rsidP="00CC3B94">
      <w:pPr>
        <w:pStyle w:val="ListParagraph"/>
        <w:ind w:left="709" w:hanging="709"/>
        <w:rPr>
          <w:rFonts w:ascii="Arial" w:hAnsi="Arial" w:cs="Arial"/>
          <w:sz w:val="24"/>
          <w:szCs w:val="24"/>
        </w:rPr>
      </w:pPr>
    </w:p>
    <w:p w14:paraId="6634569E" w14:textId="15AD0937" w:rsidR="00620CEA" w:rsidRPr="005F0FED" w:rsidRDefault="006036D9" w:rsidP="00CC3B94">
      <w:pPr>
        <w:pStyle w:val="ListParagraph"/>
        <w:ind w:left="709" w:hanging="709"/>
        <w:rPr>
          <w:rFonts w:ascii="Arial" w:hAnsi="Arial" w:cs="Arial"/>
          <w:sz w:val="24"/>
          <w:szCs w:val="24"/>
        </w:rPr>
      </w:pPr>
      <w:proofErr w:type="gramStart"/>
      <w:r w:rsidRPr="005F0FED">
        <w:rPr>
          <w:rFonts w:ascii="Arial" w:hAnsi="Arial" w:cs="Arial"/>
          <w:sz w:val="24"/>
          <w:szCs w:val="24"/>
        </w:rPr>
        <w:t xml:space="preserve">6.4 </w:t>
      </w:r>
      <w:r w:rsidR="00021936">
        <w:rPr>
          <w:rFonts w:ascii="Arial" w:hAnsi="Arial" w:cs="Arial"/>
          <w:sz w:val="24"/>
          <w:szCs w:val="24"/>
        </w:rPr>
        <w:t xml:space="preserve"> </w:t>
      </w:r>
      <w:r w:rsidR="00CC3B94">
        <w:rPr>
          <w:rFonts w:ascii="Arial" w:hAnsi="Arial" w:cs="Arial"/>
          <w:sz w:val="24"/>
          <w:szCs w:val="24"/>
        </w:rPr>
        <w:tab/>
      </w:r>
      <w:proofErr w:type="gramEnd"/>
      <w:r w:rsidRPr="005F0FED">
        <w:rPr>
          <w:rFonts w:ascii="Arial" w:hAnsi="Arial" w:cs="Arial"/>
          <w:b/>
          <w:sz w:val="24"/>
          <w:szCs w:val="24"/>
        </w:rPr>
        <w:t>Executive Medical Director</w:t>
      </w:r>
      <w:r w:rsidR="00500340" w:rsidRPr="005F0FED">
        <w:rPr>
          <w:rFonts w:ascii="Arial" w:hAnsi="Arial" w:cs="Arial"/>
          <w:b/>
          <w:sz w:val="24"/>
          <w:szCs w:val="24"/>
        </w:rPr>
        <w:t xml:space="preserve"> </w:t>
      </w:r>
      <w:r w:rsidRPr="005F0FED">
        <w:rPr>
          <w:rFonts w:ascii="Arial" w:hAnsi="Arial" w:cs="Arial"/>
          <w:sz w:val="24"/>
          <w:szCs w:val="24"/>
        </w:rPr>
        <w:t xml:space="preserve">- The </w:t>
      </w:r>
      <w:r w:rsidR="004A0204" w:rsidRPr="005F0FED">
        <w:rPr>
          <w:rFonts w:ascii="Arial" w:hAnsi="Arial" w:cs="Arial"/>
          <w:sz w:val="24"/>
          <w:szCs w:val="24"/>
        </w:rPr>
        <w:t xml:space="preserve">Executive </w:t>
      </w:r>
      <w:r w:rsidRPr="005F0FED">
        <w:rPr>
          <w:rFonts w:ascii="Arial" w:hAnsi="Arial" w:cs="Arial"/>
          <w:sz w:val="24"/>
          <w:szCs w:val="24"/>
        </w:rPr>
        <w:t xml:space="preserve">Medical Director has been nominated by the Board </w:t>
      </w:r>
      <w:r w:rsidR="00585609">
        <w:rPr>
          <w:rFonts w:ascii="Arial" w:hAnsi="Arial" w:cs="Arial"/>
          <w:sz w:val="24"/>
          <w:szCs w:val="24"/>
        </w:rPr>
        <w:t>to have</w:t>
      </w:r>
      <w:r w:rsidRPr="005F0FED">
        <w:rPr>
          <w:rFonts w:ascii="Arial" w:hAnsi="Arial" w:cs="Arial"/>
          <w:sz w:val="24"/>
          <w:szCs w:val="24"/>
        </w:rPr>
        <w:t xml:space="preserve"> overall responsibility for the management of all patient record types.</w:t>
      </w:r>
    </w:p>
    <w:p w14:paraId="00EBDFB1" w14:textId="77777777" w:rsidR="00C6078E" w:rsidRPr="005F0FED" w:rsidRDefault="00C6078E" w:rsidP="00CC3B94">
      <w:pPr>
        <w:pStyle w:val="ListParagraph"/>
        <w:ind w:left="709" w:hanging="709"/>
        <w:rPr>
          <w:rFonts w:ascii="Arial" w:hAnsi="Arial" w:cs="Arial"/>
          <w:sz w:val="24"/>
          <w:szCs w:val="24"/>
        </w:rPr>
      </w:pPr>
    </w:p>
    <w:p w14:paraId="73F1392D" w14:textId="56AAC92B" w:rsidR="006036D9" w:rsidRDefault="00520A7E" w:rsidP="00CC3B94">
      <w:pPr>
        <w:pStyle w:val="ListParagraph"/>
        <w:tabs>
          <w:tab w:val="left" w:pos="284"/>
          <w:tab w:val="left" w:pos="567"/>
        </w:tabs>
        <w:ind w:left="709" w:hanging="851"/>
        <w:rPr>
          <w:rFonts w:ascii="Arial" w:hAnsi="Arial" w:cs="Arial"/>
          <w:sz w:val="24"/>
          <w:szCs w:val="24"/>
        </w:rPr>
      </w:pPr>
      <w:r w:rsidRPr="005F0FED">
        <w:rPr>
          <w:rFonts w:ascii="Arial" w:hAnsi="Arial" w:cs="Arial"/>
          <w:sz w:val="24"/>
          <w:szCs w:val="24"/>
        </w:rPr>
        <w:t xml:space="preserve">  </w:t>
      </w:r>
      <w:r w:rsidR="006036D9" w:rsidRPr="005F0FED">
        <w:rPr>
          <w:rFonts w:ascii="Arial" w:hAnsi="Arial" w:cs="Arial"/>
          <w:sz w:val="24"/>
          <w:szCs w:val="24"/>
        </w:rPr>
        <w:t xml:space="preserve">6.5    </w:t>
      </w:r>
      <w:r w:rsidR="00505D61" w:rsidRPr="005F0FED">
        <w:rPr>
          <w:rFonts w:ascii="Arial" w:hAnsi="Arial" w:cs="Arial"/>
          <w:sz w:val="24"/>
          <w:szCs w:val="24"/>
        </w:rPr>
        <w:tab/>
      </w:r>
      <w:r w:rsidR="006036D9" w:rsidRPr="005F0FED">
        <w:rPr>
          <w:rFonts w:ascii="Arial" w:hAnsi="Arial" w:cs="Arial"/>
          <w:b/>
          <w:sz w:val="24"/>
          <w:szCs w:val="24"/>
        </w:rPr>
        <w:t>Executive Lead for Corporate Records</w:t>
      </w:r>
      <w:r w:rsidR="006036D9" w:rsidRPr="005F0FED">
        <w:rPr>
          <w:rFonts w:ascii="Arial" w:hAnsi="Arial" w:cs="Arial"/>
          <w:sz w:val="24"/>
          <w:szCs w:val="24"/>
        </w:rPr>
        <w:t xml:space="preserve"> -</w:t>
      </w:r>
      <w:r w:rsidR="00C6078E" w:rsidRPr="005F0FED">
        <w:rPr>
          <w:rFonts w:ascii="Arial" w:hAnsi="Arial" w:cs="Arial"/>
          <w:sz w:val="24"/>
          <w:szCs w:val="24"/>
        </w:rPr>
        <w:t xml:space="preserve"> This role is responsible for the overall management and performance of the Corporate Records Management function within BCUHB. This role currently sits with the </w:t>
      </w:r>
      <w:r w:rsidR="00110F78" w:rsidRPr="005F0FED">
        <w:rPr>
          <w:rFonts w:ascii="Arial" w:hAnsi="Arial" w:cs="Arial"/>
          <w:sz w:val="24"/>
          <w:szCs w:val="24"/>
        </w:rPr>
        <w:t xml:space="preserve">Chief Digital and </w:t>
      </w:r>
      <w:r w:rsidR="00110F78" w:rsidRPr="005F0FED">
        <w:rPr>
          <w:rFonts w:ascii="Arial" w:hAnsi="Arial" w:cs="Arial"/>
          <w:sz w:val="24"/>
          <w:szCs w:val="24"/>
        </w:rPr>
        <w:lastRenderedPageBreak/>
        <w:t>Information Officer</w:t>
      </w:r>
      <w:r w:rsidR="00B80562">
        <w:rPr>
          <w:rFonts w:ascii="Arial" w:hAnsi="Arial" w:cs="Arial"/>
          <w:sz w:val="24"/>
          <w:szCs w:val="24"/>
        </w:rPr>
        <w:t>.</w:t>
      </w:r>
      <w:r w:rsidR="00C7166A">
        <w:rPr>
          <w:rFonts w:ascii="Arial" w:hAnsi="Arial" w:cs="Arial"/>
          <w:sz w:val="24"/>
          <w:szCs w:val="24"/>
        </w:rPr>
        <w:t xml:space="preserve"> </w:t>
      </w:r>
      <w:r w:rsidR="005F56BA">
        <w:rPr>
          <w:rFonts w:ascii="Arial" w:hAnsi="Arial" w:cs="Arial"/>
          <w:sz w:val="24"/>
          <w:szCs w:val="24"/>
        </w:rPr>
        <w:t xml:space="preserve">It has been acknowledged </w:t>
      </w:r>
      <w:r w:rsidR="008C05C4">
        <w:rPr>
          <w:rFonts w:ascii="Arial" w:hAnsi="Arial" w:cs="Arial"/>
          <w:sz w:val="24"/>
          <w:szCs w:val="24"/>
        </w:rPr>
        <w:t xml:space="preserve">that </w:t>
      </w:r>
      <w:r w:rsidR="005F56BA">
        <w:rPr>
          <w:rFonts w:ascii="Arial" w:hAnsi="Arial" w:cs="Arial"/>
          <w:sz w:val="24"/>
          <w:szCs w:val="24"/>
        </w:rPr>
        <w:t>additional resources</w:t>
      </w:r>
      <w:r w:rsidR="00C97ACB">
        <w:rPr>
          <w:rFonts w:ascii="Arial" w:hAnsi="Arial" w:cs="Arial"/>
          <w:sz w:val="24"/>
          <w:szCs w:val="24"/>
        </w:rPr>
        <w:t xml:space="preserve"> are needed </w:t>
      </w:r>
      <w:r w:rsidR="009D0249">
        <w:rPr>
          <w:rFonts w:ascii="Arial" w:hAnsi="Arial" w:cs="Arial"/>
          <w:sz w:val="24"/>
          <w:szCs w:val="24"/>
        </w:rPr>
        <w:t xml:space="preserve">to </w:t>
      </w:r>
      <w:r w:rsidR="00C97ACB">
        <w:rPr>
          <w:rFonts w:ascii="Arial" w:hAnsi="Arial" w:cs="Arial"/>
          <w:sz w:val="24"/>
          <w:szCs w:val="24"/>
        </w:rPr>
        <w:t xml:space="preserve">improve </w:t>
      </w:r>
      <w:r w:rsidR="009D0249">
        <w:rPr>
          <w:rFonts w:ascii="Arial" w:hAnsi="Arial" w:cs="Arial"/>
          <w:sz w:val="24"/>
          <w:szCs w:val="24"/>
        </w:rPr>
        <w:t>in this area</w:t>
      </w:r>
      <w:r w:rsidR="000D2E9C">
        <w:rPr>
          <w:rFonts w:ascii="Arial" w:hAnsi="Arial" w:cs="Arial"/>
          <w:sz w:val="24"/>
          <w:szCs w:val="24"/>
        </w:rPr>
        <w:t xml:space="preserve">, </w:t>
      </w:r>
      <w:r w:rsidR="009D0249">
        <w:rPr>
          <w:rFonts w:ascii="Arial" w:hAnsi="Arial" w:cs="Arial"/>
          <w:sz w:val="24"/>
          <w:szCs w:val="24"/>
        </w:rPr>
        <w:t xml:space="preserve">however </w:t>
      </w:r>
      <w:r w:rsidR="00C97ACB">
        <w:rPr>
          <w:rFonts w:ascii="Arial" w:hAnsi="Arial" w:cs="Arial"/>
          <w:sz w:val="24"/>
          <w:szCs w:val="24"/>
        </w:rPr>
        <w:t>whilst there is executive support there is a lack of funding</w:t>
      </w:r>
      <w:r w:rsidR="009D0249">
        <w:rPr>
          <w:rFonts w:ascii="Arial" w:hAnsi="Arial" w:cs="Arial"/>
          <w:sz w:val="24"/>
          <w:szCs w:val="24"/>
        </w:rPr>
        <w:t xml:space="preserve"> available. </w:t>
      </w:r>
      <w:r w:rsidR="00C97ACB">
        <w:rPr>
          <w:rFonts w:ascii="Arial" w:hAnsi="Arial" w:cs="Arial"/>
          <w:sz w:val="24"/>
          <w:szCs w:val="24"/>
        </w:rPr>
        <w:t xml:space="preserve">This </w:t>
      </w:r>
      <w:r w:rsidR="009D0249">
        <w:rPr>
          <w:rFonts w:ascii="Arial" w:hAnsi="Arial" w:cs="Arial"/>
          <w:sz w:val="24"/>
          <w:szCs w:val="24"/>
        </w:rPr>
        <w:t xml:space="preserve">has been </w:t>
      </w:r>
      <w:r w:rsidR="00C97ACB">
        <w:rPr>
          <w:rFonts w:ascii="Arial" w:hAnsi="Arial" w:cs="Arial"/>
          <w:sz w:val="24"/>
          <w:szCs w:val="24"/>
        </w:rPr>
        <w:t>captured on the Health Board</w:t>
      </w:r>
      <w:r w:rsidR="00585609">
        <w:rPr>
          <w:rFonts w:ascii="Arial" w:hAnsi="Arial" w:cs="Arial"/>
          <w:sz w:val="24"/>
          <w:szCs w:val="24"/>
        </w:rPr>
        <w:t>’</w:t>
      </w:r>
      <w:r w:rsidR="00C97ACB">
        <w:rPr>
          <w:rFonts w:ascii="Arial" w:hAnsi="Arial" w:cs="Arial"/>
          <w:sz w:val="24"/>
          <w:szCs w:val="24"/>
        </w:rPr>
        <w:t>s Risk Register</w:t>
      </w:r>
      <w:r w:rsidR="009D0249">
        <w:rPr>
          <w:rFonts w:ascii="Arial" w:hAnsi="Arial" w:cs="Arial"/>
          <w:sz w:val="24"/>
          <w:szCs w:val="24"/>
        </w:rPr>
        <w:t xml:space="preserve">. The Information </w:t>
      </w:r>
      <w:r w:rsidR="00912FEA">
        <w:rPr>
          <w:rFonts w:ascii="Arial" w:hAnsi="Arial" w:cs="Arial"/>
          <w:sz w:val="24"/>
          <w:szCs w:val="24"/>
        </w:rPr>
        <w:t xml:space="preserve">Governance </w:t>
      </w:r>
      <w:r w:rsidR="00560FE4">
        <w:rPr>
          <w:rFonts w:ascii="Arial" w:hAnsi="Arial" w:cs="Arial"/>
          <w:sz w:val="24"/>
          <w:szCs w:val="24"/>
        </w:rPr>
        <w:t>t</w:t>
      </w:r>
      <w:r w:rsidR="009D0249">
        <w:rPr>
          <w:rFonts w:ascii="Arial" w:hAnsi="Arial" w:cs="Arial"/>
          <w:sz w:val="24"/>
          <w:szCs w:val="24"/>
        </w:rPr>
        <w:t xml:space="preserve">eam continue to provide limited support and guidance to all staff. </w:t>
      </w:r>
    </w:p>
    <w:p w14:paraId="082B762D" w14:textId="77777777" w:rsidR="006036D9" w:rsidRPr="006036D9" w:rsidRDefault="006036D9" w:rsidP="00CC3B94">
      <w:pPr>
        <w:pStyle w:val="ListParagraph"/>
        <w:ind w:left="709" w:hanging="709"/>
        <w:rPr>
          <w:rFonts w:ascii="Arial" w:hAnsi="Arial" w:cs="Arial"/>
          <w:sz w:val="24"/>
          <w:szCs w:val="24"/>
        </w:rPr>
      </w:pPr>
    </w:p>
    <w:p w14:paraId="066160E9" w14:textId="0458AA7A" w:rsidR="00D2367E" w:rsidRPr="00B678A8" w:rsidRDefault="00520A7E" w:rsidP="00106461">
      <w:pPr>
        <w:pStyle w:val="ListParagraph"/>
        <w:tabs>
          <w:tab w:val="left" w:pos="284"/>
          <w:tab w:val="left" w:pos="567"/>
          <w:tab w:val="left" w:pos="709"/>
        </w:tabs>
        <w:ind w:left="709" w:hanging="851"/>
        <w:rPr>
          <w:rFonts w:ascii="Arial" w:hAnsi="Arial" w:cs="Arial"/>
          <w:sz w:val="24"/>
          <w:szCs w:val="24"/>
        </w:rPr>
      </w:pPr>
      <w:r>
        <w:rPr>
          <w:rFonts w:ascii="Arial" w:hAnsi="Arial" w:cs="Arial"/>
          <w:sz w:val="24"/>
          <w:szCs w:val="24"/>
        </w:rPr>
        <w:t xml:space="preserve">  </w:t>
      </w:r>
      <w:r w:rsidR="007F020E" w:rsidRPr="00B678A8">
        <w:rPr>
          <w:rFonts w:ascii="Arial" w:hAnsi="Arial" w:cs="Arial"/>
          <w:sz w:val="24"/>
          <w:szCs w:val="24"/>
        </w:rPr>
        <w:t>6.</w:t>
      </w:r>
      <w:r w:rsidR="00450ABC">
        <w:rPr>
          <w:rFonts w:ascii="Arial" w:hAnsi="Arial" w:cs="Arial"/>
          <w:sz w:val="24"/>
          <w:szCs w:val="24"/>
        </w:rPr>
        <w:t>6</w:t>
      </w:r>
      <w:r w:rsidR="007F020E" w:rsidRPr="00B678A8">
        <w:rPr>
          <w:rFonts w:ascii="Arial" w:hAnsi="Arial" w:cs="Arial"/>
          <w:sz w:val="24"/>
          <w:szCs w:val="24"/>
        </w:rPr>
        <w:t xml:space="preserve">   </w:t>
      </w:r>
      <w:r w:rsidR="003B2C74">
        <w:rPr>
          <w:rFonts w:ascii="Arial" w:hAnsi="Arial" w:cs="Arial"/>
          <w:sz w:val="24"/>
          <w:szCs w:val="24"/>
        </w:rPr>
        <w:t xml:space="preserve"> </w:t>
      </w:r>
      <w:r w:rsidR="00106461">
        <w:rPr>
          <w:rFonts w:ascii="Arial" w:hAnsi="Arial" w:cs="Arial"/>
          <w:sz w:val="24"/>
          <w:szCs w:val="24"/>
        </w:rPr>
        <w:t xml:space="preserve"> </w:t>
      </w:r>
      <w:r w:rsidR="007F020E" w:rsidRPr="00E95849">
        <w:rPr>
          <w:rFonts w:ascii="Arial" w:hAnsi="Arial" w:cs="Arial"/>
          <w:b/>
          <w:sz w:val="24"/>
          <w:szCs w:val="24"/>
        </w:rPr>
        <w:t>Senior Information Risk Owner (SIRO)</w:t>
      </w:r>
      <w:r w:rsidR="007F020E" w:rsidRPr="00B678A8">
        <w:rPr>
          <w:rFonts w:ascii="Arial" w:hAnsi="Arial" w:cs="Arial"/>
          <w:sz w:val="24"/>
          <w:szCs w:val="24"/>
        </w:rPr>
        <w:t xml:space="preserve"> -</w:t>
      </w:r>
      <w:r w:rsidR="00500340">
        <w:rPr>
          <w:rFonts w:ascii="Arial" w:hAnsi="Arial" w:cs="Arial"/>
          <w:sz w:val="24"/>
          <w:szCs w:val="24"/>
        </w:rPr>
        <w:t xml:space="preserve"> </w:t>
      </w:r>
      <w:r w:rsidR="007F020E" w:rsidRPr="00B678A8">
        <w:rPr>
          <w:rFonts w:ascii="Arial" w:hAnsi="Arial" w:cs="Arial"/>
          <w:sz w:val="24"/>
          <w:szCs w:val="24"/>
        </w:rPr>
        <w:t xml:space="preserve">The current </w:t>
      </w:r>
      <w:r w:rsidR="007F020E" w:rsidRPr="00021936">
        <w:rPr>
          <w:rFonts w:ascii="Arial" w:hAnsi="Arial" w:cs="Arial"/>
          <w:sz w:val="24"/>
          <w:szCs w:val="24"/>
        </w:rPr>
        <w:t xml:space="preserve">SIRO </w:t>
      </w:r>
      <w:r w:rsidR="00687A9A" w:rsidRPr="00021936">
        <w:rPr>
          <w:rFonts w:ascii="Arial" w:hAnsi="Arial" w:cs="Arial"/>
          <w:sz w:val="24"/>
          <w:szCs w:val="24"/>
        </w:rPr>
        <w:t xml:space="preserve">is the </w:t>
      </w:r>
      <w:r w:rsidR="00256402" w:rsidRPr="00021936">
        <w:rPr>
          <w:rFonts w:ascii="Arial" w:hAnsi="Arial" w:cs="Arial"/>
          <w:sz w:val="24"/>
          <w:szCs w:val="24"/>
        </w:rPr>
        <w:t xml:space="preserve">Chief Digital </w:t>
      </w:r>
      <w:r w:rsidR="00585609">
        <w:rPr>
          <w:rFonts w:ascii="Arial" w:hAnsi="Arial" w:cs="Arial"/>
          <w:sz w:val="24"/>
          <w:szCs w:val="24"/>
        </w:rPr>
        <w:t xml:space="preserve">and </w:t>
      </w:r>
      <w:r w:rsidR="00256402" w:rsidRPr="00021936">
        <w:rPr>
          <w:rFonts w:ascii="Arial" w:hAnsi="Arial" w:cs="Arial"/>
          <w:sz w:val="24"/>
          <w:szCs w:val="24"/>
        </w:rPr>
        <w:t xml:space="preserve">Information Officer (CDIO). </w:t>
      </w:r>
      <w:r w:rsidR="007F020E" w:rsidRPr="000F733D">
        <w:rPr>
          <w:rFonts w:ascii="Arial" w:hAnsi="Arial" w:cs="Arial"/>
          <w:sz w:val="24"/>
          <w:szCs w:val="24"/>
        </w:rPr>
        <w:t>The SIRO has overall ownership</w:t>
      </w:r>
      <w:r w:rsidR="007F020E" w:rsidRPr="00B678A8">
        <w:rPr>
          <w:rFonts w:ascii="Arial" w:hAnsi="Arial" w:cs="Arial"/>
          <w:sz w:val="24"/>
          <w:szCs w:val="24"/>
        </w:rPr>
        <w:t xml:space="preserve"> of the information risks and plays a key role in successfully raising the profile of information risks and embedding information risk management into the Health Board’s culture. The SIRO has undertaken additional training specific to the role</w:t>
      </w:r>
    </w:p>
    <w:p w14:paraId="60CF85D6" w14:textId="77777777" w:rsidR="00F565AA" w:rsidRPr="00B678A8" w:rsidRDefault="00F565AA" w:rsidP="00CC3B94">
      <w:pPr>
        <w:autoSpaceDE w:val="0"/>
        <w:autoSpaceDN w:val="0"/>
        <w:adjustRightInd w:val="0"/>
        <w:spacing w:after="0" w:line="240" w:lineRule="auto"/>
        <w:ind w:left="720" w:hanging="720"/>
        <w:rPr>
          <w:rFonts w:ascii="Arial" w:hAnsi="Arial" w:cs="Arial"/>
          <w:sz w:val="24"/>
          <w:szCs w:val="24"/>
        </w:rPr>
      </w:pPr>
    </w:p>
    <w:p w14:paraId="144E4F9E" w14:textId="340E7749" w:rsidR="007F020E" w:rsidRPr="00B678A8" w:rsidRDefault="00520A7E" w:rsidP="00CC3B94">
      <w:pPr>
        <w:pStyle w:val="ListParagraph"/>
        <w:tabs>
          <w:tab w:val="left" w:pos="284"/>
          <w:tab w:val="left" w:pos="567"/>
          <w:tab w:val="left" w:pos="709"/>
        </w:tabs>
        <w:ind w:left="709" w:hanging="851"/>
        <w:rPr>
          <w:rFonts w:ascii="Arial" w:hAnsi="Arial" w:cs="Arial"/>
          <w:sz w:val="24"/>
          <w:szCs w:val="24"/>
        </w:rPr>
      </w:pPr>
      <w:r>
        <w:rPr>
          <w:rFonts w:ascii="Arial" w:hAnsi="Arial" w:cs="Arial"/>
          <w:sz w:val="24"/>
          <w:szCs w:val="24"/>
        </w:rPr>
        <w:t xml:space="preserve">  </w:t>
      </w:r>
      <w:r w:rsidR="008A67BD" w:rsidRPr="00B678A8">
        <w:rPr>
          <w:rFonts w:ascii="Arial" w:hAnsi="Arial" w:cs="Arial"/>
          <w:sz w:val="24"/>
          <w:szCs w:val="24"/>
        </w:rPr>
        <w:t>6.</w:t>
      </w:r>
      <w:r w:rsidR="00450ABC">
        <w:rPr>
          <w:rFonts w:ascii="Arial" w:hAnsi="Arial" w:cs="Arial"/>
          <w:sz w:val="24"/>
          <w:szCs w:val="24"/>
        </w:rPr>
        <w:t>7</w:t>
      </w:r>
      <w:r w:rsidR="008A67BD" w:rsidRPr="00B678A8">
        <w:rPr>
          <w:rFonts w:ascii="Arial" w:hAnsi="Arial" w:cs="Arial"/>
          <w:sz w:val="24"/>
          <w:szCs w:val="24"/>
        </w:rPr>
        <w:t xml:space="preserve"> </w:t>
      </w:r>
      <w:proofErr w:type="gramStart"/>
      <w:r w:rsidR="008A67BD" w:rsidRPr="00B678A8">
        <w:rPr>
          <w:rFonts w:ascii="Arial" w:hAnsi="Arial" w:cs="Arial"/>
          <w:sz w:val="24"/>
          <w:szCs w:val="24"/>
        </w:rPr>
        <w:tab/>
      </w:r>
      <w:r w:rsidR="00D23368">
        <w:rPr>
          <w:rFonts w:ascii="Arial" w:hAnsi="Arial" w:cs="Arial"/>
          <w:sz w:val="24"/>
          <w:szCs w:val="24"/>
        </w:rPr>
        <w:t xml:space="preserve">  </w:t>
      </w:r>
      <w:r w:rsidR="007F020E" w:rsidRPr="00B678A8">
        <w:rPr>
          <w:rFonts w:ascii="Arial" w:hAnsi="Arial" w:cs="Arial"/>
          <w:b/>
          <w:bCs/>
          <w:sz w:val="24"/>
          <w:szCs w:val="24"/>
        </w:rPr>
        <w:t>Data</w:t>
      </w:r>
      <w:proofErr w:type="gramEnd"/>
      <w:r w:rsidR="007F020E" w:rsidRPr="00B678A8">
        <w:rPr>
          <w:rFonts w:ascii="Arial" w:hAnsi="Arial" w:cs="Arial"/>
          <w:b/>
          <w:bCs/>
          <w:sz w:val="24"/>
          <w:szCs w:val="24"/>
        </w:rPr>
        <w:t xml:space="preserve"> Protection Officer </w:t>
      </w:r>
      <w:r w:rsidR="0046682A">
        <w:rPr>
          <w:rFonts w:ascii="Arial" w:hAnsi="Arial" w:cs="Arial"/>
          <w:b/>
          <w:bCs/>
          <w:sz w:val="24"/>
          <w:szCs w:val="24"/>
        </w:rPr>
        <w:t>(DPO)</w:t>
      </w:r>
      <w:r w:rsidR="00500340">
        <w:rPr>
          <w:rFonts w:ascii="Arial" w:hAnsi="Arial" w:cs="Arial"/>
          <w:b/>
          <w:bCs/>
          <w:sz w:val="24"/>
          <w:szCs w:val="24"/>
        </w:rPr>
        <w:t xml:space="preserve"> </w:t>
      </w:r>
      <w:r w:rsidR="007F020E" w:rsidRPr="00B678A8">
        <w:rPr>
          <w:rFonts w:ascii="Arial" w:hAnsi="Arial" w:cs="Arial"/>
          <w:bCs/>
          <w:sz w:val="24"/>
          <w:szCs w:val="24"/>
        </w:rPr>
        <w:t xml:space="preserve">- </w:t>
      </w:r>
      <w:r w:rsidR="007F020E" w:rsidRPr="00B678A8">
        <w:rPr>
          <w:rFonts w:ascii="Arial" w:hAnsi="Arial" w:cs="Arial"/>
          <w:sz w:val="24"/>
          <w:szCs w:val="24"/>
        </w:rPr>
        <w:t xml:space="preserve">The Assistant Director of </w:t>
      </w:r>
      <w:r w:rsidR="006A1AA4">
        <w:rPr>
          <w:rFonts w:ascii="Arial" w:hAnsi="Arial" w:cs="Arial"/>
          <w:sz w:val="24"/>
          <w:szCs w:val="24"/>
        </w:rPr>
        <w:t>Compliance and Business Management</w:t>
      </w:r>
      <w:r w:rsidR="007F020E" w:rsidRPr="00B678A8">
        <w:rPr>
          <w:rFonts w:ascii="Arial" w:hAnsi="Arial" w:cs="Arial"/>
          <w:sz w:val="24"/>
          <w:szCs w:val="24"/>
        </w:rPr>
        <w:t xml:space="preserve"> undertakes the designated role of the Health Board’s Data Protection Officer.  </w:t>
      </w:r>
      <w:r w:rsidR="00566495">
        <w:rPr>
          <w:rFonts w:ascii="Arial" w:hAnsi="Arial" w:cs="Arial"/>
          <w:sz w:val="24"/>
          <w:szCs w:val="24"/>
        </w:rPr>
        <w:t xml:space="preserve">They are </w:t>
      </w:r>
      <w:r w:rsidR="007F020E" w:rsidRPr="00B678A8">
        <w:rPr>
          <w:rFonts w:ascii="Arial" w:hAnsi="Arial" w:cs="Arial"/>
          <w:sz w:val="24"/>
          <w:szCs w:val="24"/>
        </w:rPr>
        <w:t xml:space="preserve">responsible for providing the Health Board with independent risk-based advice to support its decision-making in the appropriateness of processing ‘personal and Special Categories of Data’ as laid down in the General Data Protection Regulation (GDPR) and </w:t>
      </w:r>
      <w:r w:rsidR="00E51567">
        <w:rPr>
          <w:rFonts w:ascii="Arial" w:hAnsi="Arial" w:cs="Arial"/>
          <w:sz w:val="24"/>
          <w:szCs w:val="24"/>
        </w:rPr>
        <w:t xml:space="preserve">the UK Data Protection Act. </w:t>
      </w:r>
      <w:r w:rsidR="007F020E" w:rsidRPr="00B678A8">
        <w:rPr>
          <w:rFonts w:ascii="Arial" w:hAnsi="Arial" w:cs="Arial"/>
          <w:sz w:val="24"/>
          <w:szCs w:val="24"/>
        </w:rPr>
        <w:t xml:space="preserve">The DPO is required to provide advice and guidance on all data protection legislation queries to staff, patients and the </w:t>
      </w:r>
      <w:r w:rsidR="00843251">
        <w:rPr>
          <w:rFonts w:ascii="Arial" w:hAnsi="Arial" w:cs="Arial"/>
          <w:sz w:val="24"/>
          <w:szCs w:val="24"/>
        </w:rPr>
        <w:t>B</w:t>
      </w:r>
      <w:r w:rsidR="007F020E" w:rsidRPr="00B678A8">
        <w:rPr>
          <w:rFonts w:ascii="Arial" w:hAnsi="Arial" w:cs="Arial"/>
          <w:sz w:val="24"/>
          <w:szCs w:val="24"/>
        </w:rPr>
        <w:t>oard. The Health Board</w:t>
      </w:r>
      <w:r w:rsidR="007F020E" w:rsidRPr="005A6F0C">
        <w:rPr>
          <w:rFonts w:ascii="Arial" w:hAnsi="Arial" w:cs="Arial"/>
          <w:sz w:val="24"/>
          <w:szCs w:val="24"/>
          <w:lang w:val="en-GB"/>
        </w:rPr>
        <w:t xml:space="preserve"> recognises</w:t>
      </w:r>
      <w:r w:rsidR="007F020E" w:rsidRPr="00B678A8">
        <w:rPr>
          <w:rFonts w:ascii="Arial" w:hAnsi="Arial" w:cs="Arial"/>
          <w:sz w:val="24"/>
          <w:szCs w:val="24"/>
        </w:rPr>
        <w:t xml:space="preserve"> its obligations and accountability responsibilities with the GDPR and Data Protection Laws. </w:t>
      </w:r>
    </w:p>
    <w:p w14:paraId="1B5110F4" w14:textId="77777777" w:rsidR="007F020E" w:rsidRPr="00B678A8" w:rsidRDefault="007F020E" w:rsidP="00CC3B94">
      <w:pPr>
        <w:pStyle w:val="ListParagraph"/>
        <w:tabs>
          <w:tab w:val="left" w:pos="567"/>
          <w:tab w:val="left" w:pos="709"/>
        </w:tabs>
        <w:ind w:left="709" w:hanging="851"/>
        <w:rPr>
          <w:rFonts w:ascii="Arial" w:hAnsi="Arial" w:cs="Arial"/>
          <w:sz w:val="24"/>
          <w:szCs w:val="24"/>
        </w:rPr>
      </w:pPr>
      <w:r w:rsidRPr="00B678A8">
        <w:rPr>
          <w:rFonts w:ascii="Arial" w:hAnsi="Arial" w:cs="Arial"/>
          <w:sz w:val="24"/>
          <w:szCs w:val="24"/>
        </w:rPr>
        <w:t xml:space="preserve"> </w:t>
      </w:r>
    </w:p>
    <w:p w14:paraId="10042F18" w14:textId="77777777" w:rsidR="007F020E" w:rsidRPr="00B678A8" w:rsidRDefault="007F020E" w:rsidP="00CC3B94">
      <w:pPr>
        <w:pStyle w:val="ListParagraph"/>
        <w:tabs>
          <w:tab w:val="left" w:pos="567"/>
          <w:tab w:val="left" w:pos="709"/>
        </w:tabs>
        <w:ind w:left="709" w:hanging="851"/>
        <w:rPr>
          <w:rFonts w:ascii="Arial" w:hAnsi="Arial" w:cs="Arial"/>
          <w:sz w:val="24"/>
          <w:szCs w:val="24"/>
        </w:rPr>
      </w:pPr>
      <w:r w:rsidRPr="00B678A8">
        <w:rPr>
          <w:rFonts w:ascii="Arial" w:hAnsi="Arial" w:cs="Arial"/>
          <w:sz w:val="24"/>
          <w:szCs w:val="24"/>
        </w:rPr>
        <w:t xml:space="preserve">          </w:t>
      </w:r>
      <w:r w:rsidR="00D23368">
        <w:rPr>
          <w:rFonts w:ascii="Arial" w:hAnsi="Arial" w:cs="Arial"/>
          <w:sz w:val="24"/>
          <w:szCs w:val="24"/>
        </w:rPr>
        <w:t xml:space="preserve"> </w:t>
      </w:r>
      <w:r w:rsidRPr="00B678A8">
        <w:rPr>
          <w:rFonts w:ascii="Arial" w:hAnsi="Arial" w:cs="Arial"/>
          <w:sz w:val="24"/>
          <w:szCs w:val="24"/>
        </w:rPr>
        <w:t xml:space="preserve"> The Information Governance structure sits within this area. </w:t>
      </w:r>
    </w:p>
    <w:p w14:paraId="0B8F6604" w14:textId="77777777" w:rsidR="00F565AA" w:rsidRPr="00B678A8" w:rsidRDefault="00F565AA" w:rsidP="00CC3B94">
      <w:pPr>
        <w:autoSpaceDE w:val="0"/>
        <w:autoSpaceDN w:val="0"/>
        <w:adjustRightInd w:val="0"/>
        <w:spacing w:after="0" w:line="240" w:lineRule="auto"/>
        <w:ind w:left="720" w:hanging="720"/>
        <w:rPr>
          <w:rFonts w:ascii="Arial" w:hAnsi="Arial" w:cs="Arial"/>
          <w:sz w:val="24"/>
          <w:szCs w:val="24"/>
        </w:rPr>
      </w:pPr>
    </w:p>
    <w:p w14:paraId="17496712" w14:textId="77777777" w:rsidR="00CE647E" w:rsidRPr="00D23368" w:rsidRDefault="00520A7E" w:rsidP="003B2C74">
      <w:pPr>
        <w:pStyle w:val="ListParagraph"/>
        <w:tabs>
          <w:tab w:val="left" w:pos="284"/>
          <w:tab w:val="left" w:pos="567"/>
          <w:tab w:val="left" w:pos="709"/>
        </w:tabs>
        <w:ind w:left="709" w:hanging="851"/>
        <w:rPr>
          <w:rFonts w:ascii="Arial" w:hAnsi="Arial" w:cs="Arial"/>
          <w:sz w:val="24"/>
          <w:szCs w:val="24"/>
        </w:rPr>
      </w:pPr>
      <w:r>
        <w:rPr>
          <w:rFonts w:ascii="Arial" w:hAnsi="Arial" w:cs="Arial"/>
          <w:bCs/>
          <w:sz w:val="24"/>
          <w:szCs w:val="24"/>
        </w:rPr>
        <w:t xml:space="preserve">  </w:t>
      </w:r>
      <w:r w:rsidR="008A67BD" w:rsidRPr="00D23368">
        <w:rPr>
          <w:rFonts w:ascii="Arial" w:hAnsi="Arial" w:cs="Arial"/>
          <w:bCs/>
          <w:sz w:val="24"/>
          <w:szCs w:val="24"/>
        </w:rPr>
        <w:t>6</w:t>
      </w:r>
      <w:r w:rsidR="008A67BD" w:rsidRPr="00D23368">
        <w:t>.</w:t>
      </w:r>
      <w:r w:rsidR="00450ABC" w:rsidRPr="00D23368">
        <w:rPr>
          <w:rFonts w:ascii="Arial" w:hAnsi="Arial" w:cs="Arial"/>
          <w:sz w:val="24"/>
          <w:szCs w:val="24"/>
        </w:rPr>
        <w:t>8</w:t>
      </w:r>
      <w:r w:rsidR="008A67BD" w:rsidRPr="00D23368">
        <w:rPr>
          <w:rFonts w:ascii="Arial" w:hAnsi="Arial" w:cs="Arial"/>
          <w:sz w:val="24"/>
          <w:szCs w:val="24"/>
        </w:rPr>
        <w:t xml:space="preserve"> </w:t>
      </w:r>
      <w:r w:rsidR="008A67BD" w:rsidRPr="00B678A8">
        <w:tab/>
      </w:r>
      <w:r>
        <w:t xml:space="preserve">   </w:t>
      </w:r>
      <w:r w:rsidR="008A67BD" w:rsidRPr="00D23368">
        <w:rPr>
          <w:rFonts w:ascii="Arial" w:hAnsi="Arial" w:cs="Arial"/>
          <w:b/>
          <w:bCs/>
          <w:sz w:val="24"/>
          <w:szCs w:val="24"/>
        </w:rPr>
        <w:t xml:space="preserve">Information Governance </w:t>
      </w:r>
      <w:r w:rsidR="00500340" w:rsidRPr="00D23368">
        <w:rPr>
          <w:rFonts w:ascii="Arial" w:hAnsi="Arial" w:cs="Arial"/>
          <w:b/>
          <w:bCs/>
          <w:sz w:val="24"/>
          <w:szCs w:val="24"/>
        </w:rPr>
        <w:t>Team</w:t>
      </w:r>
      <w:r w:rsidR="00500340">
        <w:rPr>
          <w:rFonts w:ascii="Arial" w:hAnsi="Arial" w:cs="Arial"/>
          <w:b/>
          <w:bCs/>
          <w:sz w:val="24"/>
          <w:szCs w:val="24"/>
        </w:rPr>
        <w:t xml:space="preserve"> </w:t>
      </w:r>
      <w:r w:rsidR="00500340" w:rsidRPr="00B678A8">
        <w:rPr>
          <w:b/>
          <w:bCs/>
        </w:rPr>
        <w:t>-</w:t>
      </w:r>
      <w:r w:rsidR="008A67BD" w:rsidRPr="00B678A8">
        <w:t xml:space="preserve"> </w:t>
      </w:r>
      <w:r w:rsidR="008A67BD" w:rsidRPr="00D23368">
        <w:rPr>
          <w:rFonts w:ascii="Arial" w:hAnsi="Arial" w:cs="Arial"/>
          <w:sz w:val="24"/>
          <w:szCs w:val="24"/>
        </w:rPr>
        <w:t xml:space="preserve">The Head of Information Governance will be responsible for the development, communication and monitoring of policies, procedures and action plans ensuring the Board adopts information governance best practice and standards. This role will report to the Assistant Director of </w:t>
      </w:r>
      <w:r w:rsidR="00D5565D" w:rsidRPr="00D5565D">
        <w:rPr>
          <w:rFonts w:ascii="Arial" w:hAnsi="Arial" w:cs="Arial"/>
          <w:sz w:val="24"/>
          <w:szCs w:val="24"/>
        </w:rPr>
        <w:t xml:space="preserve">Compliance </w:t>
      </w:r>
      <w:r w:rsidR="00D5565D">
        <w:rPr>
          <w:rFonts w:ascii="Arial" w:hAnsi="Arial" w:cs="Arial"/>
          <w:sz w:val="24"/>
          <w:szCs w:val="24"/>
        </w:rPr>
        <w:t>a</w:t>
      </w:r>
      <w:r w:rsidR="00D5565D" w:rsidRPr="00D5565D">
        <w:rPr>
          <w:rFonts w:ascii="Arial" w:hAnsi="Arial" w:cs="Arial"/>
          <w:sz w:val="24"/>
          <w:szCs w:val="24"/>
        </w:rPr>
        <w:t>nd Business Management</w:t>
      </w:r>
      <w:r w:rsidR="00D5565D">
        <w:rPr>
          <w:rFonts w:ascii="Arial" w:hAnsi="Arial" w:cs="Arial"/>
          <w:sz w:val="24"/>
          <w:szCs w:val="24"/>
        </w:rPr>
        <w:t xml:space="preserve"> </w:t>
      </w:r>
      <w:r w:rsidR="008A67BD" w:rsidRPr="00D23368">
        <w:rPr>
          <w:rFonts w:ascii="Arial" w:hAnsi="Arial" w:cs="Arial"/>
          <w:sz w:val="24"/>
          <w:szCs w:val="24"/>
        </w:rPr>
        <w:t>and will be supported by the Information Governance Team who will also work in collaboration with the Information Governance Leads</w:t>
      </w:r>
      <w:r w:rsidR="00CE647E" w:rsidRPr="00D23368">
        <w:rPr>
          <w:rFonts w:ascii="Arial" w:hAnsi="Arial" w:cs="Arial"/>
          <w:sz w:val="24"/>
          <w:szCs w:val="24"/>
        </w:rPr>
        <w:t xml:space="preserve"> and Information Asset Owners</w:t>
      </w:r>
      <w:r w:rsidR="008A67BD" w:rsidRPr="00D23368">
        <w:rPr>
          <w:rFonts w:ascii="Arial" w:hAnsi="Arial" w:cs="Arial"/>
          <w:sz w:val="24"/>
          <w:szCs w:val="24"/>
        </w:rPr>
        <w:t xml:space="preserve">. </w:t>
      </w:r>
    </w:p>
    <w:p w14:paraId="7603D92E" w14:textId="77777777" w:rsidR="00F565AA" w:rsidRPr="00B678A8" w:rsidRDefault="00F565AA" w:rsidP="00CC3B94">
      <w:pPr>
        <w:pStyle w:val="ListParagraph"/>
        <w:tabs>
          <w:tab w:val="left" w:pos="567"/>
          <w:tab w:val="left" w:pos="709"/>
        </w:tabs>
        <w:ind w:left="709" w:hanging="851"/>
        <w:rPr>
          <w:rFonts w:ascii="Arial" w:hAnsi="Arial" w:cs="Arial"/>
          <w:sz w:val="24"/>
          <w:szCs w:val="24"/>
        </w:rPr>
      </w:pPr>
    </w:p>
    <w:p w14:paraId="0CAFAA08" w14:textId="77777777" w:rsidR="00620CEA" w:rsidRDefault="008A67BD" w:rsidP="00CC3B94">
      <w:pPr>
        <w:autoSpaceDE w:val="0"/>
        <w:autoSpaceDN w:val="0"/>
        <w:adjustRightInd w:val="0"/>
        <w:spacing w:after="0" w:line="240" w:lineRule="auto"/>
        <w:ind w:left="720" w:hanging="720"/>
        <w:rPr>
          <w:rFonts w:ascii="Arial" w:hAnsi="Arial" w:cs="Arial"/>
          <w:sz w:val="24"/>
          <w:szCs w:val="24"/>
        </w:rPr>
      </w:pPr>
      <w:r w:rsidRPr="0001509F">
        <w:rPr>
          <w:rFonts w:ascii="Arial" w:hAnsi="Arial" w:cs="Arial"/>
          <w:sz w:val="24"/>
          <w:szCs w:val="24"/>
        </w:rPr>
        <w:t>6.</w:t>
      </w:r>
      <w:r w:rsidR="003D04BC">
        <w:rPr>
          <w:rFonts w:ascii="Arial" w:hAnsi="Arial" w:cs="Arial"/>
          <w:sz w:val="24"/>
          <w:szCs w:val="24"/>
        </w:rPr>
        <w:t>9</w:t>
      </w:r>
      <w:r w:rsidRPr="0001509F">
        <w:rPr>
          <w:rFonts w:ascii="Arial" w:hAnsi="Arial" w:cs="Arial"/>
          <w:sz w:val="24"/>
          <w:szCs w:val="24"/>
        </w:rPr>
        <w:t xml:space="preserve"> </w:t>
      </w:r>
      <w:r w:rsidRPr="0001509F">
        <w:rPr>
          <w:rFonts w:ascii="Arial" w:hAnsi="Arial" w:cs="Arial"/>
          <w:sz w:val="24"/>
          <w:szCs w:val="24"/>
        </w:rPr>
        <w:tab/>
      </w:r>
      <w:r w:rsidR="00BA2AC1" w:rsidRPr="00437695">
        <w:rPr>
          <w:rFonts w:ascii="Arial" w:hAnsi="Arial" w:cs="Arial"/>
          <w:b/>
          <w:sz w:val="24"/>
          <w:szCs w:val="24"/>
        </w:rPr>
        <w:t>Assistant Director / Chief Technology Officer</w:t>
      </w:r>
      <w:r w:rsidR="00BA2AC1" w:rsidRPr="00BA2AC1">
        <w:rPr>
          <w:rFonts w:ascii="Arial" w:hAnsi="Arial" w:cs="Arial"/>
          <w:sz w:val="24"/>
          <w:szCs w:val="24"/>
        </w:rPr>
        <w:t xml:space="preserve"> </w:t>
      </w:r>
      <w:r w:rsidR="00BA2AC1" w:rsidRPr="00BF0144">
        <w:rPr>
          <w:rFonts w:ascii="Arial" w:hAnsi="Arial" w:cs="Arial"/>
          <w:b/>
          <w:sz w:val="24"/>
          <w:szCs w:val="24"/>
        </w:rPr>
        <w:t>(CTO)</w:t>
      </w:r>
      <w:r w:rsidR="0001509F" w:rsidRPr="0001509F">
        <w:rPr>
          <w:rFonts w:ascii="Arial" w:hAnsi="Arial" w:cs="Arial"/>
          <w:b/>
          <w:bCs/>
          <w:sz w:val="24"/>
          <w:szCs w:val="24"/>
        </w:rPr>
        <w:t xml:space="preserve"> </w:t>
      </w:r>
      <w:r w:rsidR="0001509F" w:rsidRPr="0001509F">
        <w:rPr>
          <w:rFonts w:ascii="Arial" w:hAnsi="Arial" w:cs="Arial"/>
          <w:sz w:val="24"/>
          <w:szCs w:val="24"/>
        </w:rPr>
        <w:t>– Leads on all matters relating to the Health Boards ICT infrastructure security and regulatory compliance. Furthermore, provides strategic direction and expert advice on all technical matters relating to sustained compliance and conformance against the NHS Wales Code of Connection and NIS Directive.</w:t>
      </w:r>
    </w:p>
    <w:p w14:paraId="4A1AB32C" w14:textId="77777777" w:rsidR="0001509F" w:rsidRPr="00B678A8" w:rsidRDefault="0001509F" w:rsidP="00CC3B94">
      <w:pPr>
        <w:autoSpaceDE w:val="0"/>
        <w:autoSpaceDN w:val="0"/>
        <w:adjustRightInd w:val="0"/>
        <w:spacing w:after="0" w:line="240" w:lineRule="auto"/>
        <w:ind w:left="720" w:hanging="720"/>
        <w:rPr>
          <w:rFonts w:ascii="Arial" w:hAnsi="Arial" w:cs="Arial"/>
          <w:sz w:val="24"/>
          <w:szCs w:val="24"/>
        </w:rPr>
      </w:pPr>
    </w:p>
    <w:p w14:paraId="7D5876A6" w14:textId="1027B8F2" w:rsidR="00F565AA" w:rsidRDefault="00450ABC" w:rsidP="00CC3B94">
      <w:pPr>
        <w:autoSpaceDE w:val="0"/>
        <w:autoSpaceDN w:val="0"/>
        <w:adjustRightInd w:val="0"/>
        <w:spacing w:after="0" w:line="240" w:lineRule="auto"/>
        <w:ind w:left="720" w:hanging="720"/>
        <w:rPr>
          <w:rFonts w:ascii="Arial" w:hAnsi="Arial" w:cs="Arial"/>
          <w:sz w:val="24"/>
          <w:szCs w:val="24"/>
        </w:rPr>
      </w:pPr>
      <w:r>
        <w:rPr>
          <w:rFonts w:ascii="Arial" w:hAnsi="Arial" w:cs="Arial"/>
          <w:sz w:val="24"/>
          <w:szCs w:val="24"/>
        </w:rPr>
        <w:t>6.1</w:t>
      </w:r>
      <w:r w:rsidR="003D04BC">
        <w:rPr>
          <w:rFonts w:ascii="Arial" w:hAnsi="Arial" w:cs="Arial"/>
          <w:sz w:val="24"/>
          <w:szCs w:val="24"/>
        </w:rPr>
        <w:t>0</w:t>
      </w:r>
      <w:r w:rsidR="00620CEA">
        <w:rPr>
          <w:rFonts w:ascii="Arial" w:hAnsi="Arial" w:cs="Arial"/>
          <w:sz w:val="24"/>
          <w:szCs w:val="24"/>
        </w:rPr>
        <w:t xml:space="preserve">  </w:t>
      </w:r>
      <w:r>
        <w:rPr>
          <w:rFonts w:ascii="Arial" w:hAnsi="Arial" w:cs="Arial"/>
          <w:sz w:val="24"/>
          <w:szCs w:val="24"/>
        </w:rPr>
        <w:t xml:space="preserve"> </w:t>
      </w:r>
      <w:r w:rsidR="00620CEA" w:rsidRPr="00620CEA">
        <w:rPr>
          <w:rFonts w:ascii="Arial" w:hAnsi="Arial" w:cs="Arial"/>
          <w:b/>
          <w:sz w:val="24"/>
          <w:szCs w:val="24"/>
        </w:rPr>
        <w:t>Cyber Security and Compliance Manager</w:t>
      </w:r>
      <w:r w:rsidR="00500340">
        <w:rPr>
          <w:rFonts w:ascii="Arial" w:hAnsi="Arial" w:cs="Arial"/>
          <w:b/>
          <w:sz w:val="24"/>
          <w:szCs w:val="24"/>
        </w:rPr>
        <w:t xml:space="preserve"> </w:t>
      </w:r>
      <w:r>
        <w:rPr>
          <w:rFonts w:ascii="Arial" w:hAnsi="Arial" w:cs="Arial"/>
          <w:sz w:val="24"/>
          <w:szCs w:val="24"/>
        </w:rPr>
        <w:t>-</w:t>
      </w:r>
      <w:r w:rsidR="00500340">
        <w:rPr>
          <w:rFonts w:ascii="Arial" w:hAnsi="Arial" w:cs="Arial"/>
          <w:sz w:val="24"/>
          <w:szCs w:val="24"/>
        </w:rPr>
        <w:t xml:space="preserve"> </w:t>
      </w:r>
      <w:r w:rsidR="008240A3">
        <w:rPr>
          <w:rFonts w:ascii="Arial" w:hAnsi="Arial" w:cs="Arial"/>
          <w:sz w:val="24"/>
          <w:szCs w:val="24"/>
        </w:rPr>
        <w:t>A</w:t>
      </w:r>
      <w:r w:rsidR="00620CEA" w:rsidRPr="00620CEA">
        <w:rPr>
          <w:rFonts w:ascii="Arial" w:hAnsi="Arial" w:cs="Arial"/>
          <w:sz w:val="24"/>
          <w:szCs w:val="24"/>
        </w:rPr>
        <w:t>cts as the Health Board’s expert on cyber security protection, detection, response, and recovery. The Cyber Security and Compliance Manager is responsible for the strategic approach to cyber threat management and leads the strategic planning of current and future IT security solutions</w:t>
      </w:r>
      <w:r w:rsidR="00591C4A">
        <w:rPr>
          <w:rFonts w:ascii="Arial" w:hAnsi="Arial" w:cs="Arial"/>
          <w:sz w:val="24"/>
          <w:szCs w:val="24"/>
        </w:rPr>
        <w:t xml:space="preserve">. </w:t>
      </w:r>
      <w:r w:rsidR="00620CEA" w:rsidRPr="00620CEA">
        <w:rPr>
          <w:rFonts w:ascii="Arial" w:hAnsi="Arial" w:cs="Arial"/>
          <w:sz w:val="24"/>
          <w:szCs w:val="24"/>
        </w:rPr>
        <w:t>The Cyber Security and Compliance Manager lead</w:t>
      </w:r>
      <w:r w:rsidR="0046682A">
        <w:rPr>
          <w:rFonts w:ascii="Arial" w:hAnsi="Arial" w:cs="Arial"/>
          <w:sz w:val="24"/>
          <w:szCs w:val="24"/>
        </w:rPr>
        <w:t>s and</w:t>
      </w:r>
      <w:r>
        <w:rPr>
          <w:rFonts w:ascii="Arial" w:hAnsi="Arial" w:cs="Arial"/>
          <w:sz w:val="24"/>
          <w:szCs w:val="24"/>
        </w:rPr>
        <w:t xml:space="preserve"> advises </w:t>
      </w:r>
      <w:r w:rsidR="00620CEA" w:rsidRPr="00620CEA">
        <w:rPr>
          <w:rFonts w:ascii="Arial" w:hAnsi="Arial" w:cs="Arial"/>
          <w:sz w:val="24"/>
          <w:szCs w:val="24"/>
        </w:rPr>
        <w:t xml:space="preserve">on compliance with the NIS Directive </w:t>
      </w:r>
      <w:r>
        <w:rPr>
          <w:rFonts w:ascii="Arial" w:hAnsi="Arial" w:cs="Arial"/>
          <w:sz w:val="24"/>
          <w:szCs w:val="24"/>
        </w:rPr>
        <w:t xml:space="preserve">and </w:t>
      </w:r>
      <w:r w:rsidR="00620CEA" w:rsidRPr="00620CEA">
        <w:rPr>
          <w:rFonts w:ascii="Arial" w:hAnsi="Arial" w:cs="Arial"/>
          <w:sz w:val="24"/>
          <w:szCs w:val="24"/>
        </w:rPr>
        <w:t>Cyber Essentials certification.</w:t>
      </w:r>
    </w:p>
    <w:p w14:paraId="45CCAC13" w14:textId="77777777" w:rsidR="00276A35" w:rsidRPr="00B678A8" w:rsidRDefault="00276A35" w:rsidP="00CC3B94">
      <w:pPr>
        <w:autoSpaceDE w:val="0"/>
        <w:autoSpaceDN w:val="0"/>
        <w:adjustRightInd w:val="0"/>
        <w:spacing w:after="0" w:line="240" w:lineRule="auto"/>
        <w:ind w:left="720" w:hanging="720"/>
        <w:rPr>
          <w:rFonts w:ascii="Arial" w:hAnsi="Arial" w:cs="Arial"/>
          <w:sz w:val="24"/>
          <w:szCs w:val="24"/>
        </w:rPr>
      </w:pPr>
    </w:p>
    <w:p w14:paraId="57F232C9" w14:textId="77777777" w:rsidR="00592DCA" w:rsidRPr="00592DCA" w:rsidRDefault="00D5356A" w:rsidP="00CC3B94">
      <w:pPr>
        <w:autoSpaceDE w:val="0"/>
        <w:autoSpaceDN w:val="0"/>
        <w:adjustRightInd w:val="0"/>
        <w:spacing w:after="0" w:line="240" w:lineRule="auto"/>
        <w:ind w:left="720" w:hanging="720"/>
        <w:rPr>
          <w:rFonts w:ascii="Arial" w:hAnsi="Arial" w:cs="Arial"/>
          <w:sz w:val="24"/>
          <w:szCs w:val="24"/>
        </w:rPr>
      </w:pPr>
      <w:r w:rsidRPr="00B678A8">
        <w:rPr>
          <w:rFonts w:ascii="Arial" w:hAnsi="Arial" w:cs="Arial"/>
          <w:sz w:val="24"/>
          <w:szCs w:val="24"/>
        </w:rPr>
        <w:t xml:space="preserve">6. </w:t>
      </w:r>
      <w:r>
        <w:rPr>
          <w:rFonts w:ascii="Arial" w:hAnsi="Arial" w:cs="Arial"/>
          <w:sz w:val="24"/>
          <w:szCs w:val="24"/>
        </w:rPr>
        <w:t>1</w:t>
      </w:r>
      <w:r w:rsidR="003D04BC">
        <w:rPr>
          <w:rFonts w:ascii="Arial" w:hAnsi="Arial" w:cs="Arial"/>
          <w:sz w:val="24"/>
          <w:szCs w:val="24"/>
        </w:rPr>
        <w:t>1</w:t>
      </w:r>
      <w:r w:rsidR="008A67BD" w:rsidRPr="00B678A8">
        <w:rPr>
          <w:rFonts w:ascii="Arial" w:hAnsi="Arial" w:cs="Arial"/>
          <w:sz w:val="24"/>
          <w:szCs w:val="24"/>
        </w:rPr>
        <w:tab/>
      </w:r>
      <w:r w:rsidR="00764727" w:rsidRPr="00437695">
        <w:rPr>
          <w:rFonts w:ascii="Arial" w:hAnsi="Arial" w:cs="Arial"/>
          <w:b/>
          <w:sz w:val="24"/>
          <w:szCs w:val="24"/>
        </w:rPr>
        <w:t>Assistant Director of</w:t>
      </w:r>
      <w:r w:rsidR="00764727">
        <w:rPr>
          <w:rFonts w:ascii="Arial" w:hAnsi="Arial" w:cs="Arial"/>
          <w:sz w:val="24"/>
          <w:szCs w:val="24"/>
        </w:rPr>
        <w:t xml:space="preserve"> </w:t>
      </w:r>
      <w:r w:rsidR="00EB2027" w:rsidRPr="00BA2AC1">
        <w:rPr>
          <w:rFonts w:ascii="Arial" w:hAnsi="Arial" w:cs="Arial"/>
          <w:b/>
          <w:sz w:val="24"/>
          <w:szCs w:val="24"/>
        </w:rPr>
        <w:t xml:space="preserve">Patient Records </w:t>
      </w:r>
      <w:r w:rsidR="006A1AA4">
        <w:rPr>
          <w:rFonts w:ascii="Arial" w:hAnsi="Arial" w:cs="Arial"/>
          <w:b/>
          <w:sz w:val="24"/>
          <w:szCs w:val="24"/>
        </w:rPr>
        <w:t>Management</w:t>
      </w:r>
      <w:r w:rsidR="00CE647E" w:rsidRPr="00B678A8">
        <w:rPr>
          <w:rFonts w:ascii="Arial" w:hAnsi="Arial" w:cs="Arial"/>
          <w:sz w:val="24"/>
          <w:szCs w:val="24"/>
        </w:rPr>
        <w:t>– This role</w:t>
      </w:r>
      <w:r w:rsidR="008A67BD" w:rsidRPr="00B678A8">
        <w:rPr>
          <w:rFonts w:ascii="Arial" w:hAnsi="Arial" w:cs="Arial"/>
          <w:sz w:val="24"/>
          <w:szCs w:val="24"/>
        </w:rPr>
        <w:t xml:space="preserve"> is responsible for the overall management and performance of the Health Records Service within BCUHB including the provision of organisation-wide </w:t>
      </w:r>
      <w:r w:rsidR="008A67BD" w:rsidRPr="00B678A8">
        <w:rPr>
          <w:rFonts w:ascii="Arial" w:hAnsi="Arial" w:cs="Arial"/>
          <w:sz w:val="24"/>
          <w:szCs w:val="24"/>
        </w:rPr>
        <w:lastRenderedPageBreak/>
        <w:t>access to health records</w:t>
      </w:r>
      <w:r w:rsidR="00592DCA">
        <w:rPr>
          <w:rFonts w:ascii="Arial" w:hAnsi="Arial" w:cs="Arial"/>
          <w:sz w:val="24"/>
          <w:szCs w:val="24"/>
        </w:rPr>
        <w:t xml:space="preserve"> </w:t>
      </w:r>
      <w:r w:rsidR="00592DCA" w:rsidRPr="00592DCA">
        <w:rPr>
          <w:rFonts w:ascii="Arial" w:hAnsi="Arial" w:cs="Arial"/>
          <w:sz w:val="24"/>
          <w:szCs w:val="24"/>
        </w:rPr>
        <w:t>and providing assurance against record management standards across all patient record types both paper and digital.</w:t>
      </w:r>
    </w:p>
    <w:p w14:paraId="019339B7" w14:textId="77777777" w:rsidR="00592DCA" w:rsidRPr="00592DCA" w:rsidRDefault="00592DCA" w:rsidP="00CC3B94">
      <w:pPr>
        <w:autoSpaceDE w:val="0"/>
        <w:autoSpaceDN w:val="0"/>
        <w:adjustRightInd w:val="0"/>
        <w:spacing w:after="0" w:line="240" w:lineRule="auto"/>
        <w:ind w:left="720" w:hanging="720"/>
        <w:rPr>
          <w:rFonts w:ascii="Arial" w:hAnsi="Arial" w:cs="Arial"/>
          <w:sz w:val="24"/>
          <w:szCs w:val="24"/>
        </w:rPr>
      </w:pPr>
    </w:p>
    <w:p w14:paraId="0819DC27" w14:textId="77777777" w:rsidR="008A67BD" w:rsidRPr="00B678A8" w:rsidRDefault="008A67BD" w:rsidP="00CC3B94">
      <w:pPr>
        <w:autoSpaceDE w:val="0"/>
        <w:autoSpaceDN w:val="0"/>
        <w:adjustRightInd w:val="0"/>
        <w:spacing w:after="0" w:line="240" w:lineRule="auto"/>
        <w:ind w:left="720" w:hanging="720"/>
        <w:rPr>
          <w:rFonts w:ascii="Arial" w:hAnsi="Arial" w:cs="Arial"/>
          <w:sz w:val="24"/>
          <w:szCs w:val="24"/>
        </w:rPr>
      </w:pPr>
      <w:r w:rsidRPr="00B678A8">
        <w:rPr>
          <w:rFonts w:ascii="Arial" w:hAnsi="Arial" w:cs="Arial"/>
          <w:sz w:val="24"/>
          <w:szCs w:val="24"/>
        </w:rPr>
        <w:t>6.</w:t>
      </w:r>
      <w:r w:rsidR="00B678A8">
        <w:rPr>
          <w:rFonts w:ascii="Arial" w:hAnsi="Arial" w:cs="Arial"/>
          <w:sz w:val="24"/>
          <w:szCs w:val="24"/>
        </w:rPr>
        <w:t>1</w:t>
      </w:r>
      <w:r w:rsidR="003D04BC">
        <w:rPr>
          <w:rFonts w:ascii="Arial" w:hAnsi="Arial" w:cs="Arial"/>
          <w:sz w:val="24"/>
          <w:szCs w:val="24"/>
        </w:rPr>
        <w:t>2</w:t>
      </w:r>
      <w:r w:rsidRPr="00B678A8">
        <w:rPr>
          <w:rFonts w:ascii="Arial" w:hAnsi="Arial" w:cs="Arial"/>
          <w:sz w:val="24"/>
          <w:szCs w:val="24"/>
        </w:rPr>
        <w:tab/>
      </w:r>
      <w:r w:rsidR="00057F9B" w:rsidRPr="003D04BC">
        <w:rPr>
          <w:rFonts w:ascii="Arial" w:hAnsi="Arial" w:cs="Arial"/>
          <w:b/>
          <w:bCs/>
          <w:sz w:val="24"/>
          <w:szCs w:val="24"/>
        </w:rPr>
        <w:t>Executive Director</w:t>
      </w:r>
      <w:r w:rsidR="005B68C4" w:rsidRPr="003D04BC">
        <w:rPr>
          <w:rFonts w:ascii="Arial" w:hAnsi="Arial" w:cs="Arial"/>
          <w:b/>
          <w:bCs/>
          <w:sz w:val="24"/>
          <w:szCs w:val="24"/>
        </w:rPr>
        <w:t>s</w:t>
      </w:r>
      <w:r w:rsidR="00293AFE" w:rsidRPr="003D04BC">
        <w:rPr>
          <w:rFonts w:ascii="Arial" w:hAnsi="Arial" w:cs="Arial"/>
          <w:b/>
          <w:bCs/>
          <w:sz w:val="24"/>
          <w:szCs w:val="24"/>
        </w:rPr>
        <w:t>/ Directors/</w:t>
      </w:r>
      <w:r w:rsidR="006A1AA4">
        <w:rPr>
          <w:rFonts w:ascii="Arial" w:hAnsi="Arial" w:cs="Arial"/>
          <w:b/>
          <w:bCs/>
          <w:sz w:val="24"/>
          <w:szCs w:val="24"/>
        </w:rPr>
        <w:t xml:space="preserve"> </w:t>
      </w:r>
      <w:r w:rsidR="004B2F3B">
        <w:rPr>
          <w:rFonts w:ascii="Arial" w:hAnsi="Arial" w:cs="Arial"/>
          <w:b/>
          <w:bCs/>
          <w:sz w:val="24"/>
          <w:szCs w:val="24"/>
        </w:rPr>
        <w:t xml:space="preserve">Integrated </w:t>
      </w:r>
      <w:r w:rsidR="00293AFE" w:rsidRPr="003D04BC">
        <w:rPr>
          <w:rFonts w:ascii="Arial" w:hAnsi="Arial" w:cs="Arial"/>
          <w:b/>
          <w:bCs/>
          <w:sz w:val="24"/>
          <w:szCs w:val="24"/>
        </w:rPr>
        <w:t>Health Community Directors</w:t>
      </w:r>
      <w:r w:rsidR="004B2F3B">
        <w:rPr>
          <w:rFonts w:ascii="Arial" w:hAnsi="Arial" w:cs="Arial"/>
          <w:b/>
          <w:bCs/>
          <w:sz w:val="24"/>
          <w:szCs w:val="24"/>
        </w:rPr>
        <w:t xml:space="preserve"> (IHC)</w:t>
      </w:r>
      <w:r w:rsidR="00057F9B" w:rsidRPr="003D04BC">
        <w:rPr>
          <w:rFonts w:ascii="Arial" w:hAnsi="Arial" w:cs="Arial"/>
          <w:b/>
          <w:bCs/>
          <w:sz w:val="24"/>
          <w:szCs w:val="24"/>
        </w:rPr>
        <w:t xml:space="preserve"> </w:t>
      </w:r>
      <w:r w:rsidRPr="003D04BC">
        <w:rPr>
          <w:rFonts w:ascii="Arial" w:hAnsi="Arial" w:cs="Arial"/>
          <w:sz w:val="24"/>
          <w:szCs w:val="24"/>
        </w:rPr>
        <w:t xml:space="preserve">- </w:t>
      </w:r>
      <w:r w:rsidRPr="00AD078F">
        <w:rPr>
          <w:rFonts w:ascii="Arial" w:hAnsi="Arial" w:cs="Arial"/>
          <w:sz w:val="24"/>
          <w:szCs w:val="24"/>
        </w:rPr>
        <w:t xml:space="preserve">Each Director is responsible for the information within their </w:t>
      </w:r>
      <w:r w:rsidR="00293AFE" w:rsidRPr="00AD078F">
        <w:rPr>
          <w:rFonts w:ascii="Arial" w:hAnsi="Arial" w:cs="Arial"/>
          <w:sz w:val="24"/>
          <w:szCs w:val="24"/>
        </w:rPr>
        <w:t xml:space="preserve">area </w:t>
      </w:r>
      <w:r w:rsidRPr="00AD078F">
        <w:rPr>
          <w:rFonts w:ascii="Arial" w:hAnsi="Arial" w:cs="Arial"/>
          <w:sz w:val="24"/>
          <w:szCs w:val="24"/>
        </w:rPr>
        <w:t xml:space="preserve">and therefore must take responsibility for information governance matters. In particular they </w:t>
      </w:r>
      <w:r w:rsidR="00057F9B" w:rsidRPr="00AD078F">
        <w:rPr>
          <w:rFonts w:ascii="Arial" w:hAnsi="Arial" w:cs="Arial"/>
          <w:sz w:val="24"/>
          <w:szCs w:val="24"/>
        </w:rPr>
        <w:t xml:space="preserve">must </w:t>
      </w:r>
      <w:r w:rsidR="00833AE6">
        <w:rPr>
          <w:rFonts w:ascii="Arial" w:hAnsi="Arial" w:cs="Arial"/>
          <w:sz w:val="24"/>
          <w:szCs w:val="24"/>
        </w:rPr>
        <w:t xml:space="preserve">identify </w:t>
      </w:r>
      <w:r w:rsidR="00833AE6" w:rsidRPr="00AD078F">
        <w:rPr>
          <w:rFonts w:ascii="Arial" w:hAnsi="Arial" w:cs="Arial"/>
          <w:sz w:val="24"/>
          <w:szCs w:val="24"/>
        </w:rPr>
        <w:t>an</w:t>
      </w:r>
      <w:r w:rsidRPr="00AD078F">
        <w:rPr>
          <w:rFonts w:ascii="Arial" w:hAnsi="Arial" w:cs="Arial"/>
          <w:sz w:val="24"/>
          <w:szCs w:val="24"/>
        </w:rPr>
        <w:t xml:space="preserve"> Information Governance </w:t>
      </w:r>
      <w:r w:rsidR="00293AFE" w:rsidRPr="00AD078F">
        <w:rPr>
          <w:rFonts w:ascii="Arial" w:hAnsi="Arial" w:cs="Arial"/>
          <w:sz w:val="24"/>
          <w:szCs w:val="24"/>
        </w:rPr>
        <w:t>l</w:t>
      </w:r>
      <w:r w:rsidRPr="00AD078F">
        <w:rPr>
          <w:rFonts w:ascii="Arial" w:hAnsi="Arial" w:cs="Arial"/>
          <w:sz w:val="24"/>
          <w:szCs w:val="24"/>
        </w:rPr>
        <w:t>ead</w:t>
      </w:r>
      <w:r w:rsidR="00D67690" w:rsidRPr="00AD078F">
        <w:rPr>
          <w:rFonts w:ascii="Arial" w:hAnsi="Arial" w:cs="Arial"/>
          <w:sz w:val="24"/>
          <w:szCs w:val="24"/>
        </w:rPr>
        <w:t>/champion</w:t>
      </w:r>
      <w:r w:rsidR="00C30E61" w:rsidRPr="00AD078F">
        <w:rPr>
          <w:rFonts w:ascii="Arial" w:hAnsi="Arial" w:cs="Arial"/>
          <w:sz w:val="24"/>
          <w:szCs w:val="24"/>
        </w:rPr>
        <w:t>.</w:t>
      </w:r>
      <w:r w:rsidR="00293AFE" w:rsidRPr="00AD078F">
        <w:rPr>
          <w:rFonts w:ascii="Arial" w:hAnsi="Arial" w:cs="Arial"/>
          <w:sz w:val="24"/>
          <w:szCs w:val="24"/>
        </w:rPr>
        <w:t xml:space="preserve"> </w:t>
      </w:r>
    </w:p>
    <w:p w14:paraId="631F8043" w14:textId="77777777" w:rsidR="00F565AA" w:rsidRPr="00B678A8" w:rsidRDefault="00F565AA" w:rsidP="00CC3B94">
      <w:pPr>
        <w:autoSpaceDE w:val="0"/>
        <w:autoSpaceDN w:val="0"/>
        <w:adjustRightInd w:val="0"/>
        <w:spacing w:after="0" w:line="240" w:lineRule="auto"/>
        <w:ind w:left="720" w:hanging="720"/>
        <w:rPr>
          <w:rFonts w:ascii="Arial" w:hAnsi="Arial" w:cs="Arial"/>
          <w:sz w:val="24"/>
          <w:szCs w:val="24"/>
        </w:rPr>
      </w:pPr>
    </w:p>
    <w:p w14:paraId="4A88633E" w14:textId="4EFF9FAB" w:rsidR="008A67BD" w:rsidRPr="00B678A8" w:rsidRDefault="008A67BD" w:rsidP="00CC3B94">
      <w:pPr>
        <w:autoSpaceDE w:val="0"/>
        <w:autoSpaceDN w:val="0"/>
        <w:adjustRightInd w:val="0"/>
        <w:spacing w:after="0" w:line="240" w:lineRule="auto"/>
        <w:ind w:left="720" w:hanging="720"/>
        <w:rPr>
          <w:rFonts w:ascii="Arial" w:hAnsi="Arial" w:cs="Arial"/>
          <w:sz w:val="24"/>
          <w:szCs w:val="24"/>
        </w:rPr>
      </w:pPr>
      <w:r w:rsidRPr="00B678A8">
        <w:rPr>
          <w:rFonts w:ascii="Arial" w:hAnsi="Arial" w:cs="Arial"/>
          <w:sz w:val="24"/>
          <w:szCs w:val="24"/>
        </w:rPr>
        <w:t>6</w:t>
      </w:r>
      <w:r w:rsidR="00F565AA" w:rsidRPr="00B678A8">
        <w:rPr>
          <w:rFonts w:ascii="Arial" w:hAnsi="Arial" w:cs="Arial"/>
          <w:sz w:val="24"/>
          <w:szCs w:val="24"/>
        </w:rPr>
        <w:t>.1</w:t>
      </w:r>
      <w:r w:rsidR="003D04BC">
        <w:rPr>
          <w:rFonts w:ascii="Arial" w:hAnsi="Arial" w:cs="Arial"/>
          <w:sz w:val="24"/>
          <w:szCs w:val="24"/>
        </w:rPr>
        <w:t>3</w:t>
      </w:r>
      <w:r w:rsidR="00F565AA" w:rsidRPr="00B678A8">
        <w:rPr>
          <w:rFonts w:ascii="Arial" w:hAnsi="Arial" w:cs="Arial"/>
          <w:sz w:val="24"/>
          <w:szCs w:val="24"/>
        </w:rPr>
        <w:tab/>
      </w:r>
      <w:r w:rsidRPr="00B678A8">
        <w:rPr>
          <w:rFonts w:ascii="Arial" w:hAnsi="Arial" w:cs="Arial"/>
          <w:b/>
          <w:bCs/>
          <w:sz w:val="24"/>
          <w:szCs w:val="24"/>
        </w:rPr>
        <w:t xml:space="preserve">Information Governance Leads </w:t>
      </w:r>
      <w:r w:rsidRPr="00B678A8">
        <w:rPr>
          <w:rFonts w:ascii="Arial" w:hAnsi="Arial" w:cs="Arial"/>
          <w:sz w:val="24"/>
          <w:szCs w:val="24"/>
        </w:rPr>
        <w:t xml:space="preserve">– </w:t>
      </w:r>
      <w:r w:rsidR="00057F9B" w:rsidRPr="00756A17">
        <w:rPr>
          <w:rFonts w:ascii="Arial" w:hAnsi="Arial" w:cs="Arial"/>
          <w:sz w:val="24"/>
          <w:szCs w:val="24"/>
        </w:rPr>
        <w:t xml:space="preserve">The </w:t>
      </w:r>
      <w:r w:rsidRPr="00756A17">
        <w:rPr>
          <w:rFonts w:ascii="Arial" w:hAnsi="Arial" w:cs="Arial"/>
          <w:sz w:val="24"/>
          <w:szCs w:val="24"/>
        </w:rPr>
        <w:t>I</w:t>
      </w:r>
      <w:r w:rsidR="00A60E40">
        <w:rPr>
          <w:rFonts w:ascii="Arial" w:hAnsi="Arial" w:cs="Arial"/>
          <w:sz w:val="24"/>
          <w:szCs w:val="24"/>
        </w:rPr>
        <w:t xml:space="preserve">nformation Governance </w:t>
      </w:r>
      <w:r w:rsidRPr="00756A17">
        <w:rPr>
          <w:rFonts w:ascii="Arial" w:hAnsi="Arial" w:cs="Arial"/>
          <w:sz w:val="24"/>
          <w:szCs w:val="24"/>
        </w:rPr>
        <w:t>Lead</w:t>
      </w:r>
      <w:r w:rsidR="00057F9B" w:rsidRPr="00756A17">
        <w:rPr>
          <w:rFonts w:ascii="Arial" w:hAnsi="Arial" w:cs="Arial"/>
          <w:sz w:val="24"/>
          <w:szCs w:val="24"/>
        </w:rPr>
        <w:t xml:space="preserve">s </w:t>
      </w:r>
      <w:r w:rsidRPr="00756A17">
        <w:rPr>
          <w:rFonts w:ascii="Arial" w:hAnsi="Arial" w:cs="Arial"/>
          <w:sz w:val="24"/>
          <w:szCs w:val="24"/>
        </w:rPr>
        <w:t>work with the I</w:t>
      </w:r>
      <w:r w:rsidR="00A60E40">
        <w:rPr>
          <w:rFonts w:ascii="Arial" w:hAnsi="Arial" w:cs="Arial"/>
          <w:sz w:val="24"/>
          <w:szCs w:val="24"/>
        </w:rPr>
        <w:t>nformation Governance t</w:t>
      </w:r>
      <w:r w:rsidRPr="00756A17">
        <w:rPr>
          <w:rFonts w:ascii="Arial" w:hAnsi="Arial" w:cs="Arial"/>
          <w:sz w:val="24"/>
          <w:szCs w:val="24"/>
        </w:rPr>
        <w:t>eam to ensure compliance with corporate I</w:t>
      </w:r>
      <w:r w:rsidR="00A60E40">
        <w:rPr>
          <w:rFonts w:ascii="Arial" w:hAnsi="Arial" w:cs="Arial"/>
          <w:sz w:val="24"/>
          <w:szCs w:val="24"/>
        </w:rPr>
        <w:t xml:space="preserve">nformation </w:t>
      </w:r>
      <w:r w:rsidRPr="00756A17">
        <w:rPr>
          <w:rFonts w:ascii="Arial" w:hAnsi="Arial" w:cs="Arial"/>
          <w:sz w:val="24"/>
          <w:szCs w:val="24"/>
        </w:rPr>
        <w:t>G</w:t>
      </w:r>
      <w:r w:rsidR="00A60E40">
        <w:rPr>
          <w:rFonts w:ascii="Arial" w:hAnsi="Arial" w:cs="Arial"/>
          <w:sz w:val="24"/>
          <w:szCs w:val="24"/>
        </w:rPr>
        <w:t>overnance</w:t>
      </w:r>
      <w:r w:rsidRPr="00756A17">
        <w:rPr>
          <w:rFonts w:ascii="Arial" w:hAnsi="Arial" w:cs="Arial"/>
          <w:sz w:val="24"/>
          <w:szCs w:val="24"/>
        </w:rPr>
        <w:t xml:space="preserve"> policies, procedures, standards, legislation and to promot</w:t>
      </w:r>
      <w:r w:rsidR="009F4C58" w:rsidRPr="00756A17">
        <w:rPr>
          <w:rFonts w:ascii="Arial" w:hAnsi="Arial" w:cs="Arial"/>
          <w:sz w:val="24"/>
          <w:szCs w:val="24"/>
        </w:rPr>
        <w:t>e best practice</w:t>
      </w:r>
      <w:r w:rsidR="00C80F4A" w:rsidRPr="00756A17">
        <w:rPr>
          <w:rFonts w:ascii="Arial" w:hAnsi="Arial" w:cs="Arial"/>
          <w:sz w:val="24"/>
          <w:szCs w:val="24"/>
        </w:rPr>
        <w:t xml:space="preserve"> within their </w:t>
      </w:r>
      <w:r w:rsidR="00293AFE" w:rsidRPr="00756A17">
        <w:rPr>
          <w:rFonts w:ascii="Arial" w:hAnsi="Arial" w:cs="Arial"/>
          <w:sz w:val="24"/>
          <w:szCs w:val="24"/>
        </w:rPr>
        <w:t>areas.</w:t>
      </w:r>
      <w:r w:rsidR="00293AFE">
        <w:rPr>
          <w:rFonts w:ascii="Arial" w:hAnsi="Arial" w:cs="Arial"/>
          <w:sz w:val="24"/>
          <w:szCs w:val="24"/>
        </w:rPr>
        <w:t xml:space="preserve"> </w:t>
      </w:r>
    </w:p>
    <w:p w14:paraId="6D541C09" w14:textId="77777777" w:rsidR="00F565AA" w:rsidRPr="00B678A8" w:rsidRDefault="00F565AA" w:rsidP="00CC3B94">
      <w:pPr>
        <w:autoSpaceDE w:val="0"/>
        <w:autoSpaceDN w:val="0"/>
        <w:adjustRightInd w:val="0"/>
        <w:spacing w:after="0" w:line="240" w:lineRule="auto"/>
        <w:ind w:left="720" w:hanging="720"/>
        <w:rPr>
          <w:rFonts w:ascii="Arial" w:hAnsi="Arial" w:cs="Arial"/>
          <w:sz w:val="24"/>
          <w:szCs w:val="24"/>
        </w:rPr>
      </w:pPr>
    </w:p>
    <w:p w14:paraId="4EC46F4B" w14:textId="64AA00EB" w:rsidR="009F4C58" w:rsidRPr="00B678A8" w:rsidRDefault="008A67BD" w:rsidP="00CC3B94">
      <w:pPr>
        <w:spacing w:after="0" w:line="240" w:lineRule="auto"/>
        <w:ind w:left="720" w:hanging="720"/>
        <w:rPr>
          <w:rFonts w:ascii="Arial" w:hAnsi="Arial" w:cs="Arial"/>
          <w:sz w:val="24"/>
          <w:szCs w:val="24"/>
        </w:rPr>
      </w:pPr>
      <w:r w:rsidRPr="00B678A8">
        <w:rPr>
          <w:rFonts w:ascii="Arial" w:hAnsi="Arial" w:cs="Arial"/>
          <w:sz w:val="24"/>
          <w:szCs w:val="24"/>
        </w:rPr>
        <w:t>6.1</w:t>
      </w:r>
      <w:r w:rsidR="003D04BC">
        <w:rPr>
          <w:rFonts w:ascii="Arial" w:hAnsi="Arial" w:cs="Arial"/>
          <w:sz w:val="24"/>
          <w:szCs w:val="24"/>
        </w:rPr>
        <w:t>4</w:t>
      </w:r>
      <w:r w:rsidRPr="00B678A8">
        <w:rPr>
          <w:rFonts w:ascii="Arial" w:hAnsi="Arial" w:cs="Arial"/>
          <w:sz w:val="24"/>
          <w:szCs w:val="24"/>
        </w:rPr>
        <w:tab/>
      </w:r>
      <w:r w:rsidRPr="00B678A8">
        <w:rPr>
          <w:rFonts w:ascii="Arial" w:hAnsi="Arial" w:cs="Arial"/>
          <w:b/>
          <w:sz w:val="24"/>
          <w:szCs w:val="24"/>
        </w:rPr>
        <w:t xml:space="preserve">Information Asset </w:t>
      </w:r>
      <w:r w:rsidR="009F4C58" w:rsidRPr="00B678A8">
        <w:rPr>
          <w:rFonts w:ascii="Arial" w:hAnsi="Arial" w:cs="Arial"/>
          <w:b/>
          <w:sz w:val="24"/>
          <w:szCs w:val="24"/>
        </w:rPr>
        <w:t xml:space="preserve">Owners (IAO) </w:t>
      </w:r>
      <w:r w:rsidR="003C6E20" w:rsidRPr="00B678A8">
        <w:rPr>
          <w:rFonts w:ascii="Arial" w:hAnsi="Arial" w:cs="Arial"/>
          <w:b/>
          <w:sz w:val="24"/>
          <w:szCs w:val="24"/>
        </w:rPr>
        <w:t xml:space="preserve">- </w:t>
      </w:r>
      <w:r w:rsidR="003C6E20" w:rsidRPr="003076FC">
        <w:rPr>
          <w:rFonts w:ascii="Arial" w:hAnsi="Arial" w:cs="Arial"/>
          <w:sz w:val="24"/>
          <w:szCs w:val="24"/>
        </w:rPr>
        <w:t>Are</w:t>
      </w:r>
      <w:r w:rsidR="005B6371" w:rsidRPr="003076FC">
        <w:rPr>
          <w:rFonts w:ascii="Arial" w:hAnsi="Arial" w:cs="Arial"/>
          <w:sz w:val="24"/>
          <w:szCs w:val="24"/>
        </w:rPr>
        <w:t xml:space="preserve"> senior/responsible individuals involved in </w:t>
      </w:r>
      <w:r w:rsidR="00EF6696">
        <w:rPr>
          <w:rFonts w:ascii="Arial" w:hAnsi="Arial" w:cs="Arial"/>
          <w:sz w:val="24"/>
          <w:szCs w:val="24"/>
        </w:rPr>
        <w:t xml:space="preserve">the </w:t>
      </w:r>
      <w:r w:rsidR="005B6371" w:rsidRPr="003076FC">
        <w:rPr>
          <w:rFonts w:ascii="Arial" w:hAnsi="Arial" w:cs="Arial"/>
          <w:sz w:val="24"/>
          <w:szCs w:val="24"/>
        </w:rPr>
        <w:t xml:space="preserve">running </w:t>
      </w:r>
      <w:r w:rsidR="00EF6696">
        <w:rPr>
          <w:rFonts w:ascii="Arial" w:hAnsi="Arial" w:cs="Arial"/>
          <w:sz w:val="24"/>
          <w:szCs w:val="24"/>
        </w:rPr>
        <w:t xml:space="preserve">of the </w:t>
      </w:r>
      <w:r w:rsidR="005B6371" w:rsidRPr="003076FC">
        <w:rPr>
          <w:rFonts w:ascii="Arial" w:hAnsi="Arial" w:cs="Arial"/>
          <w:sz w:val="24"/>
          <w:szCs w:val="24"/>
        </w:rPr>
        <w:t>relevant services. Their role is to understand what information assets are held, and for what purpose.​</w:t>
      </w:r>
      <w:r w:rsidR="00EF6696">
        <w:rPr>
          <w:rFonts w:ascii="Arial" w:hAnsi="Arial" w:cs="Arial"/>
          <w:sz w:val="24"/>
          <w:szCs w:val="24"/>
        </w:rPr>
        <w:t>They should have an understanding of h</w:t>
      </w:r>
      <w:r w:rsidR="005B6371" w:rsidRPr="005B6371">
        <w:rPr>
          <w:rFonts w:ascii="Arial" w:hAnsi="Arial" w:cs="Arial"/>
          <w:sz w:val="24"/>
          <w:szCs w:val="24"/>
        </w:rPr>
        <w:t xml:space="preserve">ow </w:t>
      </w:r>
      <w:r w:rsidR="005B6371">
        <w:rPr>
          <w:rFonts w:ascii="Arial" w:hAnsi="Arial" w:cs="Arial"/>
          <w:sz w:val="24"/>
          <w:szCs w:val="24"/>
        </w:rPr>
        <w:t xml:space="preserve">the </w:t>
      </w:r>
      <w:r w:rsidR="005B6371" w:rsidRPr="005B6371">
        <w:rPr>
          <w:rFonts w:ascii="Arial" w:hAnsi="Arial" w:cs="Arial"/>
          <w:sz w:val="24"/>
          <w:szCs w:val="24"/>
        </w:rPr>
        <w:t xml:space="preserve">information </w:t>
      </w:r>
      <w:r w:rsidR="00EF6696">
        <w:rPr>
          <w:rFonts w:ascii="Arial" w:hAnsi="Arial" w:cs="Arial"/>
          <w:sz w:val="24"/>
          <w:szCs w:val="24"/>
        </w:rPr>
        <w:t xml:space="preserve">held in the asset </w:t>
      </w:r>
      <w:r w:rsidR="005B6371" w:rsidRPr="005B6371">
        <w:rPr>
          <w:rFonts w:ascii="Arial" w:hAnsi="Arial" w:cs="Arial"/>
          <w:sz w:val="24"/>
          <w:szCs w:val="24"/>
        </w:rPr>
        <w:t>is created,</w:t>
      </w:r>
      <w:r w:rsidR="005B6371">
        <w:rPr>
          <w:rFonts w:ascii="Arial" w:hAnsi="Arial" w:cs="Arial"/>
          <w:sz w:val="24"/>
          <w:szCs w:val="24"/>
        </w:rPr>
        <w:t xml:space="preserve"> </w:t>
      </w:r>
      <w:r w:rsidR="00EF6696">
        <w:rPr>
          <w:rFonts w:ascii="Arial" w:hAnsi="Arial" w:cs="Arial"/>
          <w:sz w:val="24"/>
          <w:szCs w:val="24"/>
        </w:rPr>
        <w:t>amended added</w:t>
      </w:r>
      <w:r w:rsidR="005B6371">
        <w:rPr>
          <w:rFonts w:ascii="Arial" w:hAnsi="Arial" w:cs="Arial"/>
          <w:sz w:val="24"/>
          <w:szCs w:val="24"/>
        </w:rPr>
        <w:t xml:space="preserve"> to</w:t>
      </w:r>
      <w:r w:rsidR="00EF6696">
        <w:rPr>
          <w:rFonts w:ascii="Arial" w:hAnsi="Arial" w:cs="Arial"/>
          <w:sz w:val="24"/>
          <w:szCs w:val="24"/>
        </w:rPr>
        <w:t xml:space="preserve">, quality assured and processed. They will know who </w:t>
      </w:r>
      <w:r w:rsidR="005B6371" w:rsidRPr="005B6371">
        <w:rPr>
          <w:rFonts w:ascii="Arial" w:hAnsi="Arial" w:cs="Arial"/>
          <w:sz w:val="24"/>
          <w:szCs w:val="24"/>
        </w:rPr>
        <w:t>has access to the information and why</w:t>
      </w:r>
      <w:r w:rsidR="00405F4E">
        <w:rPr>
          <w:rFonts w:ascii="Arial" w:hAnsi="Arial" w:cs="Arial"/>
          <w:sz w:val="24"/>
          <w:szCs w:val="24"/>
        </w:rPr>
        <w:t>,</w:t>
      </w:r>
      <w:r w:rsidR="00EF6696">
        <w:rPr>
          <w:rFonts w:ascii="Arial" w:hAnsi="Arial" w:cs="Arial"/>
          <w:sz w:val="24"/>
          <w:szCs w:val="24"/>
        </w:rPr>
        <w:t xml:space="preserve"> and be responsible for any identified risks and provide assurance to the </w:t>
      </w:r>
      <w:r w:rsidR="005B6371" w:rsidRPr="005B6371">
        <w:rPr>
          <w:rFonts w:ascii="Arial" w:hAnsi="Arial" w:cs="Arial"/>
          <w:sz w:val="24"/>
          <w:szCs w:val="24"/>
        </w:rPr>
        <w:t>SIRO.​​</w:t>
      </w:r>
      <w:r w:rsidR="005B6371" w:rsidRPr="005B6371">
        <w:t xml:space="preserve"> </w:t>
      </w:r>
      <w:r w:rsidR="003C6E20" w:rsidRPr="003076FC">
        <w:rPr>
          <w:rFonts w:ascii="Arial" w:hAnsi="Arial" w:cs="Arial"/>
          <w:sz w:val="24"/>
          <w:szCs w:val="24"/>
        </w:rPr>
        <w:t xml:space="preserve">They will have overall responsibility </w:t>
      </w:r>
      <w:r w:rsidR="003C6E20">
        <w:rPr>
          <w:rFonts w:ascii="Arial" w:hAnsi="Arial" w:cs="Arial"/>
          <w:sz w:val="24"/>
          <w:szCs w:val="24"/>
        </w:rPr>
        <w:t xml:space="preserve">to </w:t>
      </w:r>
      <w:r w:rsidR="003C6E20" w:rsidRPr="003076FC">
        <w:rPr>
          <w:rFonts w:ascii="Arial" w:hAnsi="Arial" w:cs="Arial"/>
          <w:sz w:val="24"/>
          <w:szCs w:val="24"/>
        </w:rPr>
        <w:t>understand procurement requirements around contracts and licencing; put in place and test business continuity and disaster recovery plans, control access permissions and ensure the system asset record is regularly reviewed and updated on the asset register</w:t>
      </w:r>
      <w:r w:rsidR="003C6E20" w:rsidRPr="003C6E20">
        <w:t>.</w:t>
      </w:r>
    </w:p>
    <w:p w14:paraId="60EE6AFC" w14:textId="77777777" w:rsidR="00F565AA" w:rsidRPr="00B678A8" w:rsidRDefault="00F565AA" w:rsidP="00CC3B94">
      <w:pPr>
        <w:spacing w:after="0" w:line="240" w:lineRule="auto"/>
        <w:ind w:left="720" w:hanging="720"/>
        <w:rPr>
          <w:rFonts w:ascii="Arial" w:hAnsi="Arial" w:cs="Arial"/>
          <w:sz w:val="24"/>
          <w:szCs w:val="24"/>
        </w:rPr>
      </w:pPr>
    </w:p>
    <w:p w14:paraId="358B1E1D" w14:textId="77777777" w:rsidR="009F4C58" w:rsidRPr="00B678A8" w:rsidRDefault="009F4C58" w:rsidP="00CC3B94">
      <w:pPr>
        <w:spacing w:after="0" w:line="240" w:lineRule="auto"/>
        <w:ind w:left="720" w:hanging="720"/>
        <w:rPr>
          <w:rFonts w:ascii="Arial" w:hAnsi="Arial" w:cs="Arial"/>
          <w:sz w:val="24"/>
          <w:szCs w:val="24"/>
        </w:rPr>
      </w:pPr>
      <w:r w:rsidRPr="00B678A8">
        <w:rPr>
          <w:rFonts w:ascii="Arial" w:hAnsi="Arial" w:cs="Arial"/>
          <w:sz w:val="24"/>
          <w:szCs w:val="24"/>
        </w:rPr>
        <w:t>6.1</w:t>
      </w:r>
      <w:r w:rsidR="003D04BC">
        <w:rPr>
          <w:rFonts w:ascii="Arial" w:hAnsi="Arial" w:cs="Arial"/>
          <w:sz w:val="24"/>
          <w:szCs w:val="24"/>
        </w:rPr>
        <w:t>5</w:t>
      </w:r>
      <w:r w:rsidRPr="00B678A8">
        <w:rPr>
          <w:rFonts w:ascii="Arial" w:hAnsi="Arial" w:cs="Arial"/>
          <w:sz w:val="24"/>
          <w:szCs w:val="24"/>
        </w:rPr>
        <w:tab/>
      </w:r>
      <w:r w:rsidRPr="00B678A8">
        <w:rPr>
          <w:rFonts w:ascii="Arial" w:hAnsi="Arial" w:cs="Arial"/>
          <w:b/>
          <w:sz w:val="24"/>
          <w:szCs w:val="24"/>
        </w:rPr>
        <w:t xml:space="preserve">Information Asset Administrator (IAA) </w:t>
      </w:r>
      <w:r w:rsidR="003C6E20">
        <w:rPr>
          <w:rFonts w:ascii="Arial" w:hAnsi="Arial" w:cs="Arial"/>
          <w:b/>
          <w:sz w:val="24"/>
          <w:szCs w:val="24"/>
        </w:rPr>
        <w:t>–</w:t>
      </w:r>
      <w:r w:rsidRPr="00B678A8">
        <w:rPr>
          <w:rFonts w:ascii="Arial" w:hAnsi="Arial" w:cs="Arial"/>
          <w:b/>
          <w:sz w:val="24"/>
          <w:szCs w:val="24"/>
        </w:rPr>
        <w:t xml:space="preserve"> </w:t>
      </w:r>
      <w:r w:rsidR="003C6E20" w:rsidRPr="003076FC">
        <w:rPr>
          <w:rFonts w:ascii="Arial" w:hAnsi="Arial" w:cs="Arial"/>
          <w:sz w:val="24"/>
          <w:szCs w:val="24"/>
        </w:rPr>
        <w:t>Are staff who normally use the system as part of their daily routine. They</w:t>
      </w:r>
      <w:r w:rsidR="003C6E20">
        <w:rPr>
          <w:rFonts w:ascii="Arial" w:hAnsi="Arial" w:cs="Arial"/>
          <w:b/>
          <w:sz w:val="24"/>
          <w:szCs w:val="24"/>
        </w:rPr>
        <w:t xml:space="preserve"> </w:t>
      </w:r>
      <w:r w:rsidRPr="00B678A8">
        <w:rPr>
          <w:rFonts w:ascii="Arial" w:hAnsi="Arial" w:cs="Arial"/>
          <w:sz w:val="24"/>
          <w:szCs w:val="24"/>
        </w:rPr>
        <w:t>will recognise actual or potential security incidents, consult with their IAO on appropriate incident management</w:t>
      </w:r>
      <w:r w:rsidR="003C6E20">
        <w:rPr>
          <w:rFonts w:ascii="Arial" w:hAnsi="Arial" w:cs="Arial"/>
          <w:sz w:val="24"/>
          <w:szCs w:val="24"/>
        </w:rPr>
        <w:t xml:space="preserve">, access controls and system level security issues </w:t>
      </w:r>
      <w:r w:rsidRPr="00B678A8">
        <w:rPr>
          <w:rFonts w:ascii="Arial" w:hAnsi="Arial" w:cs="Arial"/>
          <w:sz w:val="24"/>
          <w:szCs w:val="24"/>
        </w:rPr>
        <w:t>and ensure that information asset registers are accurate and up to date.</w:t>
      </w:r>
      <w:r w:rsidR="003C6E20">
        <w:rPr>
          <w:rFonts w:ascii="Arial" w:hAnsi="Arial" w:cs="Arial"/>
          <w:sz w:val="24"/>
          <w:szCs w:val="24"/>
        </w:rPr>
        <w:t xml:space="preserve"> </w:t>
      </w:r>
    </w:p>
    <w:p w14:paraId="350F0CD6" w14:textId="77777777" w:rsidR="00057F9B" w:rsidRPr="00B678A8" w:rsidRDefault="00057F9B" w:rsidP="00CC3B94">
      <w:pPr>
        <w:spacing w:after="0" w:line="240" w:lineRule="auto"/>
        <w:ind w:left="720" w:hanging="720"/>
        <w:rPr>
          <w:rFonts w:ascii="Arial" w:hAnsi="Arial" w:cs="Arial"/>
          <w:sz w:val="24"/>
          <w:szCs w:val="24"/>
        </w:rPr>
      </w:pPr>
    </w:p>
    <w:p w14:paraId="1D6C4077" w14:textId="3FBB6704" w:rsidR="008A67BD" w:rsidRPr="00B678A8" w:rsidRDefault="009F4C58" w:rsidP="00CC3B94">
      <w:pPr>
        <w:spacing w:after="0" w:line="240" w:lineRule="auto"/>
        <w:ind w:left="720" w:hanging="720"/>
        <w:rPr>
          <w:rFonts w:ascii="Arial" w:hAnsi="Arial" w:cs="Arial"/>
          <w:sz w:val="24"/>
          <w:szCs w:val="24"/>
        </w:rPr>
      </w:pPr>
      <w:r w:rsidRPr="00B678A8">
        <w:rPr>
          <w:rFonts w:ascii="Arial" w:hAnsi="Arial" w:cs="Arial"/>
          <w:sz w:val="24"/>
          <w:szCs w:val="24"/>
        </w:rPr>
        <w:t>6.1</w:t>
      </w:r>
      <w:r w:rsidR="003D04BC">
        <w:rPr>
          <w:rFonts w:ascii="Arial" w:hAnsi="Arial" w:cs="Arial"/>
          <w:sz w:val="24"/>
          <w:szCs w:val="24"/>
        </w:rPr>
        <w:t>6</w:t>
      </w:r>
      <w:r w:rsidRPr="00B678A8">
        <w:rPr>
          <w:rFonts w:ascii="Arial" w:hAnsi="Arial" w:cs="Arial"/>
          <w:sz w:val="24"/>
          <w:szCs w:val="24"/>
        </w:rPr>
        <w:tab/>
      </w:r>
      <w:r w:rsidR="008A67BD" w:rsidRPr="00B678A8">
        <w:rPr>
          <w:rFonts w:ascii="Arial" w:hAnsi="Arial" w:cs="Arial"/>
          <w:b/>
          <w:bCs/>
          <w:sz w:val="24"/>
          <w:szCs w:val="24"/>
        </w:rPr>
        <w:t xml:space="preserve">All Staff </w:t>
      </w:r>
      <w:r w:rsidR="008A67BD" w:rsidRPr="00B678A8">
        <w:rPr>
          <w:rFonts w:ascii="Arial" w:hAnsi="Arial" w:cs="Arial"/>
          <w:sz w:val="24"/>
          <w:szCs w:val="24"/>
        </w:rPr>
        <w:t>- All employees, contractors, volunteers and students working for</w:t>
      </w:r>
      <w:r w:rsidR="00405F4E">
        <w:rPr>
          <w:rFonts w:ascii="Arial" w:hAnsi="Arial" w:cs="Arial"/>
          <w:sz w:val="24"/>
          <w:szCs w:val="24"/>
        </w:rPr>
        <w:t>,</w:t>
      </w:r>
      <w:r w:rsidR="008A67BD" w:rsidRPr="00B678A8">
        <w:rPr>
          <w:rFonts w:ascii="Arial" w:hAnsi="Arial" w:cs="Arial"/>
          <w:sz w:val="24"/>
          <w:szCs w:val="24"/>
        </w:rPr>
        <w:t xml:space="preserve"> or supplying services for</w:t>
      </w:r>
      <w:r w:rsidR="00405F4E">
        <w:rPr>
          <w:rFonts w:ascii="Arial" w:hAnsi="Arial" w:cs="Arial"/>
          <w:sz w:val="24"/>
          <w:szCs w:val="24"/>
        </w:rPr>
        <w:t>,</w:t>
      </w:r>
      <w:r w:rsidR="008A67BD" w:rsidRPr="00B678A8">
        <w:rPr>
          <w:rFonts w:ascii="Arial" w:hAnsi="Arial" w:cs="Arial"/>
          <w:sz w:val="24"/>
          <w:szCs w:val="24"/>
        </w:rPr>
        <w:t xml:space="preserve"> the Health Board are responsible for any records or data they create and what they do with information they use.</w:t>
      </w:r>
      <w:r w:rsidR="00E424A6">
        <w:rPr>
          <w:rFonts w:ascii="Arial" w:hAnsi="Arial" w:cs="Arial"/>
          <w:sz w:val="24"/>
          <w:szCs w:val="24"/>
        </w:rPr>
        <w:t xml:space="preserve"> </w:t>
      </w:r>
    </w:p>
    <w:p w14:paraId="5CF1DD16" w14:textId="77777777" w:rsidR="00057F9B" w:rsidRPr="00B678A8" w:rsidRDefault="00057F9B" w:rsidP="00CC3B94">
      <w:pPr>
        <w:autoSpaceDE w:val="0"/>
        <w:autoSpaceDN w:val="0"/>
        <w:adjustRightInd w:val="0"/>
        <w:spacing w:after="0" w:line="240" w:lineRule="auto"/>
        <w:rPr>
          <w:rFonts w:ascii="Arial" w:hAnsi="Arial" w:cs="Arial"/>
          <w:sz w:val="24"/>
          <w:szCs w:val="24"/>
        </w:rPr>
      </w:pPr>
    </w:p>
    <w:p w14:paraId="45BB7640" w14:textId="2962FF1E" w:rsidR="008A67BD" w:rsidRPr="00B678A8" w:rsidRDefault="008A67BD" w:rsidP="00CC3B94">
      <w:pPr>
        <w:autoSpaceDE w:val="0"/>
        <w:autoSpaceDN w:val="0"/>
        <w:adjustRightInd w:val="0"/>
        <w:spacing w:after="0" w:line="240" w:lineRule="auto"/>
        <w:ind w:left="720"/>
        <w:rPr>
          <w:rFonts w:ascii="Arial" w:hAnsi="Arial" w:cs="Arial"/>
          <w:sz w:val="24"/>
          <w:szCs w:val="24"/>
        </w:rPr>
      </w:pPr>
      <w:r w:rsidRPr="00B678A8">
        <w:rPr>
          <w:rFonts w:ascii="Arial" w:hAnsi="Arial" w:cs="Arial"/>
          <w:sz w:val="24"/>
          <w:szCs w:val="24"/>
        </w:rPr>
        <w:t>All staff have a responsibility to adhere to information governance policies and procedures and standards which are written into the terms and conditions of their contracts of employment and the organisation</w:t>
      </w:r>
      <w:r w:rsidR="00405F4E">
        <w:rPr>
          <w:rFonts w:ascii="Arial" w:hAnsi="Arial" w:cs="Arial"/>
          <w:sz w:val="24"/>
          <w:szCs w:val="24"/>
        </w:rPr>
        <w:t>’</w:t>
      </w:r>
      <w:r w:rsidRPr="00B678A8">
        <w:rPr>
          <w:rFonts w:ascii="Arial" w:hAnsi="Arial" w:cs="Arial"/>
          <w:sz w:val="24"/>
          <w:szCs w:val="24"/>
        </w:rPr>
        <w:t>s Staff Code of Conduct.</w:t>
      </w:r>
    </w:p>
    <w:p w14:paraId="43B4463F" w14:textId="77777777" w:rsidR="00F565AA" w:rsidRPr="00B678A8" w:rsidRDefault="00F565AA" w:rsidP="00CC3B94">
      <w:pPr>
        <w:autoSpaceDE w:val="0"/>
        <w:autoSpaceDN w:val="0"/>
        <w:adjustRightInd w:val="0"/>
        <w:spacing w:after="0" w:line="240" w:lineRule="auto"/>
        <w:ind w:left="720"/>
        <w:rPr>
          <w:rFonts w:ascii="Arial" w:hAnsi="Arial" w:cs="Arial"/>
          <w:sz w:val="24"/>
          <w:szCs w:val="24"/>
        </w:rPr>
      </w:pPr>
    </w:p>
    <w:p w14:paraId="75F7C649" w14:textId="3E1DA28C" w:rsidR="008A67BD" w:rsidRPr="00B678A8" w:rsidRDefault="008A67BD" w:rsidP="00CC3B94">
      <w:pPr>
        <w:autoSpaceDE w:val="0"/>
        <w:autoSpaceDN w:val="0"/>
        <w:adjustRightInd w:val="0"/>
        <w:spacing w:after="0" w:line="240" w:lineRule="auto"/>
        <w:ind w:left="720" w:hanging="720"/>
        <w:rPr>
          <w:rFonts w:ascii="Arial" w:hAnsi="Arial" w:cs="Arial"/>
          <w:sz w:val="24"/>
          <w:szCs w:val="24"/>
        </w:rPr>
      </w:pPr>
      <w:r w:rsidRPr="00B678A8">
        <w:rPr>
          <w:rFonts w:ascii="Arial" w:hAnsi="Arial" w:cs="Arial"/>
          <w:sz w:val="24"/>
          <w:szCs w:val="24"/>
        </w:rPr>
        <w:t>6.1</w:t>
      </w:r>
      <w:r w:rsidR="00CC3B94">
        <w:rPr>
          <w:rFonts w:ascii="Arial" w:hAnsi="Arial" w:cs="Arial"/>
          <w:sz w:val="24"/>
          <w:szCs w:val="24"/>
        </w:rPr>
        <w:t>7</w:t>
      </w:r>
      <w:r w:rsidRPr="00B678A8">
        <w:rPr>
          <w:rFonts w:ascii="Arial" w:hAnsi="Arial" w:cs="Arial"/>
          <w:sz w:val="24"/>
          <w:szCs w:val="24"/>
        </w:rPr>
        <w:t xml:space="preserve"> </w:t>
      </w:r>
      <w:r w:rsidRPr="00B678A8">
        <w:rPr>
          <w:rFonts w:ascii="Arial" w:hAnsi="Arial" w:cs="Arial"/>
          <w:sz w:val="24"/>
          <w:szCs w:val="24"/>
        </w:rPr>
        <w:tab/>
      </w:r>
      <w:r w:rsidRPr="00B678A8">
        <w:rPr>
          <w:rFonts w:ascii="Arial" w:hAnsi="Arial" w:cs="Arial"/>
          <w:b/>
          <w:bCs/>
          <w:sz w:val="24"/>
          <w:szCs w:val="24"/>
        </w:rPr>
        <w:t xml:space="preserve">Third Party Contractors </w:t>
      </w:r>
      <w:r w:rsidRPr="00B678A8">
        <w:rPr>
          <w:rFonts w:ascii="Arial" w:hAnsi="Arial" w:cs="Arial"/>
          <w:sz w:val="24"/>
          <w:szCs w:val="24"/>
        </w:rPr>
        <w:t>– appropriate contracts and confidentiality agreements shall be in place with third parties where potential or actual access to the Health Board</w:t>
      </w:r>
      <w:r w:rsidR="00405F4E">
        <w:rPr>
          <w:rFonts w:ascii="Arial" w:hAnsi="Arial" w:cs="Arial"/>
          <w:sz w:val="24"/>
          <w:szCs w:val="24"/>
        </w:rPr>
        <w:t>’</w:t>
      </w:r>
      <w:r w:rsidRPr="00B678A8">
        <w:rPr>
          <w:rFonts w:ascii="Arial" w:hAnsi="Arial" w:cs="Arial"/>
          <w:sz w:val="24"/>
          <w:szCs w:val="24"/>
        </w:rPr>
        <w:t>s confidential information assets is identified.</w:t>
      </w:r>
    </w:p>
    <w:p w14:paraId="3D7ED1D6" w14:textId="77777777" w:rsidR="0064724A" w:rsidRDefault="0064724A" w:rsidP="0060328E">
      <w:pPr>
        <w:pStyle w:val="Heading1"/>
        <w:rPr>
          <w:rFonts w:ascii="Arial" w:hAnsi="Arial" w:cs="Arial"/>
          <w:sz w:val="24"/>
          <w:szCs w:val="24"/>
        </w:rPr>
      </w:pPr>
      <w:bookmarkStart w:id="6" w:name="_Toc172799283"/>
      <w:r w:rsidRPr="00B678A8">
        <w:rPr>
          <w:rFonts w:ascii="Arial" w:hAnsi="Arial" w:cs="Arial"/>
          <w:sz w:val="24"/>
          <w:szCs w:val="24"/>
        </w:rPr>
        <w:t>IMPLEMENT</w:t>
      </w:r>
      <w:r w:rsidR="00D323D4" w:rsidRPr="00B678A8">
        <w:rPr>
          <w:rFonts w:ascii="Arial" w:hAnsi="Arial" w:cs="Arial"/>
          <w:sz w:val="24"/>
          <w:szCs w:val="24"/>
        </w:rPr>
        <w:t>ATION</w:t>
      </w:r>
      <w:r w:rsidR="0070333C" w:rsidRPr="00B678A8">
        <w:rPr>
          <w:rFonts w:ascii="Arial" w:hAnsi="Arial" w:cs="Arial"/>
          <w:sz w:val="24"/>
          <w:szCs w:val="24"/>
        </w:rPr>
        <w:t xml:space="preserve"> AND MONITORING</w:t>
      </w:r>
      <w:bookmarkEnd w:id="6"/>
    </w:p>
    <w:p w14:paraId="4544C733" w14:textId="77777777" w:rsidR="00390033" w:rsidRDefault="0064724A" w:rsidP="00CC3B94">
      <w:pPr>
        <w:spacing w:after="0" w:line="240" w:lineRule="auto"/>
        <w:ind w:left="720" w:hanging="720"/>
        <w:rPr>
          <w:rFonts w:ascii="Arial" w:hAnsi="Arial" w:cs="Arial"/>
          <w:sz w:val="24"/>
          <w:szCs w:val="24"/>
          <w:lang w:val="en-US"/>
        </w:rPr>
      </w:pPr>
      <w:r w:rsidRPr="00B678A8">
        <w:rPr>
          <w:rFonts w:ascii="Arial" w:hAnsi="Arial" w:cs="Arial"/>
          <w:sz w:val="24"/>
          <w:szCs w:val="24"/>
          <w:lang w:val="en-US"/>
        </w:rPr>
        <w:t>7</w:t>
      </w:r>
      <w:r w:rsidRPr="00B678A8">
        <w:rPr>
          <w:rFonts w:ascii="Arial" w:hAnsi="Arial" w:cs="Arial"/>
          <w:sz w:val="24"/>
          <w:szCs w:val="24"/>
        </w:rPr>
        <w:t>.</w:t>
      </w:r>
      <w:r w:rsidRPr="00B678A8">
        <w:rPr>
          <w:rFonts w:ascii="Arial" w:hAnsi="Arial" w:cs="Arial"/>
          <w:sz w:val="24"/>
          <w:szCs w:val="24"/>
          <w:lang w:val="en-US"/>
        </w:rPr>
        <w:t>1</w:t>
      </w:r>
      <w:r w:rsidR="00672945" w:rsidRPr="00B678A8">
        <w:rPr>
          <w:rFonts w:ascii="Arial" w:hAnsi="Arial" w:cs="Arial"/>
          <w:sz w:val="24"/>
          <w:szCs w:val="24"/>
          <w:lang w:val="en-US"/>
        </w:rPr>
        <w:tab/>
        <w:t>BCUHB have</w:t>
      </w:r>
      <w:r w:rsidR="00D323D4" w:rsidRPr="00B678A8">
        <w:rPr>
          <w:rFonts w:ascii="Arial" w:hAnsi="Arial" w:cs="Arial"/>
          <w:sz w:val="24"/>
          <w:szCs w:val="24"/>
          <w:lang w:val="en-US"/>
        </w:rPr>
        <w:t xml:space="preserve"> implement</w:t>
      </w:r>
      <w:r w:rsidR="00672945" w:rsidRPr="00B678A8">
        <w:rPr>
          <w:rFonts w:ascii="Arial" w:hAnsi="Arial" w:cs="Arial"/>
          <w:sz w:val="24"/>
          <w:szCs w:val="24"/>
          <w:lang w:val="en-US"/>
        </w:rPr>
        <w:t>ed</w:t>
      </w:r>
      <w:r w:rsidR="00D323D4" w:rsidRPr="00B678A8">
        <w:rPr>
          <w:rFonts w:ascii="Arial" w:hAnsi="Arial" w:cs="Arial"/>
          <w:sz w:val="24"/>
          <w:szCs w:val="24"/>
          <w:lang w:val="en-US"/>
        </w:rPr>
        <w:t xml:space="preserve"> a number of Information Governance </w:t>
      </w:r>
      <w:r w:rsidR="00057F9B" w:rsidRPr="00B678A8">
        <w:rPr>
          <w:rFonts w:ascii="Arial" w:hAnsi="Arial" w:cs="Arial"/>
          <w:sz w:val="24"/>
          <w:szCs w:val="24"/>
          <w:lang w:val="en-US"/>
        </w:rPr>
        <w:t>p</w:t>
      </w:r>
      <w:r w:rsidR="00D323D4" w:rsidRPr="00B678A8">
        <w:rPr>
          <w:rFonts w:ascii="Arial" w:hAnsi="Arial" w:cs="Arial"/>
          <w:sz w:val="24"/>
          <w:szCs w:val="24"/>
          <w:lang w:val="en-US"/>
        </w:rPr>
        <w:t xml:space="preserve">olicies and </w:t>
      </w:r>
      <w:r w:rsidR="00057F9B" w:rsidRPr="00B678A8">
        <w:rPr>
          <w:rFonts w:ascii="Arial" w:hAnsi="Arial" w:cs="Arial"/>
          <w:sz w:val="24"/>
          <w:szCs w:val="24"/>
          <w:lang w:val="en-US"/>
        </w:rPr>
        <w:t>p</w:t>
      </w:r>
      <w:r w:rsidR="00D323D4" w:rsidRPr="00B678A8">
        <w:rPr>
          <w:rFonts w:ascii="Arial" w:hAnsi="Arial" w:cs="Arial"/>
          <w:sz w:val="24"/>
          <w:szCs w:val="24"/>
          <w:lang w:val="en-US"/>
        </w:rPr>
        <w:t>rocedures which</w:t>
      </w:r>
      <w:r w:rsidR="00672945" w:rsidRPr="00B678A8">
        <w:rPr>
          <w:rFonts w:ascii="Arial" w:hAnsi="Arial" w:cs="Arial"/>
          <w:sz w:val="24"/>
          <w:szCs w:val="24"/>
          <w:lang w:val="en-US"/>
        </w:rPr>
        <w:t xml:space="preserve"> are regularly reviewed and updated.  These are</w:t>
      </w:r>
      <w:r w:rsidR="00AB6FE9" w:rsidRPr="00B678A8">
        <w:rPr>
          <w:rFonts w:ascii="Arial" w:hAnsi="Arial" w:cs="Arial"/>
          <w:sz w:val="24"/>
          <w:szCs w:val="24"/>
          <w:lang w:val="en-US"/>
        </w:rPr>
        <w:t xml:space="preserve"> published </w:t>
      </w:r>
      <w:r w:rsidR="00057F9B" w:rsidRPr="00B678A8">
        <w:rPr>
          <w:rFonts w:ascii="Arial" w:hAnsi="Arial" w:cs="Arial"/>
          <w:sz w:val="24"/>
          <w:szCs w:val="24"/>
          <w:lang w:val="en-US"/>
        </w:rPr>
        <w:t xml:space="preserve">in line with the Corporate Policy on Policies </w:t>
      </w:r>
      <w:r w:rsidR="00672945" w:rsidRPr="00B678A8">
        <w:rPr>
          <w:rFonts w:ascii="Arial" w:hAnsi="Arial" w:cs="Arial"/>
          <w:sz w:val="24"/>
          <w:szCs w:val="24"/>
          <w:lang w:val="en-US"/>
        </w:rPr>
        <w:t>and awareness is raised via communication channels such as the Corporate Bulletin, IG Bulletin</w:t>
      </w:r>
      <w:r w:rsidR="00A36976" w:rsidRPr="00B678A8">
        <w:rPr>
          <w:rFonts w:ascii="Arial" w:hAnsi="Arial" w:cs="Arial"/>
          <w:sz w:val="24"/>
          <w:szCs w:val="24"/>
          <w:lang w:val="en-US"/>
        </w:rPr>
        <w:t>, staff alerts</w:t>
      </w:r>
      <w:r w:rsidR="00672945" w:rsidRPr="00B678A8">
        <w:rPr>
          <w:rFonts w:ascii="Arial" w:hAnsi="Arial" w:cs="Arial"/>
          <w:sz w:val="24"/>
          <w:szCs w:val="24"/>
          <w:lang w:val="en-US"/>
        </w:rPr>
        <w:t xml:space="preserve"> and IG training</w:t>
      </w:r>
      <w:r w:rsidR="00390033">
        <w:rPr>
          <w:rFonts w:ascii="Arial" w:hAnsi="Arial" w:cs="Arial"/>
          <w:sz w:val="24"/>
          <w:szCs w:val="24"/>
          <w:lang w:val="en-US"/>
        </w:rPr>
        <w:t xml:space="preserve"> which </w:t>
      </w:r>
      <w:r w:rsidR="003A2765">
        <w:rPr>
          <w:rFonts w:ascii="Arial" w:hAnsi="Arial" w:cs="Arial"/>
          <w:sz w:val="24"/>
          <w:szCs w:val="24"/>
          <w:lang w:val="en-US"/>
        </w:rPr>
        <w:t xml:space="preserve">are </w:t>
      </w:r>
      <w:r w:rsidR="00390033">
        <w:rPr>
          <w:rFonts w:ascii="Arial" w:hAnsi="Arial" w:cs="Arial"/>
          <w:sz w:val="24"/>
          <w:szCs w:val="24"/>
          <w:lang w:val="en-US"/>
        </w:rPr>
        <w:t xml:space="preserve">all </w:t>
      </w:r>
      <w:r w:rsidR="0080039B">
        <w:rPr>
          <w:rFonts w:ascii="Arial" w:hAnsi="Arial" w:cs="Arial"/>
          <w:sz w:val="24"/>
          <w:szCs w:val="24"/>
          <w:lang w:val="en-US"/>
        </w:rPr>
        <w:t xml:space="preserve">included in the </w:t>
      </w:r>
      <w:r w:rsidR="00390033">
        <w:rPr>
          <w:rFonts w:ascii="Arial" w:hAnsi="Arial" w:cs="Arial"/>
          <w:sz w:val="24"/>
          <w:szCs w:val="24"/>
          <w:lang w:val="en-US"/>
        </w:rPr>
        <w:t>IG Communications plan</w:t>
      </w:r>
      <w:r w:rsidR="00D323D4" w:rsidRPr="00B678A8">
        <w:rPr>
          <w:rFonts w:ascii="Arial" w:hAnsi="Arial" w:cs="Arial"/>
          <w:sz w:val="24"/>
          <w:szCs w:val="24"/>
          <w:lang w:val="en-US"/>
        </w:rPr>
        <w:t xml:space="preserve">.  </w:t>
      </w:r>
    </w:p>
    <w:p w14:paraId="7A9ABBCD" w14:textId="77777777" w:rsidR="00390033" w:rsidRDefault="00390033" w:rsidP="00CC3B94">
      <w:pPr>
        <w:spacing w:after="0" w:line="240" w:lineRule="auto"/>
        <w:ind w:left="720" w:hanging="720"/>
        <w:rPr>
          <w:rFonts w:ascii="Arial" w:hAnsi="Arial" w:cs="Arial"/>
          <w:sz w:val="24"/>
          <w:szCs w:val="24"/>
          <w:lang w:val="en-US"/>
        </w:rPr>
      </w:pPr>
      <w:r>
        <w:rPr>
          <w:rFonts w:ascii="Arial" w:hAnsi="Arial" w:cs="Arial"/>
          <w:sz w:val="24"/>
          <w:szCs w:val="24"/>
          <w:lang w:val="en-US"/>
        </w:rPr>
        <w:t xml:space="preserve">          </w:t>
      </w:r>
    </w:p>
    <w:p w14:paraId="1D23A43B" w14:textId="77777777" w:rsidR="00D323D4" w:rsidRPr="00B678A8" w:rsidRDefault="00390033" w:rsidP="00CC3B94">
      <w:pPr>
        <w:spacing w:after="0" w:line="240" w:lineRule="auto"/>
        <w:ind w:left="720" w:hanging="720"/>
        <w:rPr>
          <w:rFonts w:ascii="Arial" w:hAnsi="Arial" w:cs="Arial"/>
          <w:sz w:val="24"/>
          <w:szCs w:val="24"/>
          <w:lang w:val="en-US"/>
        </w:rPr>
      </w:pPr>
      <w:r>
        <w:rPr>
          <w:rFonts w:ascii="Arial" w:hAnsi="Arial" w:cs="Arial"/>
          <w:sz w:val="24"/>
          <w:szCs w:val="24"/>
          <w:lang w:val="en-US"/>
        </w:rPr>
        <w:t xml:space="preserve">           </w:t>
      </w:r>
      <w:r w:rsidR="00D323D4" w:rsidRPr="00B678A8">
        <w:rPr>
          <w:rFonts w:ascii="Arial" w:hAnsi="Arial" w:cs="Arial"/>
          <w:sz w:val="24"/>
          <w:szCs w:val="24"/>
          <w:lang w:val="en-US"/>
        </w:rPr>
        <w:t>The key policies relate to:</w:t>
      </w:r>
    </w:p>
    <w:p w14:paraId="7B602F8A" w14:textId="77777777" w:rsidR="00D323D4" w:rsidRPr="00B678A8" w:rsidRDefault="00D323D4" w:rsidP="00CC3B94">
      <w:pPr>
        <w:spacing w:after="0" w:line="240" w:lineRule="auto"/>
        <w:ind w:left="720" w:hanging="720"/>
        <w:rPr>
          <w:rFonts w:ascii="Arial" w:hAnsi="Arial" w:cs="Arial"/>
          <w:sz w:val="24"/>
          <w:szCs w:val="24"/>
          <w:lang w:val="en-US"/>
        </w:rPr>
      </w:pPr>
    </w:p>
    <w:p w14:paraId="340CC59B" w14:textId="77777777" w:rsidR="00D323D4" w:rsidRPr="00B678A8" w:rsidRDefault="00D323D4" w:rsidP="00CC3B94">
      <w:pPr>
        <w:pStyle w:val="ListParagraph"/>
        <w:numPr>
          <w:ilvl w:val="0"/>
          <w:numId w:val="6"/>
        </w:numPr>
        <w:rPr>
          <w:rFonts w:ascii="Arial" w:hAnsi="Arial" w:cs="Arial"/>
          <w:sz w:val="24"/>
          <w:szCs w:val="24"/>
        </w:rPr>
      </w:pPr>
      <w:r w:rsidRPr="00B678A8">
        <w:rPr>
          <w:rFonts w:ascii="Arial" w:hAnsi="Arial" w:cs="Arial"/>
          <w:sz w:val="24"/>
          <w:szCs w:val="24"/>
        </w:rPr>
        <w:t>Information Governance (Data Protection &amp; Confidentiality)</w:t>
      </w:r>
    </w:p>
    <w:p w14:paraId="6905AA8A" w14:textId="77777777" w:rsidR="00D323D4" w:rsidRPr="00B678A8" w:rsidRDefault="00A36976" w:rsidP="00CC3B94">
      <w:pPr>
        <w:pStyle w:val="ListParagraph"/>
        <w:numPr>
          <w:ilvl w:val="0"/>
          <w:numId w:val="6"/>
        </w:numPr>
        <w:rPr>
          <w:rFonts w:ascii="Arial" w:hAnsi="Arial" w:cs="Arial"/>
          <w:sz w:val="24"/>
          <w:szCs w:val="24"/>
        </w:rPr>
      </w:pPr>
      <w:r w:rsidRPr="00B678A8">
        <w:rPr>
          <w:rFonts w:ascii="Arial" w:hAnsi="Arial" w:cs="Arial"/>
          <w:sz w:val="24"/>
          <w:szCs w:val="24"/>
        </w:rPr>
        <w:t>Information Management and Technology (IM&amp;T)</w:t>
      </w:r>
      <w:r w:rsidR="00D323D4" w:rsidRPr="00B678A8">
        <w:rPr>
          <w:rFonts w:ascii="Arial" w:hAnsi="Arial" w:cs="Arial"/>
          <w:sz w:val="24"/>
          <w:szCs w:val="24"/>
        </w:rPr>
        <w:t xml:space="preserve"> Security</w:t>
      </w:r>
      <w:r w:rsidR="00523591" w:rsidRPr="00B678A8">
        <w:rPr>
          <w:rFonts w:ascii="Arial" w:hAnsi="Arial" w:cs="Arial"/>
          <w:sz w:val="24"/>
          <w:szCs w:val="24"/>
        </w:rPr>
        <w:t xml:space="preserve"> (incl</w:t>
      </w:r>
      <w:r w:rsidR="006A1AA4">
        <w:rPr>
          <w:rFonts w:ascii="Arial" w:hAnsi="Arial" w:cs="Arial"/>
          <w:sz w:val="24"/>
          <w:szCs w:val="24"/>
        </w:rPr>
        <w:t>uding</w:t>
      </w:r>
      <w:r w:rsidR="00523591" w:rsidRPr="00B678A8">
        <w:rPr>
          <w:rFonts w:ascii="Arial" w:hAnsi="Arial" w:cs="Arial"/>
          <w:sz w:val="24"/>
          <w:szCs w:val="24"/>
        </w:rPr>
        <w:t xml:space="preserve"> incident management)</w:t>
      </w:r>
    </w:p>
    <w:p w14:paraId="196C6B2B" w14:textId="77777777" w:rsidR="00D323D4" w:rsidRPr="00B678A8" w:rsidRDefault="00D323D4" w:rsidP="00CC3B94">
      <w:pPr>
        <w:pStyle w:val="ListParagraph"/>
        <w:numPr>
          <w:ilvl w:val="0"/>
          <w:numId w:val="6"/>
        </w:numPr>
        <w:rPr>
          <w:rFonts w:ascii="Arial" w:hAnsi="Arial" w:cs="Arial"/>
          <w:sz w:val="24"/>
          <w:szCs w:val="24"/>
        </w:rPr>
      </w:pPr>
      <w:r w:rsidRPr="00B678A8">
        <w:rPr>
          <w:rFonts w:ascii="Arial" w:hAnsi="Arial" w:cs="Arial"/>
          <w:sz w:val="24"/>
          <w:szCs w:val="24"/>
        </w:rPr>
        <w:t>Access to Information (in</w:t>
      </w:r>
      <w:r w:rsidR="00A36976" w:rsidRPr="00B678A8">
        <w:rPr>
          <w:rFonts w:ascii="Arial" w:hAnsi="Arial" w:cs="Arial"/>
          <w:sz w:val="24"/>
          <w:szCs w:val="24"/>
        </w:rPr>
        <w:t>cl</w:t>
      </w:r>
      <w:r w:rsidR="00F21ED9">
        <w:rPr>
          <w:rFonts w:ascii="Arial" w:hAnsi="Arial" w:cs="Arial"/>
          <w:sz w:val="24"/>
          <w:szCs w:val="24"/>
        </w:rPr>
        <w:t>uding</w:t>
      </w:r>
      <w:r w:rsidR="00A36976" w:rsidRPr="00B678A8">
        <w:rPr>
          <w:rFonts w:ascii="Arial" w:hAnsi="Arial" w:cs="Arial"/>
          <w:sz w:val="24"/>
          <w:szCs w:val="24"/>
        </w:rPr>
        <w:t xml:space="preserve"> Freedom of Information and Subject A</w:t>
      </w:r>
      <w:r w:rsidRPr="00B678A8">
        <w:rPr>
          <w:rFonts w:ascii="Arial" w:hAnsi="Arial" w:cs="Arial"/>
          <w:sz w:val="24"/>
          <w:szCs w:val="24"/>
        </w:rPr>
        <w:t xml:space="preserve">ccess </w:t>
      </w:r>
      <w:r w:rsidR="00A36976" w:rsidRPr="00B678A8">
        <w:rPr>
          <w:rFonts w:ascii="Arial" w:hAnsi="Arial" w:cs="Arial"/>
          <w:sz w:val="24"/>
          <w:szCs w:val="24"/>
        </w:rPr>
        <w:t>R</w:t>
      </w:r>
      <w:r w:rsidRPr="00B678A8">
        <w:rPr>
          <w:rFonts w:ascii="Arial" w:hAnsi="Arial" w:cs="Arial"/>
          <w:sz w:val="24"/>
          <w:szCs w:val="24"/>
        </w:rPr>
        <w:t>equests)</w:t>
      </w:r>
    </w:p>
    <w:p w14:paraId="6F580DD6" w14:textId="77777777" w:rsidR="00D323D4" w:rsidRPr="00B678A8" w:rsidRDefault="00D323D4" w:rsidP="00CC3B94">
      <w:pPr>
        <w:pStyle w:val="ListParagraph"/>
        <w:numPr>
          <w:ilvl w:val="0"/>
          <w:numId w:val="6"/>
        </w:numPr>
        <w:rPr>
          <w:rFonts w:ascii="Arial" w:hAnsi="Arial" w:cs="Arial"/>
          <w:sz w:val="24"/>
          <w:szCs w:val="24"/>
        </w:rPr>
      </w:pPr>
      <w:r w:rsidRPr="00B678A8">
        <w:rPr>
          <w:rFonts w:ascii="Arial" w:hAnsi="Arial" w:cs="Arial"/>
          <w:sz w:val="24"/>
          <w:szCs w:val="24"/>
        </w:rPr>
        <w:t>Records Management (corporate and personal records)</w:t>
      </w:r>
    </w:p>
    <w:p w14:paraId="2017B3F2" w14:textId="77777777" w:rsidR="00CC3B94" w:rsidRDefault="00CC3B94" w:rsidP="00CC3B94">
      <w:pPr>
        <w:spacing w:after="0"/>
        <w:ind w:left="720"/>
        <w:rPr>
          <w:rFonts w:ascii="Arial" w:hAnsi="Arial" w:cs="Arial"/>
          <w:sz w:val="24"/>
          <w:szCs w:val="24"/>
        </w:rPr>
      </w:pPr>
    </w:p>
    <w:p w14:paraId="485EFF4A" w14:textId="54D2AD1E" w:rsidR="00C21A7C" w:rsidRDefault="00C21A7C" w:rsidP="00CC3B94">
      <w:pPr>
        <w:spacing w:after="0"/>
        <w:ind w:left="720"/>
        <w:rPr>
          <w:rFonts w:ascii="Arial" w:hAnsi="Arial" w:cs="Arial"/>
          <w:sz w:val="24"/>
          <w:szCs w:val="24"/>
        </w:rPr>
      </w:pPr>
      <w:r>
        <w:rPr>
          <w:rFonts w:ascii="Arial" w:hAnsi="Arial" w:cs="Arial"/>
          <w:sz w:val="24"/>
          <w:szCs w:val="24"/>
        </w:rPr>
        <w:t xml:space="preserve">All Information Governance policies can be accessed </w:t>
      </w:r>
      <w:r w:rsidR="003B2C74">
        <w:rPr>
          <w:rFonts w:ascii="Arial" w:hAnsi="Arial" w:cs="Arial"/>
          <w:sz w:val="24"/>
          <w:szCs w:val="24"/>
        </w:rPr>
        <w:t>via the Corporate Policy pages</w:t>
      </w:r>
      <w:r>
        <w:rPr>
          <w:rFonts w:ascii="Arial" w:hAnsi="Arial" w:cs="Arial"/>
          <w:sz w:val="24"/>
          <w:szCs w:val="24"/>
        </w:rPr>
        <w:t xml:space="preserve"> of the intranet. </w:t>
      </w:r>
    </w:p>
    <w:p w14:paraId="5C5A42F0" w14:textId="77777777" w:rsidR="00AD73D2" w:rsidRPr="00B678A8" w:rsidRDefault="00AD73D2" w:rsidP="00CC3B94">
      <w:pPr>
        <w:spacing w:after="0"/>
        <w:ind w:left="720"/>
        <w:rPr>
          <w:rFonts w:ascii="Arial" w:hAnsi="Arial" w:cs="Arial"/>
          <w:sz w:val="24"/>
          <w:szCs w:val="24"/>
        </w:rPr>
      </w:pPr>
    </w:p>
    <w:p w14:paraId="7F749272" w14:textId="77777777" w:rsidR="00D323D4" w:rsidRPr="00B678A8" w:rsidRDefault="00D323D4" w:rsidP="00CC3B94">
      <w:pPr>
        <w:ind w:left="720" w:hanging="720"/>
        <w:rPr>
          <w:rFonts w:ascii="Arial" w:hAnsi="Arial" w:cs="Arial"/>
          <w:sz w:val="24"/>
          <w:szCs w:val="24"/>
        </w:rPr>
      </w:pPr>
      <w:r w:rsidRPr="00B678A8">
        <w:rPr>
          <w:rFonts w:ascii="Arial" w:hAnsi="Arial" w:cs="Arial"/>
          <w:sz w:val="24"/>
          <w:szCs w:val="24"/>
        </w:rPr>
        <w:t>7.2</w:t>
      </w:r>
      <w:r w:rsidRPr="00B678A8">
        <w:rPr>
          <w:rFonts w:ascii="Arial" w:hAnsi="Arial" w:cs="Arial"/>
          <w:sz w:val="24"/>
          <w:szCs w:val="24"/>
        </w:rPr>
        <w:tab/>
        <w:t xml:space="preserve">All staff will have access to a programme of training and awareness to enable them to comply with these </w:t>
      </w:r>
      <w:r w:rsidR="00057F9B" w:rsidRPr="00B678A8">
        <w:rPr>
          <w:rFonts w:ascii="Arial" w:hAnsi="Arial" w:cs="Arial"/>
          <w:sz w:val="24"/>
          <w:szCs w:val="24"/>
        </w:rPr>
        <w:t>p</w:t>
      </w:r>
      <w:r w:rsidRPr="00B678A8">
        <w:rPr>
          <w:rFonts w:ascii="Arial" w:hAnsi="Arial" w:cs="Arial"/>
          <w:sz w:val="24"/>
          <w:szCs w:val="24"/>
        </w:rPr>
        <w:t>olicies.</w:t>
      </w:r>
    </w:p>
    <w:p w14:paraId="36231414" w14:textId="77777777" w:rsidR="00D323D4" w:rsidRDefault="00D323D4" w:rsidP="00CC3B94">
      <w:pPr>
        <w:ind w:left="720" w:hanging="720"/>
        <w:rPr>
          <w:rFonts w:ascii="Arial" w:hAnsi="Arial" w:cs="Arial"/>
          <w:sz w:val="24"/>
          <w:szCs w:val="24"/>
        </w:rPr>
      </w:pPr>
      <w:r w:rsidRPr="00B678A8">
        <w:rPr>
          <w:rFonts w:ascii="Arial" w:hAnsi="Arial" w:cs="Arial"/>
          <w:sz w:val="24"/>
          <w:szCs w:val="24"/>
        </w:rPr>
        <w:t>7.3</w:t>
      </w:r>
      <w:r w:rsidRPr="00B678A8">
        <w:rPr>
          <w:rFonts w:ascii="Arial" w:hAnsi="Arial" w:cs="Arial"/>
          <w:sz w:val="24"/>
          <w:szCs w:val="24"/>
        </w:rPr>
        <w:tab/>
        <w:t xml:space="preserve">Robust controls and auditing processes </w:t>
      </w:r>
      <w:r w:rsidR="00A36976" w:rsidRPr="00B678A8">
        <w:rPr>
          <w:rFonts w:ascii="Arial" w:hAnsi="Arial" w:cs="Arial"/>
          <w:sz w:val="24"/>
          <w:szCs w:val="24"/>
        </w:rPr>
        <w:t>have</w:t>
      </w:r>
      <w:r w:rsidRPr="00B678A8">
        <w:rPr>
          <w:rFonts w:ascii="Arial" w:hAnsi="Arial" w:cs="Arial"/>
          <w:sz w:val="24"/>
          <w:szCs w:val="24"/>
        </w:rPr>
        <w:t xml:space="preserve"> be</w:t>
      </w:r>
      <w:r w:rsidR="00A36976" w:rsidRPr="00B678A8">
        <w:rPr>
          <w:rFonts w:ascii="Arial" w:hAnsi="Arial" w:cs="Arial"/>
          <w:sz w:val="24"/>
          <w:szCs w:val="24"/>
        </w:rPr>
        <w:t>en</w:t>
      </w:r>
      <w:r w:rsidRPr="00B678A8">
        <w:rPr>
          <w:rFonts w:ascii="Arial" w:hAnsi="Arial" w:cs="Arial"/>
          <w:sz w:val="24"/>
          <w:szCs w:val="24"/>
        </w:rPr>
        <w:t xml:space="preserve"> put in place to monitor compliance and </w:t>
      </w:r>
      <w:r w:rsidR="00A36976" w:rsidRPr="00B678A8">
        <w:rPr>
          <w:rFonts w:ascii="Arial" w:hAnsi="Arial" w:cs="Arial"/>
          <w:sz w:val="24"/>
          <w:szCs w:val="24"/>
        </w:rPr>
        <w:t>manage any incidents with regard to data security breaches.</w:t>
      </w:r>
    </w:p>
    <w:p w14:paraId="7AC6160F" w14:textId="77777777" w:rsidR="00A21859" w:rsidRDefault="00C44F0F" w:rsidP="00CC3B94">
      <w:pPr>
        <w:spacing w:after="0" w:line="240" w:lineRule="auto"/>
        <w:ind w:left="720" w:hanging="720"/>
        <w:rPr>
          <w:rFonts w:ascii="Arial" w:hAnsi="Arial" w:cs="Arial"/>
          <w:sz w:val="24"/>
          <w:szCs w:val="24"/>
        </w:rPr>
      </w:pPr>
      <w:r w:rsidRPr="0082181C">
        <w:rPr>
          <w:rFonts w:ascii="Arial" w:hAnsi="Arial" w:cs="Arial"/>
          <w:sz w:val="24"/>
          <w:szCs w:val="24"/>
        </w:rPr>
        <w:t>7.4      Non-compliance with Data Protection and Freedom of Information legislation is robustly monitored by the Information Governance department and reported</w:t>
      </w:r>
      <w:r w:rsidR="00497CEF" w:rsidRPr="0082181C">
        <w:rPr>
          <w:rFonts w:ascii="Arial" w:hAnsi="Arial" w:cs="Arial"/>
          <w:sz w:val="24"/>
          <w:szCs w:val="24"/>
        </w:rPr>
        <w:t xml:space="preserve"> </w:t>
      </w:r>
      <w:r w:rsidR="00A90B0D" w:rsidRPr="0082181C">
        <w:rPr>
          <w:rFonts w:ascii="Arial" w:hAnsi="Arial" w:cs="Arial"/>
          <w:sz w:val="24"/>
          <w:szCs w:val="24"/>
        </w:rPr>
        <w:t>i</w:t>
      </w:r>
      <w:r w:rsidR="00497CEF" w:rsidRPr="0082181C">
        <w:rPr>
          <w:rFonts w:ascii="Arial" w:hAnsi="Arial" w:cs="Arial"/>
          <w:sz w:val="24"/>
          <w:szCs w:val="24"/>
        </w:rPr>
        <w:t>n the first instance</w:t>
      </w:r>
      <w:r w:rsidR="00A90B0D" w:rsidRPr="0082181C">
        <w:rPr>
          <w:rFonts w:ascii="Arial" w:hAnsi="Arial" w:cs="Arial"/>
          <w:sz w:val="24"/>
          <w:szCs w:val="24"/>
        </w:rPr>
        <w:t xml:space="preserve"> to the service leads to enable improvements to be made. In the event there is continued non</w:t>
      </w:r>
      <w:r w:rsidR="00A13B4F" w:rsidRPr="0082181C">
        <w:rPr>
          <w:rFonts w:ascii="Arial" w:hAnsi="Arial" w:cs="Arial"/>
          <w:sz w:val="24"/>
          <w:szCs w:val="24"/>
        </w:rPr>
        <w:t>-</w:t>
      </w:r>
      <w:r w:rsidR="00A90B0D" w:rsidRPr="0082181C">
        <w:rPr>
          <w:rFonts w:ascii="Arial" w:hAnsi="Arial" w:cs="Arial"/>
          <w:sz w:val="24"/>
          <w:szCs w:val="24"/>
        </w:rPr>
        <w:t>compliance the Information Governance team will escalate to the Senior Leadership Team</w:t>
      </w:r>
      <w:r w:rsidR="00A13B4F" w:rsidRPr="0082181C">
        <w:rPr>
          <w:rFonts w:ascii="Arial" w:hAnsi="Arial" w:cs="Arial"/>
          <w:sz w:val="24"/>
          <w:szCs w:val="24"/>
        </w:rPr>
        <w:t>s</w:t>
      </w:r>
      <w:r w:rsidR="00A90B0D" w:rsidRPr="0082181C">
        <w:rPr>
          <w:rFonts w:ascii="Arial" w:hAnsi="Arial" w:cs="Arial"/>
          <w:sz w:val="24"/>
          <w:szCs w:val="24"/>
        </w:rPr>
        <w:t>, and where necessary es</w:t>
      </w:r>
      <w:r w:rsidR="00497CEF" w:rsidRPr="0082181C">
        <w:rPr>
          <w:rFonts w:ascii="Arial" w:hAnsi="Arial" w:cs="Arial"/>
          <w:sz w:val="24"/>
          <w:szCs w:val="24"/>
        </w:rPr>
        <w:t>calat</w:t>
      </w:r>
      <w:r w:rsidR="00A90B0D" w:rsidRPr="0082181C">
        <w:rPr>
          <w:rFonts w:ascii="Arial" w:hAnsi="Arial" w:cs="Arial"/>
          <w:sz w:val="24"/>
          <w:szCs w:val="24"/>
        </w:rPr>
        <w:t xml:space="preserve">e to the </w:t>
      </w:r>
      <w:r w:rsidR="00497CEF" w:rsidRPr="0082181C">
        <w:rPr>
          <w:rFonts w:ascii="Arial" w:hAnsi="Arial" w:cs="Arial"/>
          <w:sz w:val="24"/>
          <w:szCs w:val="24"/>
        </w:rPr>
        <w:t>Executive Leadership Teams</w:t>
      </w:r>
      <w:r w:rsidR="00A90B0D" w:rsidRPr="0082181C">
        <w:rPr>
          <w:rFonts w:ascii="Arial" w:hAnsi="Arial" w:cs="Arial"/>
          <w:sz w:val="24"/>
          <w:szCs w:val="24"/>
        </w:rPr>
        <w:t xml:space="preserve">. </w:t>
      </w:r>
      <w:r w:rsidR="00AD078F" w:rsidRPr="0082181C">
        <w:rPr>
          <w:rFonts w:ascii="Arial" w:hAnsi="Arial" w:cs="Arial"/>
          <w:sz w:val="24"/>
          <w:szCs w:val="24"/>
        </w:rPr>
        <w:t xml:space="preserve">Improvement plans are implemented which are </w:t>
      </w:r>
      <w:r w:rsidR="00957849" w:rsidRPr="0082181C">
        <w:rPr>
          <w:rFonts w:ascii="Arial" w:hAnsi="Arial" w:cs="Arial"/>
          <w:sz w:val="24"/>
          <w:szCs w:val="24"/>
        </w:rPr>
        <w:t xml:space="preserve">closely </w:t>
      </w:r>
      <w:r w:rsidR="00AD078F" w:rsidRPr="0082181C">
        <w:rPr>
          <w:rFonts w:ascii="Arial" w:hAnsi="Arial" w:cs="Arial"/>
          <w:sz w:val="24"/>
          <w:szCs w:val="24"/>
        </w:rPr>
        <w:t>monitored by the Information Governance Department.</w:t>
      </w:r>
      <w:r w:rsidR="00AD078F">
        <w:rPr>
          <w:rFonts w:ascii="Arial" w:hAnsi="Arial" w:cs="Arial"/>
          <w:sz w:val="24"/>
          <w:szCs w:val="24"/>
        </w:rPr>
        <w:t xml:space="preserve"> </w:t>
      </w:r>
      <w:r w:rsidR="00A21859">
        <w:rPr>
          <w:rFonts w:ascii="Arial" w:hAnsi="Arial" w:cs="Arial"/>
          <w:sz w:val="24"/>
          <w:szCs w:val="24"/>
        </w:rPr>
        <w:t xml:space="preserve"> </w:t>
      </w:r>
    </w:p>
    <w:p w14:paraId="1C4932A4" w14:textId="77777777" w:rsidR="00A21859" w:rsidRDefault="00A21859" w:rsidP="00CC3B94">
      <w:pPr>
        <w:spacing w:after="0" w:line="240" w:lineRule="auto"/>
        <w:ind w:left="720" w:hanging="720"/>
        <w:rPr>
          <w:rFonts w:ascii="Arial" w:hAnsi="Arial" w:cs="Arial"/>
          <w:sz w:val="24"/>
          <w:szCs w:val="24"/>
        </w:rPr>
      </w:pPr>
    </w:p>
    <w:p w14:paraId="3F28745A" w14:textId="4798685B" w:rsidR="00497CEF" w:rsidRPr="005F0FED" w:rsidRDefault="00A21859" w:rsidP="00CC3B94">
      <w:pPr>
        <w:spacing w:after="0" w:line="240" w:lineRule="auto"/>
        <w:ind w:left="720"/>
        <w:rPr>
          <w:rFonts w:ascii="Arial" w:hAnsi="Arial" w:cs="Arial"/>
          <w:sz w:val="24"/>
          <w:szCs w:val="24"/>
        </w:rPr>
      </w:pPr>
      <w:r w:rsidRPr="005F0FED">
        <w:rPr>
          <w:rFonts w:ascii="Arial" w:hAnsi="Arial" w:cs="Arial"/>
          <w:sz w:val="24"/>
          <w:szCs w:val="24"/>
        </w:rPr>
        <w:t xml:space="preserve">Compliance and non-compliance with both the Data Protection and Freedom of Information legislation is routinely reported as part of the Information Governance quarterly key performance indicator reports which are presented to the </w:t>
      </w:r>
      <w:r w:rsidR="00482B83" w:rsidRPr="00482B83">
        <w:rPr>
          <w:rFonts w:ascii="Arial" w:hAnsi="Arial" w:cs="Arial"/>
          <w:sz w:val="24"/>
          <w:szCs w:val="24"/>
        </w:rPr>
        <w:t xml:space="preserve">Performance, Finance and Information Governance Committee </w:t>
      </w:r>
      <w:r w:rsidRPr="005F0FED">
        <w:rPr>
          <w:rFonts w:ascii="Arial" w:hAnsi="Arial" w:cs="Arial"/>
          <w:sz w:val="24"/>
          <w:szCs w:val="24"/>
        </w:rPr>
        <w:t>with the Committee Chairs Report highlighting compliance issues through to the Board.</w:t>
      </w:r>
      <w:r w:rsidR="00AD73D2">
        <w:rPr>
          <w:rFonts w:ascii="Arial" w:hAnsi="Arial" w:cs="Arial"/>
          <w:sz w:val="24"/>
          <w:szCs w:val="24"/>
        </w:rPr>
        <w:t xml:space="preserve"> </w:t>
      </w:r>
    </w:p>
    <w:p w14:paraId="0E047212" w14:textId="77777777" w:rsidR="00A21859" w:rsidRPr="005F0FED" w:rsidRDefault="00A21859" w:rsidP="00CC3B94">
      <w:pPr>
        <w:spacing w:after="0" w:line="240" w:lineRule="auto"/>
        <w:ind w:left="720" w:hanging="720"/>
        <w:rPr>
          <w:rFonts w:ascii="Arial" w:hAnsi="Arial" w:cs="Arial"/>
          <w:sz w:val="24"/>
          <w:szCs w:val="24"/>
        </w:rPr>
      </w:pPr>
    </w:p>
    <w:p w14:paraId="5B98DA0E" w14:textId="44EE3582" w:rsidR="003D04BC" w:rsidRDefault="003D04BC" w:rsidP="00CC3B94">
      <w:pPr>
        <w:spacing w:after="0" w:line="240" w:lineRule="auto"/>
        <w:ind w:left="720" w:hanging="720"/>
        <w:rPr>
          <w:rFonts w:ascii="Arial" w:hAnsi="Arial" w:cs="Arial"/>
          <w:sz w:val="24"/>
          <w:szCs w:val="24"/>
        </w:rPr>
      </w:pPr>
      <w:r w:rsidRPr="005F0FED">
        <w:rPr>
          <w:rFonts w:ascii="Arial" w:hAnsi="Arial" w:cs="Arial"/>
          <w:sz w:val="24"/>
          <w:szCs w:val="24"/>
        </w:rPr>
        <w:t xml:space="preserve">           In </w:t>
      </w:r>
      <w:proofErr w:type="gramStart"/>
      <w:r w:rsidRPr="005F0FED">
        <w:rPr>
          <w:rFonts w:ascii="Arial" w:hAnsi="Arial" w:cs="Arial"/>
          <w:sz w:val="24"/>
          <w:szCs w:val="24"/>
        </w:rPr>
        <w:t>addition</w:t>
      </w:r>
      <w:proofErr w:type="gramEnd"/>
      <w:r w:rsidRPr="005F0FED">
        <w:rPr>
          <w:rFonts w:ascii="Arial" w:hAnsi="Arial" w:cs="Arial"/>
          <w:sz w:val="24"/>
          <w:szCs w:val="24"/>
        </w:rPr>
        <w:t xml:space="preserve"> </w:t>
      </w:r>
      <w:r w:rsidR="0082181C" w:rsidRPr="005F0FED">
        <w:rPr>
          <w:rFonts w:ascii="Arial" w:hAnsi="Arial" w:cs="Arial"/>
          <w:sz w:val="24"/>
          <w:szCs w:val="24"/>
        </w:rPr>
        <w:t xml:space="preserve">the direct escalation route </w:t>
      </w:r>
      <w:r w:rsidRPr="005F0FED">
        <w:rPr>
          <w:rFonts w:ascii="Arial" w:hAnsi="Arial" w:cs="Arial"/>
          <w:sz w:val="24"/>
          <w:szCs w:val="24"/>
        </w:rPr>
        <w:t xml:space="preserve">in the event of a </w:t>
      </w:r>
      <w:r w:rsidR="0082181C" w:rsidRPr="005F0FED">
        <w:rPr>
          <w:rFonts w:ascii="Arial" w:hAnsi="Arial" w:cs="Arial"/>
          <w:sz w:val="24"/>
          <w:szCs w:val="24"/>
        </w:rPr>
        <w:t xml:space="preserve">major </w:t>
      </w:r>
      <w:r w:rsidRPr="005F0FED">
        <w:rPr>
          <w:rFonts w:ascii="Arial" w:hAnsi="Arial" w:cs="Arial"/>
          <w:sz w:val="24"/>
          <w:szCs w:val="24"/>
        </w:rPr>
        <w:t>breach</w:t>
      </w:r>
      <w:r w:rsidR="0082181C" w:rsidRPr="005F0FED">
        <w:rPr>
          <w:rFonts w:ascii="Arial" w:hAnsi="Arial" w:cs="Arial"/>
          <w:sz w:val="24"/>
          <w:szCs w:val="24"/>
        </w:rPr>
        <w:t xml:space="preserve">, externally reportable </w:t>
      </w:r>
      <w:r w:rsidRPr="005F0FED">
        <w:rPr>
          <w:rFonts w:ascii="Arial" w:hAnsi="Arial" w:cs="Arial"/>
          <w:sz w:val="24"/>
          <w:szCs w:val="24"/>
        </w:rPr>
        <w:t xml:space="preserve">incident or continued </w:t>
      </w:r>
      <w:r w:rsidR="00BC3C9D" w:rsidRPr="005F0FED">
        <w:rPr>
          <w:rFonts w:ascii="Arial" w:hAnsi="Arial" w:cs="Arial"/>
          <w:sz w:val="24"/>
          <w:szCs w:val="24"/>
        </w:rPr>
        <w:t>non-compliance</w:t>
      </w:r>
      <w:r w:rsidRPr="005F0FED">
        <w:rPr>
          <w:rFonts w:ascii="Arial" w:hAnsi="Arial" w:cs="Arial"/>
          <w:sz w:val="24"/>
          <w:szCs w:val="24"/>
        </w:rPr>
        <w:t xml:space="preserve"> </w:t>
      </w:r>
      <w:r w:rsidR="0082181C" w:rsidRPr="005F0FED">
        <w:rPr>
          <w:rFonts w:ascii="Arial" w:hAnsi="Arial" w:cs="Arial"/>
          <w:sz w:val="24"/>
          <w:szCs w:val="24"/>
        </w:rPr>
        <w:t xml:space="preserve">would be escalated directly to the </w:t>
      </w:r>
      <w:r w:rsidR="00AA2138">
        <w:rPr>
          <w:rFonts w:ascii="Arial" w:hAnsi="Arial" w:cs="Arial"/>
          <w:sz w:val="24"/>
          <w:szCs w:val="24"/>
        </w:rPr>
        <w:t>Data Protection Officer (</w:t>
      </w:r>
      <w:r w:rsidR="0082181C" w:rsidRPr="005F0FED">
        <w:rPr>
          <w:rFonts w:ascii="Arial" w:hAnsi="Arial" w:cs="Arial"/>
          <w:sz w:val="24"/>
          <w:szCs w:val="24"/>
        </w:rPr>
        <w:t>D</w:t>
      </w:r>
      <w:r w:rsidR="00A21859" w:rsidRPr="005F0FED">
        <w:rPr>
          <w:rFonts w:ascii="Arial" w:hAnsi="Arial" w:cs="Arial"/>
          <w:sz w:val="24"/>
          <w:szCs w:val="24"/>
        </w:rPr>
        <w:t>PO</w:t>
      </w:r>
      <w:r w:rsidR="00AA2138">
        <w:rPr>
          <w:rFonts w:ascii="Arial" w:hAnsi="Arial" w:cs="Arial"/>
          <w:sz w:val="24"/>
          <w:szCs w:val="24"/>
        </w:rPr>
        <w:t>)</w:t>
      </w:r>
      <w:r w:rsidR="0082181C" w:rsidRPr="005F0FED">
        <w:rPr>
          <w:rFonts w:ascii="Arial" w:hAnsi="Arial" w:cs="Arial"/>
          <w:sz w:val="24"/>
          <w:szCs w:val="24"/>
        </w:rPr>
        <w:t xml:space="preserve"> who would inform the </w:t>
      </w:r>
      <w:r w:rsidR="00AA2138">
        <w:rPr>
          <w:rFonts w:ascii="Arial" w:hAnsi="Arial" w:cs="Arial"/>
          <w:sz w:val="24"/>
          <w:szCs w:val="24"/>
        </w:rPr>
        <w:t xml:space="preserve">Chief Executive </w:t>
      </w:r>
      <w:r w:rsidR="0082181C" w:rsidRPr="005F0FED">
        <w:rPr>
          <w:rFonts w:ascii="Arial" w:hAnsi="Arial" w:cs="Arial"/>
          <w:sz w:val="24"/>
          <w:szCs w:val="24"/>
        </w:rPr>
        <w:t>who would then advise the Board.</w:t>
      </w:r>
      <w:r w:rsidR="0082181C">
        <w:rPr>
          <w:rFonts w:ascii="Arial" w:hAnsi="Arial" w:cs="Arial"/>
          <w:sz w:val="24"/>
          <w:szCs w:val="24"/>
        </w:rPr>
        <w:t xml:space="preserve"> </w:t>
      </w:r>
    </w:p>
    <w:p w14:paraId="11F229CC" w14:textId="77777777" w:rsidR="00A21859" w:rsidRPr="00A13B4F" w:rsidRDefault="00A21859" w:rsidP="00CC3B94">
      <w:pPr>
        <w:spacing w:after="0" w:line="240" w:lineRule="auto"/>
        <w:ind w:left="720" w:hanging="720"/>
        <w:rPr>
          <w:rFonts w:ascii="Arial" w:hAnsi="Arial" w:cs="Arial"/>
          <w:sz w:val="24"/>
          <w:szCs w:val="24"/>
        </w:rPr>
      </w:pPr>
    </w:p>
    <w:p w14:paraId="123A415E" w14:textId="4A302A0E" w:rsidR="00D323D4" w:rsidRPr="00B678A8" w:rsidRDefault="00D323D4" w:rsidP="00CC3B94">
      <w:pPr>
        <w:ind w:left="720" w:hanging="720"/>
        <w:rPr>
          <w:rFonts w:ascii="Arial" w:hAnsi="Arial" w:cs="Arial"/>
          <w:sz w:val="24"/>
          <w:szCs w:val="24"/>
        </w:rPr>
      </w:pPr>
      <w:r w:rsidRPr="00B678A8">
        <w:rPr>
          <w:rFonts w:ascii="Arial" w:hAnsi="Arial" w:cs="Arial"/>
          <w:sz w:val="24"/>
          <w:szCs w:val="24"/>
        </w:rPr>
        <w:t>7.</w:t>
      </w:r>
      <w:r w:rsidR="00A13B4F">
        <w:rPr>
          <w:rFonts w:ascii="Arial" w:hAnsi="Arial" w:cs="Arial"/>
          <w:sz w:val="24"/>
          <w:szCs w:val="24"/>
        </w:rPr>
        <w:t>5</w:t>
      </w:r>
      <w:r w:rsidRPr="00B678A8">
        <w:rPr>
          <w:rFonts w:ascii="Arial" w:hAnsi="Arial" w:cs="Arial"/>
          <w:sz w:val="24"/>
          <w:szCs w:val="24"/>
        </w:rPr>
        <w:tab/>
        <w:t>Quarterly K</w:t>
      </w:r>
      <w:r w:rsidR="00AA2138">
        <w:rPr>
          <w:rFonts w:ascii="Arial" w:hAnsi="Arial" w:cs="Arial"/>
          <w:sz w:val="24"/>
          <w:szCs w:val="24"/>
        </w:rPr>
        <w:t>ey Performance Indicator (K</w:t>
      </w:r>
      <w:r w:rsidRPr="00B678A8">
        <w:rPr>
          <w:rFonts w:ascii="Arial" w:hAnsi="Arial" w:cs="Arial"/>
          <w:sz w:val="24"/>
          <w:szCs w:val="24"/>
        </w:rPr>
        <w:t>PI</w:t>
      </w:r>
      <w:r w:rsidR="00AA2138">
        <w:rPr>
          <w:rFonts w:ascii="Arial" w:hAnsi="Arial" w:cs="Arial"/>
          <w:sz w:val="24"/>
          <w:szCs w:val="24"/>
        </w:rPr>
        <w:t>)</w:t>
      </w:r>
      <w:r w:rsidRPr="00B678A8">
        <w:rPr>
          <w:rFonts w:ascii="Arial" w:hAnsi="Arial" w:cs="Arial"/>
          <w:sz w:val="24"/>
          <w:szCs w:val="24"/>
        </w:rPr>
        <w:t xml:space="preserve"> </w:t>
      </w:r>
      <w:r w:rsidRPr="000F733D">
        <w:rPr>
          <w:rFonts w:ascii="Arial" w:hAnsi="Arial" w:cs="Arial"/>
          <w:sz w:val="24"/>
          <w:szCs w:val="24"/>
        </w:rPr>
        <w:t>reports</w:t>
      </w:r>
      <w:r w:rsidR="00A36976" w:rsidRPr="000F733D">
        <w:rPr>
          <w:rFonts w:ascii="Arial" w:hAnsi="Arial" w:cs="Arial"/>
          <w:sz w:val="24"/>
          <w:szCs w:val="24"/>
        </w:rPr>
        <w:t xml:space="preserve"> are </w:t>
      </w:r>
      <w:r w:rsidRPr="000F733D">
        <w:rPr>
          <w:rFonts w:ascii="Arial" w:hAnsi="Arial" w:cs="Arial"/>
          <w:sz w:val="24"/>
          <w:szCs w:val="24"/>
        </w:rPr>
        <w:t>presented to the I</w:t>
      </w:r>
      <w:r w:rsidR="00AA2138">
        <w:rPr>
          <w:rFonts w:ascii="Arial" w:hAnsi="Arial" w:cs="Arial"/>
          <w:sz w:val="24"/>
          <w:szCs w:val="24"/>
        </w:rPr>
        <w:t xml:space="preserve">nformation </w:t>
      </w:r>
      <w:r w:rsidRPr="000F733D">
        <w:rPr>
          <w:rFonts w:ascii="Arial" w:hAnsi="Arial" w:cs="Arial"/>
          <w:sz w:val="24"/>
          <w:szCs w:val="24"/>
        </w:rPr>
        <w:t>G</w:t>
      </w:r>
      <w:r w:rsidR="00AA2138">
        <w:rPr>
          <w:rFonts w:ascii="Arial" w:hAnsi="Arial" w:cs="Arial"/>
          <w:sz w:val="24"/>
          <w:szCs w:val="24"/>
        </w:rPr>
        <w:t>overnance</w:t>
      </w:r>
      <w:r w:rsidR="00E76082" w:rsidRPr="000F733D">
        <w:rPr>
          <w:rFonts w:ascii="Arial" w:hAnsi="Arial" w:cs="Arial"/>
          <w:sz w:val="24"/>
          <w:szCs w:val="24"/>
        </w:rPr>
        <w:t xml:space="preserve"> </w:t>
      </w:r>
      <w:r w:rsidRPr="000F733D">
        <w:rPr>
          <w:rFonts w:ascii="Arial" w:hAnsi="Arial" w:cs="Arial"/>
          <w:sz w:val="24"/>
          <w:szCs w:val="24"/>
        </w:rPr>
        <w:t xml:space="preserve">Group </w:t>
      </w:r>
      <w:r w:rsidR="007C24AB">
        <w:rPr>
          <w:rFonts w:ascii="Arial" w:hAnsi="Arial" w:cs="Arial"/>
          <w:sz w:val="24"/>
          <w:szCs w:val="24"/>
        </w:rPr>
        <w:t xml:space="preserve">and then </w:t>
      </w:r>
      <w:r w:rsidRPr="000F733D">
        <w:rPr>
          <w:rFonts w:ascii="Arial" w:hAnsi="Arial" w:cs="Arial"/>
          <w:sz w:val="24"/>
          <w:szCs w:val="24"/>
        </w:rPr>
        <w:t xml:space="preserve">reported to the </w:t>
      </w:r>
      <w:r w:rsidR="00482B83" w:rsidRPr="00482B83">
        <w:rPr>
          <w:rFonts w:ascii="Arial" w:hAnsi="Arial" w:cs="Arial"/>
          <w:sz w:val="24"/>
          <w:szCs w:val="24"/>
        </w:rPr>
        <w:t>Performance, Finance and Information Governance Committee</w:t>
      </w:r>
      <w:r w:rsidR="00482B83">
        <w:rPr>
          <w:rFonts w:ascii="Arial" w:hAnsi="Arial" w:cs="Arial"/>
          <w:sz w:val="24"/>
          <w:szCs w:val="24"/>
        </w:rPr>
        <w:t xml:space="preserve">. </w:t>
      </w:r>
    </w:p>
    <w:p w14:paraId="5FEA66D9" w14:textId="7FF7F1BF" w:rsidR="00D323D4" w:rsidRPr="00B678A8" w:rsidRDefault="00D323D4" w:rsidP="00CC3B94">
      <w:pPr>
        <w:ind w:left="720" w:hanging="720"/>
        <w:rPr>
          <w:rFonts w:ascii="Arial" w:hAnsi="Arial" w:cs="Arial"/>
          <w:sz w:val="24"/>
          <w:szCs w:val="24"/>
        </w:rPr>
      </w:pPr>
      <w:r w:rsidRPr="00B678A8">
        <w:rPr>
          <w:rFonts w:ascii="Arial" w:hAnsi="Arial" w:cs="Arial"/>
          <w:sz w:val="24"/>
          <w:szCs w:val="24"/>
        </w:rPr>
        <w:t>7.</w:t>
      </w:r>
      <w:r w:rsidR="00A13B4F">
        <w:rPr>
          <w:rFonts w:ascii="Arial" w:hAnsi="Arial" w:cs="Arial"/>
          <w:sz w:val="24"/>
          <w:szCs w:val="24"/>
        </w:rPr>
        <w:t>6</w:t>
      </w:r>
      <w:r w:rsidRPr="00B678A8">
        <w:rPr>
          <w:rFonts w:ascii="Arial" w:hAnsi="Arial" w:cs="Arial"/>
          <w:sz w:val="24"/>
          <w:szCs w:val="24"/>
        </w:rPr>
        <w:tab/>
      </w:r>
      <w:r w:rsidR="00A36976" w:rsidRPr="00B678A8">
        <w:rPr>
          <w:rFonts w:ascii="Arial" w:hAnsi="Arial" w:cs="Arial"/>
          <w:sz w:val="24"/>
          <w:szCs w:val="24"/>
        </w:rPr>
        <w:t xml:space="preserve">The </w:t>
      </w:r>
      <w:r w:rsidRPr="00B678A8">
        <w:rPr>
          <w:rFonts w:ascii="Arial" w:hAnsi="Arial" w:cs="Arial"/>
          <w:sz w:val="24"/>
          <w:szCs w:val="24"/>
        </w:rPr>
        <w:t>I</w:t>
      </w:r>
      <w:r w:rsidR="00AA2138">
        <w:rPr>
          <w:rFonts w:ascii="Arial" w:hAnsi="Arial" w:cs="Arial"/>
          <w:sz w:val="24"/>
          <w:szCs w:val="24"/>
        </w:rPr>
        <w:t xml:space="preserve">nformation </w:t>
      </w:r>
      <w:r w:rsidRPr="00B678A8">
        <w:rPr>
          <w:rFonts w:ascii="Arial" w:hAnsi="Arial" w:cs="Arial"/>
          <w:sz w:val="24"/>
          <w:szCs w:val="24"/>
        </w:rPr>
        <w:t>G</w:t>
      </w:r>
      <w:r w:rsidR="00AA2138">
        <w:rPr>
          <w:rFonts w:ascii="Arial" w:hAnsi="Arial" w:cs="Arial"/>
          <w:sz w:val="24"/>
          <w:szCs w:val="24"/>
        </w:rPr>
        <w:t>overnance</w:t>
      </w:r>
      <w:r w:rsidRPr="00B678A8">
        <w:rPr>
          <w:rFonts w:ascii="Arial" w:hAnsi="Arial" w:cs="Arial"/>
          <w:sz w:val="24"/>
          <w:szCs w:val="24"/>
        </w:rPr>
        <w:t xml:space="preserve"> operational plan will </w:t>
      </w:r>
      <w:r w:rsidR="00E412F4" w:rsidRPr="00B678A8">
        <w:rPr>
          <w:rFonts w:ascii="Arial" w:hAnsi="Arial" w:cs="Arial"/>
          <w:sz w:val="24"/>
          <w:szCs w:val="24"/>
        </w:rPr>
        <w:t xml:space="preserve">be </w:t>
      </w:r>
      <w:r w:rsidRPr="00B678A8">
        <w:rPr>
          <w:rFonts w:ascii="Arial" w:hAnsi="Arial" w:cs="Arial"/>
          <w:sz w:val="24"/>
          <w:szCs w:val="24"/>
        </w:rPr>
        <w:t>managed by the I</w:t>
      </w:r>
      <w:r w:rsidR="00AA2138">
        <w:rPr>
          <w:rFonts w:ascii="Arial" w:hAnsi="Arial" w:cs="Arial"/>
          <w:sz w:val="24"/>
          <w:szCs w:val="24"/>
        </w:rPr>
        <w:t xml:space="preserve">nformation </w:t>
      </w:r>
      <w:r w:rsidR="00AA2138" w:rsidRPr="00B678A8">
        <w:rPr>
          <w:rFonts w:ascii="Arial" w:hAnsi="Arial" w:cs="Arial"/>
          <w:sz w:val="24"/>
          <w:szCs w:val="24"/>
        </w:rPr>
        <w:t>G</w:t>
      </w:r>
      <w:r w:rsidR="00AA2138">
        <w:rPr>
          <w:rFonts w:ascii="Arial" w:hAnsi="Arial" w:cs="Arial"/>
          <w:sz w:val="24"/>
          <w:szCs w:val="24"/>
        </w:rPr>
        <w:t>overnance</w:t>
      </w:r>
      <w:r w:rsidRPr="00B678A8">
        <w:rPr>
          <w:rFonts w:ascii="Arial" w:hAnsi="Arial" w:cs="Arial"/>
          <w:sz w:val="24"/>
          <w:szCs w:val="24"/>
        </w:rPr>
        <w:t xml:space="preserve"> Team, monitored via the I</w:t>
      </w:r>
      <w:r w:rsidR="00AA2138">
        <w:rPr>
          <w:rFonts w:ascii="Arial" w:hAnsi="Arial" w:cs="Arial"/>
          <w:sz w:val="24"/>
          <w:szCs w:val="24"/>
        </w:rPr>
        <w:t xml:space="preserve">nformation </w:t>
      </w:r>
      <w:r w:rsidRPr="00B678A8">
        <w:rPr>
          <w:rFonts w:ascii="Arial" w:hAnsi="Arial" w:cs="Arial"/>
          <w:sz w:val="24"/>
          <w:szCs w:val="24"/>
        </w:rPr>
        <w:t>G</w:t>
      </w:r>
      <w:r w:rsidR="00AA2138">
        <w:rPr>
          <w:rFonts w:ascii="Arial" w:hAnsi="Arial" w:cs="Arial"/>
          <w:sz w:val="24"/>
          <w:szCs w:val="24"/>
        </w:rPr>
        <w:t>overnance</w:t>
      </w:r>
      <w:r w:rsidRPr="00B678A8">
        <w:rPr>
          <w:rFonts w:ascii="Arial" w:hAnsi="Arial" w:cs="Arial"/>
          <w:sz w:val="24"/>
          <w:szCs w:val="24"/>
        </w:rPr>
        <w:t xml:space="preserve"> Group and issues of significant escalated to the</w:t>
      </w:r>
      <w:r w:rsidR="00DD2F62">
        <w:rPr>
          <w:rFonts w:ascii="Arial" w:hAnsi="Arial" w:cs="Arial"/>
          <w:sz w:val="24"/>
          <w:szCs w:val="24"/>
        </w:rPr>
        <w:t xml:space="preserve"> </w:t>
      </w:r>
      <w:r w:rsidR="00482B83" w:rsidRPr="000F733D">
        <w:rPr>
          <w:rFonts w:ascii="Arial" w:hAnsi="Arial" w:cs="Arial"/>
          <w:sz w:val="24"/>
          <w:szCs w:val="24"/>
        </w:rPr>
        <w:t xml:space="preserve">Performance, </w:t>
      </w:r>
      <w:r w:rsidR="00AA2138" w:rsidRPr="000F733D">
        <w:rPr>
          <w:rFonts w:ascii="Arial" w:hAnsi="Arial" w:cs="Arial"/>
          <w:sz w:val="24"/>
          <w:szCs w:val="24"/>
        </w:rPr>
        <w:t>Finance and</w:t>
      </w:r>
      <w:r w:rsidR="00482B83" w:rsidRPr="000F733D">
        <w:rPr>
          <w:rFonts w:ascii="Arial" w:hAnsi="Arial" w:cs="Arial"/>
          <w:sz w:val="24"/>
          <w:szCs w:val="24"/>
        </w:rPr>
        <w:t xml:space="preserve"> Information Governance </w:t>
      </w:r>
      <w:r w:rsidR="00AA2138" w:rsidRPr="000F733D">
        <w:rPr>
          <w:rFonts w:ascii="Arial" w:hAnsi="Arial" w:cs="Arial"/>
          <w:sz w:val="24"/>
          <w:szCs w:val="24"/>
        </w:rPr>
        <w:t>Committee</w:t>
      </w:r>
      <w:r w:rsidR="00AA2138">
        <w:rPr>
          <w:rFonts w:ascii="Arial" w:hAnsi="Arial" w:cs="Arial"/>
          <w:sz w:val="24"/>
          <w:szCs w:val="24"/>
        </w:rPr>
        <w:t xml:space="preserve">. </w:t>
      </w:r>
    </w:p>
    <w:p w14:paraId="3E787969" w14:textId="496A6381" w:rsidR="00D323D4" w:rsidRPr="00B678A8" w:rsidRDefault="00D323D4" w:rsidP="00CC3B94">
      <w:pPr>
        <w:ind w:left="720" w:hanging="720"/>
        <w:rPr>
          <w:rFonts w:ascii="Arial" w:hAnsi="Arial" w:cs="Arial"/>
          <w:sz w:val="24"/>
          <w:szCs w:val="24"/>
        </w:rPr>
      </w:pPr>
      <w:r w:rsidRPr="00B678A8">
        <w:rPr>
          <w:rFonts w:ascii="Arial" w:hAnsi="Arial" w:cs="Arial"/>
          <w:sz w:val="24"/>
          <w:szCs w:val="24"/>
        </w:rPr>
        <w:t>7.</w:t>
      </w:r>
      <w:r w:rsidR="00A13B4F">
        <w:rPr>
          <w:rFonts w:ascii="Arial" w:hAnsi="Arial" w:cs="Arial"/>
          <w:sz w:val="24"/>
          <w:szCs w:val="24"/>
        </w:rPr>
        <w:t>7</w:t>
      </w:r>
      <w:r w:rsidRPr="00B678A8">
        <w:rPr>
          <w:rFonts w:ascii="Arial" w:hAnsi="Arial" w:cs="Arial"/>
          <w:sz w:val="24"/>
          <w:szCs w:val="24"/>
        </w:rPr>
        <w:tab/>
        <w:t>Annual sel</w:t>
      </w:r>
      <w:r w:rsidR="00A36976" w:rsidRPr="00B678A8">
        <w:rPr>
          <w:rFonts w:ascii="Arial" w:hAnsi="Arial" w:cs="Arial"/>
          <w:sz w:val="24"/>
          <w:szCs w:val="24"/>
        </w:rPr>
        <w:t xml:space="preserve">f-assessment against the </w:t>
      </w:r>
      <w:r w:rsidR="00DD2F62">
        <w:rPr>
          <w:rFonts w:ascii="Arial" w:hAnsi="Arial" w:cs="Arial"/>
          <w:sz w:val="24"/>
          <w:szCs w:val="24"/>
        </w:rPr>
        <w:t>Welsh I</w:t>
      </w:r>
      <w:r w:rsidR="00AA2138">
        <w:rPr>
          <w:rFonts w:ascii="Arial" w:hAnsi="Arial" w:cs="Arial"/>
          <w:sz w:val="24"/>
          <w:szCs w:val="24"/>
        </w:rPr>
        <w:t xml:space="preserve">nformation </w:t>
      </w:r>
      <w:r w:rsidR="00DD2F62">
        <w:rPr>
          <w:rFonts w:ascii="Arial" w:hAnsi="Arial" w:cs="Arial"/>
          <w:sz w:val="24"/>
          <w:szCs w:val="24"/>
        </w:rPr>
        <w:t>G</w:t>
      </w:r>
      <w:r w:rsidR="00AA2138">
        <w:rPr>
          <w:rFonts w:ascii="Arial" w:hAnsi="Arial" w:cs="Arial"/>
          <w:sz w:val="24"/>
          <w:szCs w:val="24"/>
        </w:rPr>
        <w:t>overnance</w:t>
      </w:r>
      <w:r w:rsidR="00DD2F62">
        <w:rPr>
          <w:rFonts w:ascii="Arial" w:hAnsi="Arial" w:cs="Arial"/>
          <w:sz w:val="24"/>
          <w:szCs w:val="24"/>
        </w:rPr>
        <w:t xml:space="preserve"> </w:t>
      </w:r>
      <w:r w:rsidR="00A36976" w:rsidRPr="00B678A8">
        <w:rPr>
          <w:rFonts w:ascii="Arial" w:hAnsi="Arial" w:cs="Arial"/>
          <w:sz w:val="24"/>
          <w:szCs w:val="24"/>
        </w:rPr>
        <w:t xml:space="preserve">Toolkit will be carried out and </w:t>
      </w:r>
      <w:r w:rsidRPr="00B678A8">
        <w:rPr>
          <w:rFonts w:ascii="Arial" w:hAnsi="Arial" w:cs="Arial"/>
          <w:sz w:val="24"/>
          <w:szCs w:val="24"/>
        </w:rPr>
        <w:t xml:space="preserve">presented to the </w:t>
      </w:r>
      <w:r w:rsidR="00482B83" w:rsidRPr="00482B83">
        <w:rPr>
          <w:rFonts w:ascii="Arial" w:hAnsi="Arial" w:cs="Arial"/>
          <w:sz w:val="24"/>
          <w:szCs w:val="24"/>
        </w:rPr>
        <w:t>Performance, Finance and Information Governance Committee</w:t>
      </w:r>
      <w:r w:rsidR="00DD2F62" w:rsidRPr="000F733D">
        <w:rPr>
          <w:rFonts w:ascii="Arial" w:hAnsi="Arial" w:cs="Arial"/>
          <w:sz w:val="24"/>
          <w:szCs w:val="24"/>
        </w:rPr>
        <w:t>.</w:t>
      </w:r>
      <w:r w:rsidR="00DD2F62">
        <w:rPr>
          <w:rFonts w:ascii="Arial" w:hAnsi="Arial" w:cs="Arial"/>
          <w:sz w:val="24"/>
          <w:szCs w:val="24"/>
        </w:rPr>
        <w:t xml:space="preserve"> </w:t>
      </w:r>
    </w:p>
    <w:p w14:paraId="2ED67E2C" w14:textId="2B218F37" w:rsidR="00776F19" w:rsidRPr="00B678A8" w:rsidRDefault="00D323D4" w:rsidP="00CC3B94">
      <w:pPr>
        <w:ind w:left="720" w:hanging="720"/>
        <w:rPr>
          <w:rFonts w:ascii="Arial" w:hAnsi="Arial" w:cs="Arial"/>
          <w:sz w:val="24"/>
          <w:szCs w:val="24"/>
        </w:rPr>
      </w:pPr>
      <w:r w:rsidRPr="00B678A8">
        <w:rPr>
          <w:rFonts w:ascii="Arial" w:hAnsi="Arial" w:cs="Arial"/>
          <w:sz w:val="24"/>
          <w:szCs w:val="24"/>
        </w:rPr>
        <w:lastRenderedPageBreak/>
        <w:t>7.</w:t>
      </w:r>
      <w:r w:rsidR="00A13B4F">
        <w:rPr>
          <w:rFonts w:ascii="Arial" w:hAnsi="Arial" w:cs="Arial"/>
          <w:sz w:val="24"/>
          <w:szCs w:val="24"/>
        </w:rPr>
        <w:t>8</w:t>
      </w:r>
      <w:r w:rsidRPr="00B678A8">
        <w:rPr>
          <w:rFonts w:ascii="Arial" w:hAnsi="Arial" w:cs="Arial"/>
          <w:sz w:val="24"/>
          <w:szCs w:val="24"/>
        </w:rPr>
        <w:tab/>
        <w:t xml:space="preserve">An IG Annual report will be presented to the </w:t>
      </w:r>
      <w:r w:rsidR="00482B83" w:rsidRPr="00482B83">
        <w:rPr>
          <w:rFonts w:ascii="Arial" w:hAnsi="Arial" w:cs="Arial"/>
          <w:sz w:val="24"/>
          <w:szCs w:val="24"/>
        </w:rPr>
        <w:t xml:space="preserve">Performance, Finance and Information Governance Committee </w:t>
      </w:r>
      <w:r w:rsidR="00482B83" w:rsidRPr="000F733D">
        <w:rPr>
          <w:rFonts w:ascii="Arial" w:hAnsi="Arial" w:cs="Arial"/>
          <w:sz w:val="24"/>
          <w:szCs w:val="24"/>
        </w:rPr>
        <w:t>to</w:t>
      </w:r>
      <w:r w:rsidRPr="00B678A8">
        <w:rPr>
          <w:rFonts w:ascii="Arial" w:hAnsi="Arial" w:cs="Arial"/>
          <w:sz w:val="24"/>
          <w:szCs w:val="24"/>
        </w:rPr>
        <w:t xml:space="preserve"> demonstrate assurance against the </w:t>
      </w:r>
      <w:r w:rsidR="00482B83">
        <w:rPr>
          <w:rFonts w:ascii="Arial" w:hAnsi="Arial" w:cs="Arial"/>
          <w:sz w:val="24"/>
          <w:szCs w:val="24"/>
        </w:rPr>
        <w:t xml:space="preserve">Information </w:t>
      </w:r>
      <w:r w:rsidRPr="00B678A8">
        <w:rPr>
          <w:rFonts w:ascii="Arial" w:hAnsi="Arial" w:cs="Arial"/>
          <w:sz w:val="24"/>
          <w:szCs w:val="24"/>
        </w:rPr>
        <w:t>G</w:t>
      </w:r>
      <w:r w:rsidR="00482B83">
        <w:rPr>
          <w:rFonts w:ascii="Arial" w:hAnsi="Arial" w:cs="Arial"/>
          <w:sz w:val="24"/>
          <w:szCs w:val="24"/>
        </w:rPr>
        <w:t xml:space="preserve">overnance </w:t>
      </w:r>
      <w:r w:rsidRPr="00B678A8">
        <w:rPr>
          <w:rFonts w:ascii="Arial" w:hAnsi="Arial" w:cs="Arial"/>
          <w:sz w:val="24"/>
          <w:szCs w:val="24"/>
        </w:rPr>
        <w:t>Framework</w:t>
      </w:r>
      <w:r w:rsidR="00B80562">
        <w:rPr>
          <w:rFonts w:ascii="Arial" w:hAnsi="Arial" w:cs="Arial"/>
          <w:sz w:val="24"/>
          <w:szCs w:val="24"/>
        </w:rPr>
        <w:t xml:space="preserve">, </w:t>
      </w:r>
      <w:r w:rsidRPr="00B678A8">
        <w:rPr>
          <w:rFonts w:ascii="Arial" w:hAnsi="Arial" w:cs="Arial"/>
          <w:sz w:val="24"/>
          <w:szCs w:val="24"/>
        </w:rPr>
        <w:t xml:space="preserve">its associated </w:t>
      </w:r>
      <w:r w:rsidR="00057F9B" w:rsidRPr="00B678A8">
        <w:rPr>
          <w:rFonts w:ascii="Arial" w:hAnsi="Arial" w:cs="Arial"/>
          <w:sz w:val="24"/>
          <w:szCs w:val="24"/>
        </w:rPr>
        <w:t>p</w:t>
      </w:r>
      <w:r w:rsidRPr="00B678A8">
        <w:rPr>
          <w:rFonts w:ascii="Arial" w:hAnsi="Arial" w:cs="Arial"/>
          <w:sz w:val="24"/>
          <w:szCs w:val="24"/>
        </w:rPr>
        <w:t>olicies</w:t>
      </w:r>
      <w:r w:rsidR="00B80562">
        <w:rPr>
          <w:rFonts w:ascii="Arial" w:hAnsi="Arial" w:cs="Arial"/>
          <w:sz w:val="24"/>
          <w:szCs w:val="24"/>
        </w:rPr>
        <w:t xml:space="preserve"> and the I</w:t>
      </w:r>
      <w:r w:rsidR="00482B83">
        <w:rPr>
          <w:rFonts w:ascii="Arial" w:hAnsi="Arial" w:cs="Arial"/>
          <w:sz w:val="24"/>
          <w:szCs w:val="24"/>
        </w:rPr>
        <w:t xml:space="preserve">nformation </w:t>
      </w:r>
      <w:r w:rsidR="00B80562">
        <w:rPr>
          <w:rFonts w:ascii="Arial" w:hAnsi="Arial" w:cs="Arial"/>
          <w:sz w:val="24"/>
          <w:szCs w:val="24"/>
        </w:rPr>
        <w:t>G</w:t>
      </w:r>
      <w:r w:rsidR="00482B83">
        <w:rPr>
          <w:rFonts w:ascii="Arial" w:hAnsi="Arial" w:cs="Arial"/>
          <w:sz w:val="24"/>
          <w:szCs w:val="24"/>
        </w:rPr>
        <w:t xml:space="preserve">overnance </w:t>
      </w:r>
      <w:r w:rsidR="00B80562">
        <w:rPr>
          <w:rFonts w:ascii="Arial" w:hAnsi="Arial" w:cs="Arial"/>
          <w:sz w:val="24"/>
          <w:szCs w:val="24"/>
        </w:rPr>
        <w:t>Toolkit</w:t>
      </w:r>
      <w:r w:rsidRPr="00B678A8">
        <w:rPr>
          <w:rFonts w:ascii="Arial" w:hAnsi="Arial" w:cs="Arial"/>
          <w:sz w:val="24"/>
          <w:szCs w:val="24"/>
        </w:rPr>
        <w:t>.</w:t>
      </w:r>
    </w:p>
    <w:p w14:paraId="75B32D55" w14:textId="77777777" w:rsidR="002F67F1" w:rsidRPr="004D1776" w:rsidRDefault="0064724A" w:rsidP="0060328E">
      <w:pPr>
        <w:pStyle w:val="Heading1"/>
        <w:rPr>
          <w:rFonts w:ascii="Arial" w:hAnsi="Arial" w:cs="Arial"/>
          <w:sz w:val="24"/>
          <w:szCs w:val="24"/>
        </w:rPr>
      </w:pPr>
      <w:bookmarkStart w:id="7" w:name="_Toc172799284"/>
      <w:r w:rsidRPr="00B678A8">
        <w:rPr>
          <w:rFonts w:ascii="Arial" w:hAnsi="Arial" w:cs="Arial"/>
          <w:sz w:val="24"/>
          <w:szCs w:val="24"/>
        </w:rPr>
        <w:t>RESOURCES</w:t>
      </w:r>
      <w:bookmarkEnd w:id="7"/>
    </w:p>
    <w:p w14:paraId="75DEFD6D" w14:textId="77777777" w:rsidR="00776F19" w:rsidRPr="00B678A8" w:rsidRDefault="0064724A" w:rsidP="00CC3B94">
      <w:pPr>
        <w:spacing w:after="0" w:line="240" w:lineRule="auto"/>
        <w:ind w:left="720" w:hanging="720"/>
        <w:rPr>
          <w:rFonts w:ascii="Arial" w:hAnsi="Arial" w:cs="Arial"/>
          <w:sz w:val="24"/>
          <w:szCs w:val="24"/>
          <w:lang w:val="en-US"/>
        </w:rPr>
      </w:pPr>
      <w:r w:rsidRPr="00B678A8">
        <w:rPr>
          <w:rFonts w:ascii="Arial" w:hAnsi="Arial" w:cs="Arial"/>
          <w:sz w:val="24"/>
          <w:szCs w:val="24"/>
          <w:lang w:val="en-US"/>
        </w:rPr>
        <w:t>8.</w:t>
      </w:r>
      <w:r w:rsidR="004D1776">
        <w:rPr>
          <w:rFonts w:ascii="Arial" w:hAnsi="Arial" w:cs="Arial"/>
          <w:sz w:val="24"/>
          <w:szCs w:val="24"/>
          <w:lang w:val="en-US"/>
        </w:rPr>
        <w:t>1</w:t>
      </w:r>
      <w:r w:rsidRPr="00B678A8">
        <w:rPr>
          <w:rFonts w:ascii="Arial" w:hAnsi="Arial" w:cs="Arial"/>
          <w:sz w:val="24"/>
          <w:szCs w:val="24"/>
          <w:lang w:val="en-US"/>
        </w:rPr>
        <w:tab/>
      </w:r>
      <w:r w:rsidR="002F67F1" w:rsidRPr="00B678A8">
        <w:rPr>
          <w:rFonts w:ascii="Arial" w:hAnsi="Arial" w:cs="Arial"/>
          <w:sz w:val="24"/>
          <w:szCs w:val="24"/>
          <w:lang w:val="en-US"/>
        </w:rPr>
        <w:t>D</w:t>
      </w:r>
      <w:r w:rsidR="00E76082">
        <w:rPr>
          <w:rFonts w:ascii="Arial" w:hAnsi="Arial" w:cs="Arial"/>
          <w:sz w:val="24"/>
          <w:szCs w:val="24"/>
          <w:lang w:val="en-US"/>
        </w:rPr>
        <w:t>epartments</w:t>
      </w:r>
      <w:r w:rsidR="002F67F1" w:rsidRPr="00B678A8">
        <w:rPr>
          <w:rFonts w:ascii="Arial" w:hAnsi="Arial" w:cs="Arial"/>
          <w:sz w:val="24"/>
          <w:szCs w:val="24"/>
          <w:lang w:val="en-US"/>
        </w:rPr>
        <w:t xml:space="preserve"> should ensure that their appointed Information Governance Leads</w:t>
      </w:r>
      <w:r w:rsidRPr="00B678A8">
        <w:rPr>
          <w:rFonts w:ascii="Arial" w:hAnsi="Arial" w:cs="Arial"/>
          <w:sz w:val="24"/>
          <w:szCs w:val="24"/>
          <w:lang w:val="en-US"/>
        </w:rPr>
        <w:t>,</w:t>
      </w:r>
      <w:r w:rsidR="002F67F1" w:rsidRPr="00B678A8">
        <w:rPr>
          <w:rFonts w:ascii="Arial" w:hAnsi="Arial" w:cs="Arial"/>
          <w:sz w:val="24"/>
          <w:szCs w:val="24"/>
          <w:lang w:val="en-US"/>
        </w:rPr>
        <w:t xml:space="preserve"> Information Asset Owners </w:t>
      </w:r>
      <w:r w:rsidRPr="00B678A8">
        <w:rPr>
          <w:rFonts w:ascii="Arial" w:hAnsi="Arial" w:cs="Arial"/>
          <w:sz w:val="24"/>
          <w:szCs w:val="24"/>
          <w:lang w:val="en-US"/>
        </w:rPr>
        <w:t xml:space="preserve">and System Owners </w:t>
      </w:r>
      <w:r w:rsidR="002F67F1" w:rsidRPr="00B678A8">
        <w:rPr>
          <w:rFonts w:ascii="Arial" w:hAnsi="Arial" w:cs="Arial"/>
          <w:sz w:val="24"/>
          <w:szCs w:val="24"/>
          <w:lang w:val="en-US"/>
        </w:rPr>
        <w:t xml:space="preserve">have sufficient time and resource in order to execute the requirements within these job roles.  </w:t>
      </w:r>
    </w:p>
    <w:p w14:paraId="06AD4001" w14:textId="77777777" w:rsidR="00776F19" w:rsidRPr="00B678A8" w:rsidRDefault="0064724A" w:rsidP="0060328E">
      <w:pPr>
        <w:pStyle w:val="Heading1"/>
        <w:rPr>
          <w:rFonts w:ascii="Arial" w:hAnsi="Arial" w:cs="Arial"/>
          <w:sz w:val="24"/>
          <w:szCs w:val="24"/>
        </w:rPr>
      </w:pPr>
      <w:bookmarkStart w:id="8" w:name="_Toc172799285"/>
      <w:r w:rsidRPr="00B678A8">
        <w:rPr>
          <w:rFonts w:ascii="Arial" w:hAnsi="Arial" w:cs="Arial"/>
          <w:sz w:val="24"/>
          <w:szCs w:val="24"/>
        </w:rPr>
        <w:t>TRAINING</w:t>
      </w:r>
      <w:bookmarkEnd w:id="8"/>
      <w:r w:rsidR="00440A16" w:rsidRPr="00B678A8">
        <w:rPr>
          <w:rFonts w:ascii="Arial" w:hAnsi="Arial" w:cs="Arial"/>
          <w:sz w:val="24"/>
          <w:szCs w:val="24"/>
        </w:rPr>
        <w:tab/>
      </w:r>
    </w:p>
    <w:p w14:paraId="3F7D0E27" w14:textId="77777777" w:rsidR="002F67F1" w:rsidRPr="00B678A8" w:rsidRDefault="00440A16" w:rsidP="00CC3B94">
      <w:pPr>
        <w:spacing w:after="0" w:line="240" w:lineRule="auto"/>
        <w:ind w:left="720" w:hanging="720"/>
        <w:rPr>
          <w:rFonts w:ascii="Arial" w:hAnsi="Arial" w:cs="Arial"/>
          <w:sz w:val="24"/>
          <w:szCs w:val="24"/>
          <w:lang w:val="en-US"/>
        </w:rPr>
      </w:pPr>
      <w:r w:rsidRPr="00B678A8">
        <w:rPr>
          <w:rFonts w:ascii="Arial" w:hAnsi="Arial" w:cs="Arial"/>
          <w:sz w:val="24"/>
          <w:szCs w:val="24"/>
          <w:lang w:val="en-US"/>
        </w:rPr>
        <w:t>9.1</w:t>
      </w:r>
      <w:r w:rsidRPr="00B678A8">
        <w:rPr>
          <w:rFonts w:ascii="Arial" w:hAnsi="Arial" w:cs="Arial"/>
          <w:sz w:val="24"/>
          <w:szCs w:val="24"/>
          <w:lang w:val="en-US"/>
        </w:rPr>
        <w:tab/>
      </w:r>
      <w:r w:rsidR="002F67F1" w:rsidRPr="00B678A8">
        <w:rPr>
          <w:rFonts w:ascii="Arial" w:hAnsi="Arial" w:cs="Arial"/>
          <w:sz w:val="24"/>
          <w:szCs w:val="24"/>
          <w:lang w:val="en-US"/>
        </w:rPr>
        <w:t xml:space="preserve">All staff within </w:t>
      </w:r>
      <w:r w:rsidRPr="00B678A8">
        <w:rPr>
          <w:rFonts w:ascii="Arial" w:hAnsi="Arial" w:cs="Arial"/>
          <w:sz w:val="24"/>
          <w:szCs w:val="24"/>
          <w:lang w:val="en-US"/>
        </w:rPr>
        <w:t>BCUHB are</w:t>
      </w:r>
      <w:r w:rsidR="002F67F1" w:rsidRPr="00B678A8">
        <w:rPr>
          <w:rFonts w:ascii="Arial" w:hAnsi="Arial" w:cs="Arial"/>
          <w:sz w:val="24"/>
          <w:szCs w:val="24"/>
          <w:lang w:val="en-US"/>
        </w:rPr>
        <w:t xml:space="preserve"> m</w:t>
      </w:r>
      <w:r w:rsidRPr="00B678A8">
        <w:rPr>
          <w:rFonts w:ascii="Arial" w:hAnsi="Arial" w:cs="Arial"/>
          <w:sz w:val="24"/>
          <w:szCs w:val="24"/>
          <w:lang w:val="en-US"/>
        </w:rPr>
        <w:t>andated to undertake</w:t>
      </w:r>
      <w:r w:rsidR="002F67F1" w:rsidRPr="00B678A8">
        <w:rPr>
          <w:rFonts w:ascii="Arial" w:hAnsi="Arial" w:cs="Arial"/>
          <w:sz w:val="24"/>
          <w:szCs w:val="24"/>
          <w:lang w:val="en-US"/>
        </w:rPr>
        <w:t xml:space="preserve"> Information Governance training. </w:t>
      </w:r>
      <w:r w:rsidRPr="00B678A8">
        <w:rPr>
          <w:rFonts w:ascii="Arial" w:hAnsi="Arial" w:cs="Arial"/>
          <w:sz w:val="24"/>
          <w:szCs w:val="24"/>
          <w:lang w:val="en-US"/>
        </w:rPr>
        <w:t xml:space="preserve"> This training must be renewed</w:t>
      </w:r>
      <w:r w:rsidR="002F67F1" w:rsidRPr="00B678A8">
        <w:rPr>
          <w:rFonts w:ascii="Arial" w:hAnsi="Arial" w:cs="Arial"/>
          <w:sz w:val="24"/>
          <w:szCs w:val="24"/>
          <w:lang w:val="en-US"/>
        </w:rPr>
        <w:t xml:space="preserve"> every two years.  </w:t>
      </w:r>
    </w:p>
    <w:p w14:paraId="3B94B2F4" w14:textId="77777777" w:rsidR="00440A16" w:rsidRPr="00B678A8" w:rsidRDefault="00440A16" w:rsidP="00CC3B94">
      <w:pPr>
        <w:spacing w:after="0" w:line="240" w:lineRule="auto"/>
        <w:ind w:left="720" w:hanging="720"/>
        <w:rPr>
          <w:rFonts w:ascii="Arial" w:hAnsi="Arial" w:cs="Arial"/>
          <w:sz w:val="24"/>
          <w:szCs w:val="24"/>
          <w:lang w:val="en-US"/>
        </w:rPr>
      </w:pPr>
    </w:p>
    <w:p w14:paraId="52A20ABD" w14:textId="765B3146" w:rsidR="002F67F1" w:rsidRPr="00B678A8" w:rsidRDefault="00440A16" w:rsidP="00CC3B94">
      <w:pPr>
        <w:spacing w:after="0" w:line="240" w:lineRule="auto"/>
        <w:ind w:left="720" w:hanging="720"/>
        <w:rPr>
          <w:rFonts w:ascii="Arial" w:hAnsi="Arial" w:cs="Arial"/>
          <w:sz w:val="24"/>
          <w:szCs w:val="24"/>
          <w:lang w:val="en-US"/>
        </w:rPr>
      </w:pPr>
      <w:r w:rsidRPr="00B678A8">
        <w:rPr>
          <w:rFonts w:ascii="Arial" w:hAnsi="Arial" w:cs="Arial"/>
          <w:sz w:val="24"/>
          <w:szCs w:val="24"/>
          <w:lang w:val="en-US"/>
        </w:rPr>
        <w:t>9.2</w:t>
      </w:r>
      <w:r w:rsidRPr="00B678A8">
        <w:rPr>
          <w:rFonts w:ascii="Arial" w:hAnsi="Arial" w:cs="Arial"/>
          <w:sz w:val="24"/>
          <w:szCs w:val="24"/>
          <w:lang w:val="en-US"/>
        </w:rPr>
        <w:tab/>
        <w:t>In addition to induction and mandatory training requirements, there are job roles which require</w:t>
      </w:r>
      <w:r w:rsidRPr="005A6F0C">
        <w:rPr>
          <w:rFonts w:ascii="Arial" w:hAnsi="Arial" w:cs="Arial"/>
          <w:sz w:val="24"/>
          <w:szCs w:val="24"/>
        </w:rPr>
        <w:t xml:space="preserve"> specialised</w:t>
      </w:r>
      <w:r w:rsidRPr="00B678A8">
        <w:rPr>
          <w:rFonts w:ascii="Arial" w:hAnsi="Arial" w:cs="Arial"/>
          <w:sz w:val="24"/>
          <w:szCs w:val="24"/>
          <w:lang w:val="en-US"/>
        </w:rPr>
        <w:t xml:space="preserve"> training in order to fulfill their duties, for example: Caldicott Guardian, D</w:t>
      </w:r>
      <w:r w:rsidR="00AA2138">
        <w:rPr>
          <w:rFonts w:ascii="Arial" w:hAnsi="Arial" w:cs="Arial"/>
          <w:sz w:val="24"/>
          <w:szCs w:val="24"/>
          <w:lang w:val="en-US"/>
        </w:rPr>
        <w:t>ata Protection Officer (D</w:t>
      </w:r>
      <w:r w:rsidRPr="00B678A8">
        <w:rPr>
          <w:rFonts w:ascii="Arial" w:hAnsi="Arial" w:cs="Arial"/>
          <w:sz w:val="24"/>
          <w:szCs w:val="24"/>
          <w:lang w:val="en-US"/>
        </w:rPr>
        <w:t>PO</w:t>
      </w:r>
      <w:r w:rsidR="00AA2138">
        <w:rPr>
          <w:rFonts w:ascii="Arial" w:hAnsi="Arial" w:cs="Arial"/>
          <w:sz w:val="24"/>
          <w:szCs w:val="24"/>
          <w:lang w:val="en-US"/>
        </w:rPr>
        <w:t>)</w:t>
      </w:r>
      <w:r w:rsidRPr="00B678A8">
        <w:rPr>
          <w:rFonts w:ascii="Arial" w:hAnsi="Arial" w:cs="Arial"/>
          <w:sz w:val="24"/>
          <w:szCs w:val="24"/>
          <w:lang w:val="en-US"/>
        </w:rPr>
        <w:t xml:space="preserve">, </w:t>
      </w:r>
      <w:r w:rsidR="00AA2138">
        <w:rPr>
          <w:rFonts w:ascii="Arial" w:hAnsi="Arial" w:cs="Arial"/>
          <w:sz w:val="24"/>
          <w:szCs w:val="24"/>
          <w:lang w:val="en-US"/>
        </w:rPr>
        <w:t>Senior Information Risk Information Risk Owner (</w:t>
      </w:r>
      <w:r w:rsidRPr="00B678A8">
        <w:rPr>
          <w:rFonts w:ascii="Arial" w:hAnsi="Arial" w:cs="Arial"/>
          <w:sz w:val="24"/>
          <w:szCs w:val="24"/>
          <w:lang w:val="en-US"/>
        </w:rPr>
        <w:t>SIRO</w:t>
      </w:r>
      <w:r w:rsidR="00AA2138">
        <w:rPr>
          <w:rFonts w:ascii="Arial" w:hAnsi="Arial" w:cs="Arial"/>
          <w:sz w:val="24"/>
          <w:szCs w:val="24"/>
          <w:lang w:val="en-US"/>
        </w:rPr>
        <w:t>)</w:t>
      </w:r>
      <w:r w:rsidRPr="00B678A8">
        <w:rPr>
          <w:rFonts w:ascii="Arial" w:hAnsi="Arial" w:cs="Arial"/>
          <w:sz w:val="24"/>
          <w:szCs w:val="24"/>
          <w:lang w:val="en-US"/>
        </w:rPr>
        <w:t xml:space="preserve">, IG Team, IAO, IAA, System Owners and staff who </w:t>
      </w:r>
      <w:r w:rsidR="00833AE6">
        <w:rPr>
          <w:rFonts w:ascii="Arial" w:hAnsi="Arial" w:cs="Arial"/>
          <w:sz w:val="24"/>
          <w:szCs w:val="24"/>
          <w:lang w:val="en-US"/>
        </w:rPr>
        <w:t xml:space="preserve">manage </w:t>
      </w:r>
      <w:r w:rsidR="00833AE6" w:rsidRPr="00B678A8">
        <w:rPr>
          <w:rFonts w:ascii="Arial" w:hAnsi="Arial" w:cs="Arial"/>
          <w:sz w:val="24"/>
          <w:szCs w:val="24"/>
          <w:lang w:val="en-US"/>
        </w:rPr>
        <w:t>subject</w:t>
      </w:r>
      <w:r w:rsidRPr="00B678A8">
        <w:rPr>
          <w:rFonts w:ascii="Arial" w:hAnsi="Arial" w:cs="Arial"/>
          <w:sz w:val="24"/>
          <w:szCs w:val="24"/>
          <w:lang w:val="en-US"/>
        </w:rPr>
        <w:t xml:space="preserve"> access requests.</w:t>
      </w:r>
    </w:p>
    <w:p w14:paraId="2D82D52B" w14:textId="77777777" w:rsidR="00440A16" w:rsidRPr="00B678A8" w:rsidRDefault="00440A16" w:rsidP="00CC3B94">
      <w:pPr>
        <w:spacing w:after="0" w:line="240" w:lineRule="auto"/>
        <w:ind w:left="720" w:hanging="720"/>
        <w:rPr>
          <w:rFonts w:ascii="Arial" w:hAnsi="Arial" w:cs="Arial"/>
          <w:sz w:val="24"/>
          <w:szCs w:val="24"/>
          <w:lang w:val="en-US"/>
        </w:rPr>
      </w:pPr>
    </w:p>
    <w:p w14:paraId="0F38AAAA" w14:textId="684925A3" w:rsidR="007A6131" w:rsidRPr="00B678A8" w:rsidRDefault="00440A16" w:rsidP="00CC3B94">
      <w:pPr>
        <w:spacing w:after="0" w:line="240" w:lineRule="auto"/>
        <w:ind w:left="720" w:hanging="720"/>
        <w:rPr>
          <w:rFonts w:ascii="Arial" w:hAnsi="Arial" w:cs="Arial"/>
          <w:sz w:val="24"/>
          <w:szCs w:val="24"/>
          <w:lang w:val="en-US"/>
        </w:rPr>
      </w:pPr>
      <w:r w:rsidRPr="00B678A8">
        <w:rPr>
          <w:rFonts w:ascii="Arial" w:hAnsi="Arial" w:cs="Arial"/>
          <w:sz w:val="24"/>
          <w:szCs w:val="24"/>
          <w:lang w:val="en-US"/>
        </w:rPr>
        <w:t>9.3</w:t>
      </w:r>
      <w:r w:rsidRPr="00B678A8">
        <w:rPr>
          <w:rFonts w:ascii="Arial" w:hAnsi="Arial" w:cs="Arial"/>
          <w:sz w:val="24"/>
          <w:szCs w:val="24"/>
          <w:lang w:val="en-US"/>
        </w:rPr>
        <w:tab/>
      </w:r>
      <w:r w:rsidR="002F67F1" w:rsidRPr="00B678A8">
        <w:rPr>
          <w:rFonts w:ascii="Arial" w:hAnsi="Arial" w:cs="Arial"/>
          <w:sz w:val="24"/>
          <w:szCs w:val="24"/>
          <w:lang w:val="en-US"/>
        </w:rPr>
        <w:t xml:space="preserve">The Information Governance Team are responsible for </w:t>
      </w:r>
      <w:r w:rsidR="007A6131" w:rsidRPr="00B678A8">
        <w:rPr>
          <w:rFonts w:ascii="Arial" w:hAnsi="Arial" w:cs="Arial"/>
          <w:sz w:val="24"/>
          <w:szCs w:val="24"/>
          <w:lang w:val="en-US"/>
        </w:rPr>
        <w:t>developing and delivering</w:t>
      </w:r>
      <w:r w:rsidRPr="00B678A8">
        <w:rPr>
          <w:rFonts w:ascii="Arial" w:hAnsi="Arial" w:cs="Arial"/>
          <w:sz w:val="24"/>
          <w:szCs w:val="24"/>
          <w:lang w:val="en-US"/>
        </w:rPr>
        <w:t xml:space="preserve"> </w:t>
      </w:r>
      <w:r w:rsidR="002F67F1" w:rsidRPr="00B678A8">
        <w:rPr>
          <w:rFonts w:ascii="Arial" w:hAnsi="Arial" w:cs="Arial"/>
          <w:sz w:val="24"/>
          <w:szCs w:val="24"/>
          <w:lang w:val="en-US"/>
        </w:rPr>
        <w:t xml:space="preserve">the </w:t>
      </w:r>
      <w:r w:rsidRPr="00B678A8">
        <w:rPr>
          <w:rFonts w:ascii="Arial" w:hAnsi="Arial" w:cs="Arial"/>
          <w:sz w:val="24"/>
          <w:szCs w:val="24"/>
          <w:lang w:val="en-US"/>
        </w:rPr>
        <w:t>IG training</w:t>
      </w:r>
      <w:r w:rsidRPr="005A6F0C">
        <w:rPr>
          <w:rFonts w:ascii="Arial" w:hAnsi="Arial" w:cs="Arial"/>
          <w:sz w:val="24"/>
          <w:szCs w:val="24"/>
        </w:rPr>
        <w:t xml:space="preserve"> programme</w:t>
      </w:r>
      <w:r w:rsidR="007A6131" w:rsidRPr="00B678A8">
        <w:rPr>
          <w:rFonts w:ascii="Arial" w:hAnsi="Arial" w:cs="Arial"/>
          <w:sz w:val="24"/>
          <w:szCs w:val="24"/>
          <w:lang w:val="en-US"/>
        </w:rPr>
        <w:t xml:space="preserve"> </w:t>
      </w:r>
      <w:r w:rsidR="00057F9B" w:rsidRPr="00B678A8">
        <w:rPr>
          <w:rFonts w:ascii="Arial" w:hAnsi="Arial" w:cs="Arial"/>
          <w:sz w:val="24"/>
          <w:szCs w:val="24"/>
          <w:lang w:val="en-US"/>
        </w:rPr>
        <w:t xml:space="preserve">which is supported by </w:t>
      </w:r>
      <w:r w:rsidR="007A6131" w:rsidRPr="00B678A8">
        <w:rPr>
          <w:rFonts w:ascii="Arial" w:hAnsi="Arial" w:cs="Arial"/>
          <w:sz w:val="24"/>
          <w:szCs w:val="24"/>
          <w:lang w:val="en-US"/>
        </w:rPr>
        <w:t xml:space="preserve">a </w:t>
      </w:r>
      <w:proofErr w:type="gramStart"/>
      <w:r w:rsidR="00843251">
        <w:rPr>
          <w:rFonts w:ascii="Arial" w:hAnsi="Arial" w:cs="Arial"/>
          <w:sz w:val="24"/>
          <w:szCs w:val="24"/>
          <w:lang w:val="en-US"/>
        </w:rPr>
        <w:t>three y</w:t>
      </w:r>
      <w:r w:rsidR="007A6131" w:rsidRPr="00B678A8">
        <w:rPr>
          <w:rFonts w:ascii="Arial" w:hAnsi="Arial" w:cs="Arial"/>
          <w:sz w:val="24"/>
          <w:szCs w:val="24"/>
          <w:lang w:val="en-US"/>
        </w:rPr>
        <w:t>ear</w:t>
      </w:r>
      <w:proofErr w:type="gramEnd"/>
      <w:r w:rsidR="007A6131" w:rsidRPr="00B678A8">
        <w:rPr>
          <w:rFonts w:ascii="Arial" w:hAnsi="Arial" w:cs="Arial"/>
          <w:sz w:val="24"/>
          <w:szCs w:val="24"/>
          <w:lang w:val="en-US"/>
        </w:rPr>
        <w:t xml:space="preserve"> IG Training Strategy and action plan</w:t>
      </w:r>
      <w:r w:rsidRPr="00B678A8">
        <w:rPr>
          <w:rFonts w:ascii="Arial" w:hAnsi="Arial" w:cs="Arial"/>
          <w:sz w:val="24"/>
          <w:szCs w:val="24"/>
          <w:lang w:val="en-US"/>
        </w:rPr>
        <w:t>.</w:t>
      </w:r>
      <w:r w:rsidR="007A6131" w:rsidRPr="00B678A8">
        <w:rPr>
          <w:rFonts w:ascii="Arial" w:hAnsi="Arial" w:cs="Arial"/>
          <w:sz w:val="24"/>
          <w:szCs w:val="24"/>
          <w:lang w:val="en-US"/>
        </w:rPr>
        <w:t xml:space="preserve"> </w:t>
      </w:r>
    </w:p>
    <w:p w14:paraId="0BF7FFA5" w14:textId="77777777" w:rsidR="007A6131" w:rsidRPr="00B678A8" w:rsidRDefault="007A6131" w:rsidP="0060328E">
      <w:pPr>
        <w:spacing w:after="0" w:line="240" w:lineRule="auto"/>
        <w:ind w:left="720" w:hanging="720"/>
        <w:rPr>
          <w:rFonts w:ascii="Arial" w:hAnsi="Arial" w:cs="Arial"/>
          <w:sz w:val="24"/>
          <w:szCs w:val="24"/>
          <w:lang w:val="en-US"/>
        </w:rPr>
      </w:pPr>
    </w:p>
    <w:p w14:paraId="44172625" w14:textId="65D3312E" w:rsidR="007A6131" w:rsidRPr="00B678A8" w:rsidRDefault="00D323D4" w:rsidP="00CC3B94">
      <w:pPr>
        <w:spacing w:after="0" w:line="240" w:lineRule="auto"/>
        <w:ind w:left="720" w:hanging="720"/>
        <w:rPr>
          <w:rFonts w:ascii="Arial" w:hAnsi="Arial" w:cs="Arial"/>
          <w:sz w:val="24"/>
          <w:szCs w:val="24"/>
          <w:lang w:val="en-US"/>
        </w:rPr>
      </w:pPr>
      <w:r w:rsidRPr="00B678A8">
        <w:rPr>
          <w:rFonts w:ascii="Arial" w:hAnsi="Arial" w:cs="Arial"/>
          <w:sz w:val="24"/>
          <w:szCs w:val="24"/>
          <w:lang w:val="en-US"/>
        </w:rPr>
        <w:t>9.4</w:t>
      </w:r>
      <w:r w:rsidRPr="00B678A8">
        <w:rPr>
          <w:rFonts w:ascii="Arial" w:hAnsi="Arial" w:cs="Arial"/>
          <w:sz w:val="24"/>
          <w:szCs w:val="24"/>
          <w:lang w:val="en-US"/>
        </w:rPr>
        <w:tab/>
      </w:r>
      <w:r w:rsidR="007A6131" w:rsidRPr="00B678A8">
        <w:rPr>
          <w:rFonts w:ascii="Arial" w:hAnsi="Arial" w:cs="Arial"/>
          <w:sz w:val="24"/>
          <w:szCs w:val="24"/>
          <w:lang w:val="en-US"/>
        </w:rPr>
        <w:t xml:space="preserve">In 2018 </w:t>
      </w:r>
      <w:r w:rsidR="00440A16" w:rsidRPr="00B678A8">
        <w:rPr>
          <w:rFonts w:ascii="Arial" w:hAnsi="Arial" w:cs="Arial"/>
          <w:sz w:val="24"/>
          <w:szCs w:val="24"/>
          <w:lang w:val="en-US"/>
        </w:rPr>
        <w:t>NHS Wales</w:t>
      </w:r>
      <w:r w:rsidR="002F67F1" w:rsidRPr="00B678A8">
        <w:rPr>
          <w:rFonts w:ascii="Arial" w:hAnsi="Arial" w:cs="Arial"/>
          <w:sz w:val="24"/>
          <w:szCs w:val="24"/>
          <w:lang w:val="en-US"/>
        </w:rPr>
        <w:t xml:space="preserve"> has</w:t>
      </w:r>
      <w:r w:rsidR="007A6131" w:rsidRPr="00B678A8">
        <w:rPr>
          <w:rFonts w:ascii="Arial" w:hAnsi="Arial" w:cs="Arial"/>
          <w:sz w:val="24"/>
          <w:szCs w:val="24"/>
          <w:lang w:val="en-US"/>
        </w:rPr>
        <w:t xml:space="preserve"> put in place</w:t>
      </w:r>
      <w:r w:rsidR="00A36976" w:rsidRPr="00B678A8">
        <w:rPr>
          <w:rFonts w:ascii="Arial" w:hAnsi="Arial" w:cs="Arial"/>
          <w:sz w:val="24"/>
          <w:szCs w:val="24"/>
          <w:lang w:val="en-US"/>
        </w:rPr>
        <w:t xml:space="preserve"> a national compliance target</w:t>
      </w:r>
      <w:r w:rsidR="002F67F1" w:rsidRPr="00B678A8">
        <w:rPr>
          <w:rFonts w:ascii="Arial" w:hAnsi="Arial" w:cs="Arial"/>
          <w:sz w:val="24"/>
          <w:szCs w:val="24"/>
          <w:lang w:val="en-US"/>
        </w:rPr>
        <w:t xml:space="preserve"> of 85% </w:t>
      </w:r>
      <w:r w:rsidR="00CE647E" w:rsidRPr="00B678A8">
        <w:rPr>
          <w:rFonts w:ascii="Arial" w:hAnsi="Arial" w:cs="Arial"/>
          <w:sz w:val="24"/>
          <w:szCs w:val="24"/>
          <w:lang w:val="en-US"/>
        </w:rPr>
        <w:t xml:space="preserve">for Information Governance training.  </w:t>
      </w:r>
      <w:r w:rsidR="007A6131" w:rsidRPr="00B678A8">
        <w:rPr>
          <w:rFonts w:ascii="Arial" w:hAnsi="Arial" w:cs="Arial"/>
          <w:sz w:val="24"/>
          <w:szCs w:val="24"/>
          <w:lang w:val="en-US"/>
        </w:rPr>
        <w:t xml:space="preserve">The </w:t>
      </w:r>
      <w:proofErr w:type="gramStart"/>
      <w:r w:rsidR="007A6131" w:rsidRPr="00B678A8">
        <w:rPr>
          <w:rFonts w:ascii="Arial" w:hAnsi="Arial" w:cs="Arial"/>
          <w:sz w:val="24"/>
          <w:szCs w:val="24"/>
          <w:lang w:val="en-US"/>
        </w:rPr>
        <w:t>3 year</w:t>
      </w:r>
      <w:proofErr w:type="gramEnd"/>
      <w:r w:rsidR="007A6131" w:rsidRPr="00B678A8">
        <w:rPr>
          <w:rFonts w:ascii="Arial" w:hAnsi="Arial" w:cs="Arial"/>
          <w:sz w:val="24"/>
          <w:szCs w:val="24"/>
          <w:lang w:val="en-US"/>
        </w:rPr>
        <w:t xml:space="preserve"> IG Training Strategy </w:t>
      </w:r>
      <w:r w:rsidR="00662D23">
        <w:rPr>
          <w:rFonts w:ascii="Arial" w:hAnsi="Arial" w:cs="Arial"/>
          <w:sz w:val="24"/>
          <w:szCs w:val="24"/>
          <w:lang w:val="en-US"/>
        </w:rPr>
        <w:t xml:space="preserve">has been </w:t>
      </w:r>
      <w:r w:rsidR="007A6131" w:rsidRPr="00B678A8">
        <w:rPr>
          <w:rFonts w:ascii="Arial" w:hAnsi="Arial" w:cs="Arial"/>
          <w:sz w:val="24"/>
          <w:szCs w:val="24"/>
          <w:lang w:val="en-US"/>
        </w:rPr>
        <w:t>reviewed and updated</w:t>
      </w:r>
      <w:r w:rsidR="00662D23">
        <w:rPr>
          <w:rFonts w:ascii="Arial" w:hAnsi="Arial" w:cs="Arial"/>
          <w:sz w:val="24"/>
          <w:szCs w:val="24"/>
          <w:lang w:val="en-US"/>
        </w:rPr>
        <w:t>,</w:t>
      </w:r>
      <w:r w:rsidR="007A6131" w:rsidRPr="00B678A8">
        <w:rPr>
          <w:rFonts w:ascii="Arial" w:hAnsi="Arial" w:cs="Arial"/>
          <w:sz w:val="24"/>
          <w:szCs w:val="24"/>
          <w:lang w:val="en-US"/>
        </w:rPr>
        <w:t xml:space="preserve"> </w:t>
      </w:r>
      <w:r w:rsidR="00662D23">
        <w:rPr>
          <w:rFonts w:ascii="Arial" w:hAnsi="Arial" w:cs="Arial"/>
          <w:sz w:val="24"/>
          <w:szCs w:val="24"/>
          <w:lang w:val="en-US"/>
        </w:rPr>
        <w:t xml:space="preserve">with measures put in place to continue to </w:t>
      </w:r>
      <w:r w:rsidR="007A6131" w:rsidRPr="00B678A8">
        <w:rPr>
          <w:rFonts w:ascii="Arial" w:hAnsi="Arial" w:cs="Arial"/>
          <w:sz w:val="24"/>
          <w:szCs w:val="24"/>
          <w:lang w:val="en-US"/>
        </w:rPr>
        <w:t xml:space="preserve">achieve </w:t>
      </w:r>
      <w:r w:rsidR="00A36976" w:rsidRPr="00B678A8">
        <w:rPr>
          <w:rFonts w:ascii="Arial" w:hAnsi="Arial" w:cs="Arial"/>
          <w:sz w:val="24"/>
          <w:szCs w:val="24"/>
          <w:lang w:val="en-US"/>
        </w:rPr>
        <w:t xml:space="preserve">and maintain compliance </w:t>
      </w:r>
      <w:r w:rsidR="00482B83">
        <w:rPr>
          <w:rFonts w:ascii="Arial" w:hAnsi="Arial" w:cs="Arial"/>
          <w:sz w:val="24"/>
          <w:szCs w:val="24"/>
          <w:lang w:val="en-US"/>
        </w:rPr>
        <w:t xml:space="preserve">with </w:t>
      </w:r>
      <w:r w:rsidR="00482B83" w:rsidRPr="00B678A8">
        <w:rPr>
          <w:rFonts w:ascii="Arial" w:hAnsi="Arial" w:cs="Arial"/>
          <w:sz w:val="24"/>
          <w:szCs w:val="24"/>
          <w:lang w:val="en-US"/>
        </w:rPr>
        <w:t>the</w:t>
      </w:r>
      <w:r w:rsidR="00662D23">
        <w:rPr>
          <w:rFonts w:ascii="Arial" w:hAnsi="Arial" w:cs="Arial"/>
          <w:sz w:val="24"/>
          <w:szCs w:val="24"/>
          <w:lang w:val="en-US"/>
        </w:rPr>
        <w:t xml:space="preserve"> National </w:t>
      </w:r>
      <w:r w:rsidR="00A36976" w:rsidRPr="00B678A8">
        <w:rPr>
          <w:rFonts w:ascii="Arial" w:hAnsi="Arial" w:cs="Arial"/>
          <w:sz w:val="24"/>
          <w:szCs w:val="24"/>
          <w:lang w:val="en-US"/>
        </w:rPr>
        <w:t>target</w:t>
      </w:r>
      <w:r w:rsidRPr="00B678A8">
        <w:rPr>
          <w:rFonts w:ascii="Arial" w:hAnsi="Arial" w:cs="Arial"/>
          <w:sz w:val="24"/>
          <w:szCs w:val="24"/>
          <w:lang w:val="en-US"/>
        </w:rPr>
        <w:t>.</w:t>
      </w:r>
    </w:p>
    <w:p w14:paraId="471F450A" w14:textId="77777777" w:rsidR="00DE648F" w:rsidRPr="00B678A8" w:rsidRDefault="0070333C" w:rsidP="0060328E">
      <w:pPr>
        <w:pStyle w:val="Heading1"/>
        <w:rPr>
          <w:rFonts w:ascii="Arial" w:hAnsi="Arial" w:cs="Arial"/>
          <w:sz w:val="24"/>
          <w:szCs w:val="24"/>
        </w:rPr>
      </w:pPr>
      <w:bookmarkStart w:id="9" w:name="_Toc172799286"/>
      <w:r w:rsidRPr="00B678A8">
        <w:rPr>
          <w:rFonts w:ascii="Arial" w:hAnsi="Arial" w:cs="Arial"/>
          <w:sz w:val="24"/>
          <w:szCs w:val="24"/>
        </w:rPr>
        <w:t>IMPACT ANALYSE</w:t>
      </w:r>
      <w:r w:rsidR="007A6131" w:rsidRPr="00B678A8">
        <w:rPr>
          <w:rFonts w:ascii="Arial" w:hAnsi="Arial" w:cs="Arial"/>
          <w:sz w:val="24"/>
          <w:szCs w:val="24"/>
        </w:rPr>
        <w:t>S</w:t>
      </w:r>
      <w:bookmarkEnd w:id="9"/>
    </w:p>
    <w:p w14:paraId="15A8642E" w14:textId="77777777" w:rsidR="00BB4EC9" w:rsidRPr="00B678A8" w:rsidRDefault="00150916" w:rsidP="0060328E">
      <w:pPr>
        <w:spacing w:after="0" w:line="240" w:lineRule="auto"/>
        <w:ind w:left="720" w:hanging="720"/>
        <w:rPr>
          <w:rFonts w:ascii="Arial" w:hAnsi="Arial" w:cs="Arial"/>
          <w:b/>
          <w:sz w:val="24"/>
          <w:szCs w:val="24"/>
          <w:lang w:val="en-US"/>
        </w:rPr>
      </w:pPr>
      <w:r w:rsidRPr="00B678A8">
        <w:rPr>
          <w:rFonts w:ascii="Arial" w:hAnsi="Arial" w:cs="Arial"/>
          <w:sz w:val="24"/>
          <w:szCs w:val="24"/>
          <w:lang w:val="en-US"/>
        </w:rPr>
        <w:t>10</w:t>
      </w:r>
      <w:r w:rsidR="00DE648F" w:rsidRPr="00B678A8">
        <w:rPr>
          <w:rFonts w:ascii="Arial" w:hAnsi="Arial" w:cs="Arial"/>
          <w:sz w:val="24"/>
          <w:szCs w:val="24"/>
          <w:lang w:val="en-US"/>
        </w:rPr>
        <w:t>.1</w:t>
      </w:r>
      <w:r w:rsidR="00DE648F" w:rsidRPr="00B678A8">
        <w:rPr>
          <w:rFonts w:ascii="Arial" w:hAnsi="Arial" w:cs="Arial"/>
          <w:sz w:val="24"/>
          <w:szCs w:val="24"/>
          <w:lang w:val="en-US"/>
        </w:rPr>
        <w:tab/>
      </w:r>
      <w:r w:rsidR="00BB4EC9" w:rsidRPr="00B678A8">
        <w:rPr>
          <w:rFonts w:ascii="Arial" w:hAnsi="Arial" w:cs="Arial"/>
          <w:b/>
          <w:sz w:val="24"/>
          <w:szCs w:val="24"/>
          <w:lang w:val="en-US"/>
        </w:rPr>
        <w:t>Equality</w:t>
      </w:r>
    </w:p>
    <w:p w14:paraId="7818007D" w14:textId="77777777" w:rsidR="00DE648F" w:rsidRPr="00B678A8" w:rsidRDefault="00DE648F" w:rsidP="00CC3B94">
      <w:pPr>
        <w:spacing w:after="0" w:line="240" w:lineRule="auto"/>
        <w:ind w:left="720"/>
        <w:rPr>
          <w:rFonts w:ascii="Arial" w:hAnsi="Arial" w:cs="Arial"/>
          <w:sz w:val="24"/>
          <w:szCs w:val="24"/>
          <w:lang w:val="en-US"/>
        </w:rPr>
      </w:pPr>
      <w:r w:rsidRPr="00B678A8">
        <w:rPr>
          <w:rFonts w:ascii="Arial" w:hAnsi="Arial" w:cs="Arial"/>
          <w:sz w:val="24"/>
          <w:szCs w:val="24"/>
          <w:lang w:val="en-US"/>
        </w:rPr>
        <w:t>In accordance with equality duties, an Equality Impact Assessment has been carried out on this Strategy</w:t>
      </w:r>
      <w:r w:rsidR="00DD2F62">
        <w:rPr>
          <w:rFonts w:ascii="Arial" w:hAnsi="Arial" w:cs="Arial"/>
          <w:sz w:val="24"/>
          <w:szCs w:val="24"/>
          <w:lang w:val="en-US"/>
        </w:rPr>
        <w:t>.</w:t>
      </w:r>
      <w:r w:rsidRPr="00B678A8">
        <w:rPr>
          <w:rFonts w:ascii="Arial" w:hAnsi="Arial" w:cs="Arial"/>
          <w:sz w:val="24"/>
          <w:szCs w:val="24"/>
          <w:lang w:val="en-US"/>
        </w:rPr>
        <w:t xml:space="preserve"> There is no evidence to suggest that the Strategy would have an adverse impact in relation to race, disability, gender, age, sexual orientation, religion and belief or infringe individuals’ human rights.</w:t>
      </w:r>
      <w:r w:rsidR="00AB731A" w:rsidRPr="00B678A8">
        <w:rPr>
          <w:rFonts w:ascii="Arial" w:hAnsi="Arial" w:cs="Arial"/>
          <w:sz w:val="24"/>
          <w:szCs w:val="24"/>
          <w:lang w:val="en-US"/>
        </w:rPr>
        <w:t xml:space="preserve">  However, this Strategy can demonstrate that it will have a positive impact on the enhanced protection of ‘special category’ data as required under the new data protection legislation.</w:t>
      </w:r>
    </w:p>
    <w:p w14:paraId="4BD7BC10" w14:textId="77777777" w:rsidR="00DE648F" w:rsidRPr="00B678A8" w:rsidRDefault="00DE648F" w:rsidP="0060328E">
      <w:pPr>
        <w:spacing w:after="0" w:line="240" w:lineRule="auto"/>
        <w:rPr>
          <w:rFonts w:ascii="Arial" w:hAnsi="Arial" w:cs="Arial"/>
          <w:sz w:val="24"/>
          <w:szCs w:val="24"/>
          <w:lang w:val="en-US"/>
        </w:rPr>
      </w:pPr>
    </w:p>
    <w:p w14:paraId="2E568702" w14:textId="77777777" w:rsidR="00DE648F" w:rsidRPr="00B678A8" w:rsidRDefault="00150916" w:rsidP="0060328E">
      <w:pPr>
        <w:spacing w:after="0" w:line="240" w:lineRule="auto"/>
        <w:rPr>
          <w:rFonts w:ascii="Arial" w:hAnsi="Arial" w:cs="Arial"/>
          <w:b/>
          <w:sz w:val="24"/>
          <w:szCs w:val="24"/>
          <w:lang w:val="en-US"/>
        </w:rPr>
      </w:pPr>
      <w:r w:rsidRPr="00B678A8">
        <w:rPr>
          <w:rFonts w:ascii="Arial" w:hAnsi="Arial" w:cs="Arial"/>
          <w:sz w:val="24"/>
          <w:szCs w:val="24"/>
          <w:lang w:val="en-US"/>
        </w:rPr>
        <w:t>10</w:t>
      </w:r>
      <w:r w:rsidR="005726CF" w:rsidRPr="00B678A8">
        <w:rPr>
          <w:rFonts w:ascii="Arial" w:hAnsi="Arial" w:cs="Arial"/>
          <w:sz w:val="24"/>
          <w:szCs w:val="24"/>
          <w:lang w:val="en-US"/>
        </w:rPr>
        <w:t>.2</w:t>
      </w:r>
      <w:r w:rsidR="00DE648F" w:rsidRPr="00B678A8">
        <w:rPr>
          <w:rFonts w:ascii="Arial" w:hAnsi="Arial" w:cs="Arial"/>
          <w:b/>
          <w:sz w:val="24"/>
          <w:szCs w:val="24"/>
          <w:lang w:val="en-US"/>
        </w:rPr>
        <w:tab/>
        <w:t>Welsh Languag</w:t>
      </w:r>
      <w:r w:rsidR="005726CF" w:rsidRPr="00B678A8">
        <w:rPr>
          <w:rFonts w:ascii="Arial" w:hAnsi="Arial" w:cs="Arial"/>
          <w:b/>
          <w:sz w:val="24"/>
          <w:szCs w:val="24"/>
          <w:lang w:val="en-US"/>
        </w:rPr>
        <w:t>e</w:t>
      </w:r>
    </w:p>
    <w:p w14:paraId="48861F5C" w14:textId="0187922C" w:rsidR="00A36976" w:rsidRPr="00B678A8" w:rsidRDefault="00A36976" w:rsidP="00CC3B94">
      <w:pPr>
        <w:spacing w:after="0" w:line="240" w:lineRule="auto"/>
        <w:ind w:left="720"/>
        <w:rPr>
          <w:rFonts w:ascii="Arial" w:hAnsi="Arial" w:cs="Arial"/>
          <w:sz w:val="24"/>
          <w:szCs w:val="24"/>
          <w:lang w:val="en-US"/>
        </w:rPr>
      </w:pPr>
      <w:r w:rsidRPr="00B678A8">
        <w:rPr>
          <w:rFonts w:ascii="Arial" w:hAnsi="Arial" w:cs="Arial"/>
          <w:sz w:val="24"/>
          <w:szCs w:val="24"/>
          <w:lang w:val="en-US"/>
        </w:rPr>
        <w:t>The Information Governance Team ha</w:t>
      </w:r>
      <w:r w:rsidR="00405F4E">
        <w:rPr>
          <w:rFonts w:ascii="Arial" w:hAnsi="Arial" w:cs="Arial"/>
          <w:sz w:val="24"/>
          <w:szCs w:val="24"/>
          <w:lang w:val="en-US"/>
        </w:rPr>
        <w:t>s</w:t>
      </w:r>
      <w:r w:rsidRPr="00B678A8">
        <w:rPr>
          <w:rFonts w:ascii="Arial" w:hAnsi="Arial" w:cs="Arial"/>
          <w:sz w:val="24"/>
          <w:szCs w:val="24"/>
          <w:lang w:val="en-US"/>
        </w:rPr>
        <w:t xml:space="preserve"> responded to the requirements within the Welsh Language Standards document by ensuring that:</w:t>
      </w:r>
    </w:p>
    <w:p w14:paraId="5C6DD8C6" w14:textId="77777777" w:rsidR="00BB4EC9" w:rsidRPr="00B678A8" w:rsidRDefault="00BB4EC9" w:rsidP="00CC3B94">
      <w:pPr>
        <w:spacing w:after="0" w:line="240" w:lineRule="auto"/>
        <w:rPr>
          <w:rFonts w:ascii="Arial" w:hAnsi="Arial" w:cs="Arial"/>
          <w:b/>
          <w:sz w:val="24"/>
          <w:szCs w:val="24"/>
          <w:lang w:val="en-US"/>
        </w:rPr>
      </w:pPr>
    </w:p>
    <w:p w14:paraId="7D220149" w14:textId="77777777" w:rsidR="00BB4EC9" w:rsidRPr="00B678A8" w:rsidRDefault="00BB4EC9" w:rsidP="00CC3B94">
      <w:pPr>
        <w:pStyle w:val="ListParagraph"/>
        <w:numPr>
          <w:ilvl w:val="0"/>
          <w:numId w:val="7"/>
        </w:numPr>
        <w:rPr>
          <w:rFonts w:ascii="Arial" w:hAnsi="Arial" w:cs="Arial"/>
          <w:sz w:val="24"/>
          <w:szCs w:val="24"/>
        </w:rPr>
      </w:pPr>
      <w:r w:rsidRPr="00B678A8">
        <w:rPr>
          <w:rFonts w:ascii="Arial" w:hAnsi="Arial" w:cs="Arial"/>
          <w:sz w:val="24"/>
          <w:szCs w:val="24"/>
        </w:rPr>
        <w:t>All correspondence received from the public will be responded to in the language in which it was received</w:t>
      </w:r>
      <w:r w:rsidR="00670E02">
        <w:rPr>
          <w:rFonts w:ascii="Arial" w:hAnsi="Arial" w:cs="Arial"/>
          <w:sz w:val="24"/>
          <w:szCs w:val="24"/>
        </w:rPr>
        <w:t>;</w:t>
      </w:r>
    </w:p>
    <w:p w14:paraId="1C985A2A" w14:textId="77777777" w:rsidR="00BB4EC9" w:rsidRPr="00B678A8" w:rsidRDefault="00BB4EC9" w:rsidP="00CC3B94">
      <w:pPr>
        <w:pStyle w:val="ListParagraph"/>
        <w:numPr>
          <w:ilvl w:val="0"/>
          <w:numId w:val="7"/>
        </w:numPr>
        <w:rPr>
          <w:rFonts w:ascii="Arial" w:hAnsi="Arial" w:cs="Arial"/>
          <w:sz w:val="24"/>
          <w:szCs w:val="24"/>
        </w:rPr>
      </w:pPr>
      <w:r w:rsidRPr="00B678A8">
        <w:rPr>
          <w:rFonts w:ascii="Arial" w:hAnsi="Arial" w:cs="Arial"/>
          <w:sz w:val="24"/>
          <w:szCs w:val="24"/>
        </w:rPr>
        <w:t>All telephone calls will be answered bilingually. If an individual wishes to continue in Welsh the call can either be put through to the IG Manager in</w:t>
      </w:r>
      <w:r w:rsidR="00A36976" w:rsidRPr="00B678A8">
        <w:rPr>
          <w:rFonts w:ascii="Arial" w:hAnsi="Arial" w:cs="Arial"/>
          <w:sz w:val="24"/>
          <w:szCs w:val="24"/>
        </w:rPr>
        <w:t xml:space="preserve"> </w:t>
      </w:r>
      <w:r w:rsidR="00390033">
        <w:rPr>
          <w:rFonts w:ascii="Arial" w:hAnsi="Arial" w:cs="Arial"/>
          <w:sz w:val="24"/>
          <w:szCs w:val="24"/>
        </w:rPr>
        <w:t xml:space="preserve">the </w:t>
      </w:r>
      <w:r w:rsidR="00A36976" w:rsidRPr="00B678A8">
        <w:rPr>
          <w:rFonts w:ascii="Arial" w:hAnsi="Arial" w:cs="Arial"/>
          <w:sz w:val="24"/>
          <w:szCs w:val="24"/>
        </w:rPr>
        <w:t>West or the Welsh Translation T</w:t>
      </w:r>
      <w:r w:rsidRPr="00B678A8">
        <w:rPr>
          <w:rFonts w:ascii="Arial" w:hAnsi="Arial" w:cs="Arial"/>
          <w:sz w:val="24"/>
          <w:szCs w:val="24"/>
        </w:rPr>
        <w:t>eam</w:t>
      </w:r>
      <w:r w:rsidR="00670E02">
        <w:rPr>
          <w:rFonts w:ascii="Arial" w:hAnsi="Arial" w:cs="Arial"/>
          <w:sz w:val="24"/>
          <w:szCs w:val="24"/>
        </w:rPr>
        <w:t>;</w:t>
      </w:r>
    </w:p>
    <w:p w14:paraId="1BC7AE7D" w14:textId="77777777" w:rsidR="00BB4EC9" w:rsidRPr="00B678A8" w:rsidRDefault="00BB4EC9" w:rsidP="00CC3B94">
      <w:pPr>
        <w:pStyle w:val="ListParagraph"/>
        <w:numPr>
          <w:ilvl w:val="0"/>
          <w:numId w:val="7"/>
        </w:numPr>
        <w:rPr>
          <w:rFonts w:ascii="Arial" w:hAnsi="Arial" w:cs="Arial"/>
          <w:sz w:val="24"/>
          <w:szCs w:val="24"/>
        </w:rPr>
      </w:pPr>
      <w:r w:rsidRPr="00B678A8">
        <w:rPr>
          <w:rFonts w:ascii="Arial" w:hAnsi="Arial" w:cs="Arial"/>
          <w:sz w:val="24"/>
          <w:szCs w:val="24"/>
        </w:rPr>
        <w:t>Out of hours</w:t>
      </w:r>
      <w:r w:rsidR="00A36976" w:rsidRPr="00B678A8">
        <w:rPr>
          <w:rFonts w:ascii="Arial" w:hAnsi="Arial" w:cs="Arial"/>
          <w:sz w:val="24"/>
          <w:szCs w:val="24"/>
        </w:rPr>
        <w:t>,</w:t>
      </w:r>
      <w:r w:rsidRPr="00B678A8">
        <w:rPr>
          <w:rFonts w:ascii="Arial" w:hAnsi="Arial" w:cs="Arial"/>
          <w:sz w:val="24"/>
          <w:szCs w:val="24"/>
        </w:rPr>
        <w:t xml:space="preserve"> all phones will be transferred to an answering machine with a bilingual message</w:t>
      </w:r>
      <w:r w:rsidR="00670E02">
        <w:rPr>
          <w:rFonts w:ascii="Arial" w:hAnsi="Arial" w:cs="Arial"/>
          <w:sz w:val="24"/>
          <w:szCs w:val="24"/>
        </w:rPr>
        <w:t>;</w:t>
      </w:r>
    </w:p>
    <w:p w14:paraId="567DB1D9" w14:textId="77777777" w:rsidR="00BB4EC9" w:rsidRPr="00B678A8" w:rsidRDefault="00BB4EC9" w:rsidP="00CC3B94">
      <w:pPr>
        <w:pStyle w:val="ListParagraph"/>
        <w:numPr>
          <w:ilvl w:val="0"/>
          <w:numId w:val="7"/>
        </w:numPr>
        <w:rPr>
          <w:rFonts w:ascii="Arial" w:hAnsi="Arial" w:cs="Arial"/>
          <w:sz w:val="24"/>
          <w:szCs w:val="24"/>
        </w:rPr>
      </w:pPr>
      <w:r w:rsidRPr="00B678A8">
        <w:rPr>
          <w:rFonts w:ascii="Arial" w:hAnsi="Arial" w:cs="Arial"/>
          <w:sz w:val="24"/>
          <w:szCs w:val="24"/>
        </w:rPr>
        <w:lastRenderedPageBreak/>
        <w:t>All information developed specifically for the public is available bilingually</w:t>
      </w:r>
      <w:r w:rsidR="00670E02">
        <w:rPr>
          <w:rFonts w:ascii="Arial" w:hAnsi="Arial" w:cs="Arial"/>
          <w:sz w:val="24"/>
          <w:szCs w:val="24"/>
        </w:rPr>
        <w:t>;</w:t>
      </w:r>
    </w:p>
    <w:p w14:paraId="2F1CB3C4" w14:textId="77777777" w:rsidR="00BB4EC9" w:rsidRPr="00B678A8" w:rsidRDefault="00BB4EC9" w:rsidP="00CC3B94">
      <w:pPr>
        <w:pStyle w:val="ListParagraph"/>
        <w:numPr>
          <w:ilvl w:val="0"/>
          <w:numId w:val="7"/>
        </w:numPr>
        <w:rPr>
          <w:rFonts w:ascii="Arial" w:hAnsi="Arial" w:cs="Arial"/>
          <w:sz w:val="24"/>
          <w:szCs w:val="24"/>
        </w:rPr>
      </w:pPr>
      <w:r w:rsidRPr="00B678A8">
        <w:rPr>
          <w:rFonts w:ascii="Arial" w:hAnsi="Arial" w:cs="Arial"/>
          <w:sz w:val="24"/>
          <w:szCs w:val="24"/>
        </w:rPr>
        <w:t>All offices will have bilingual door signs on entry</w:t>
      </w:r>
      <w:r w:rsidR="00670E02">
        <w:rPr>
          <w:rFonts w:ascii="Arial" w:hAnsi="Arial" w:cs="Arial"/>
          <w:sz w:val="24"/>
          <w:szCs w:val="24"/>
        </w:rPr>
        <w:t>;</w:t>
      </w:r>
    </w:p>
    <w:p w14:paraId="7B292930" w14:textId="77777777" w:rsidR="00BB4EC9" w:rsidRPr="00B678A8" w:rsidRDefault="00BB4EC9" w:rsidP="00CC3B94">
      <w:pPr>
        <w:pStyle w:val="ListParagraph"/>
        <w:numPr>
          <w:ilvl w:val="0"/>
          <w:numId w:val="7"/>
        </w:numPr>
        <w:rPr>
          <w:rFonts w:ascii="Arial" w:hAnsi="Arial" w:cs="Arial"/>
          <w:sz w:val="24"/>
          <w:szCs w:val="24"/>
        </w:rPr>
      </w:pPr>
      <w:r w:rsidRPr="00B678A8">
        <w:rPr>
          <w:rFonts w:ascii="Arial" w:hAnsi="Arial" w:cs="Arial"/>
          <w:sz w:val="24"/>
          <w:szCs w:val="24"/>
        </w:rPr>
        <w:t>All staff members have bilingual ID badges</w:t>
      </w:r>
      <w:r w:rsidR="00670E02">
        <w:rPr>
          <w:rFonts w:ascii="Arial" w:hAnsi="Arial" w:cs="Arial"/>
          <w:sz w:val="24"/>
          <w:szCs w:val="24"/>
        </w:rPr>
        <w:t>;</w:t>
      </w:r>
      <w:r w:rsidRPr="00B678A8">
        <w:rPr>
          <w:rFonts w:ascii="Arial" w:hAnsi="Arial" w:cs="Arial"/>
          <w:sz w:val="24"/>
          <w:szCs w:val="24"/>
        </w:rPr>
        <w:t xml:space="preserve"> </w:t>
      </w:r>
    </w:p>
    <w:p w14:paraId="751DFF1C" w14:textId="77777777" w:rsidR="00BB4EC9" w:rsidRPr="00B678A8" w:rsidRDefault="00BB4EC9" w:rsidP="00CC3B94">
      <w:pPr>
        <w:pStyle w:val="ListParagraph"/>
        <w:numPr>
          <w:ilvl w:val="0"/>
          <w:numId w:val="7"/>
        </w:numPr>
        <w:rPr>
          <w:rFonts w:ascii="Arial" w:hAnsi="Arial" w:cs="Arial"/>
          <w:sz w:val="24"/>
          <w:szCs w:val="24"/>
        </w:rPr>
      </w:pPr>
      <w:r w:rsidRPr="00B678A8">
        <w:rPr>
          <w:rFonts w:ascii="Arial" w:hAnsi="Arial" w:cs="Arial"/>
          <w:sz w:val="24"/>
          <w:szCs w:val="24"/>
        </w:rPr>
        <w:t>All staff members have fully bilingual email signatures for internal and external emails</w:t>
      </w:r>
      <w:r w:rsidR="00670E02">
        <w:rPr>
          <w:rFonts w:ascii="Arial" w:hAnsi="Arial" w:cs="Arial"/>
          <w:sz w:val="24"/>
          <w:szCs w:val="24"/>
        </w:rPr>
        <w:t>;</w:t>
      </w:r>
    </w:p>
    <w:p w14:paraId="1AD0CBF0" w14:textId="1AE32797" w:rsidR="00BB4EC9" w:rsidRPr="00B678A8" w:rsidRDefault="00BB4EC9" w:rsidP="00CC3B94">
      <w:pPr>
        <w:pStyle w:val="ListParagraph"/>
        <w:numPr>
          <w:ilvl w:val="0"/>
          <w:numId w:val="7"/>
        </w:numPr>
        <w:rPr>
          <w:rFonts w:ascii="Arial" w:hAnsi="Arial" w:cs="Arial"/>
          <w:sz w:val="24"/>
          <w:szCs w:val="24"/>
        </w:rPr>
      </w:pPr>
      <w:r w:rsidRPr="00B678A8">
        <w:rPr>
          <w:rFonts w:ascii="Arial" w:hAnsi="Arial" w:cs="Arial"/>
          <w:sz w:val="24"/>
          <w:szCs w:val="24"/>
        </w:rPr>
        <w:t xml:space="preserve">Any new policies and procedures developed will use the new BCUHB template which ensures that </w:t>
      </w:r>
      <w:r w:rsidR="00843251">
        <w:rPr>
          <w:rFonts w:ascii="Arial" w:hAnsi="Arial" w:cs="Arial"/>
          <w:sz w:val="24"/>
          <w:szCs w:val="24"/>
        </w:rPr>
        <w:t>W</w:t>
      </w:r>
      <w:r w:rsidRPr="00B678A8">
        <w:rPr>
          <w:rFonts w:ascii="Arial" w:hAnsi="Arial" w:cs="Arial"/>
          <w:sz w:val="24"/>
          <w:szCs w:val="24"/>
        </w:rPr>
        <w:t>elsh language is considered</w:t>
      </w:r>
      <w:r w:rsidR="00670E02">
        <w:rPr>
          <w:rFonts w:ascii="Arial" w:hAnsi="Arial" w:cs="Arial"/>
          <w:sz w:val="24"/>
          <w:szCs w:val="24"/>
        </w:rPr>
        <w:t>;</w:t>
      </w:r>
    </w:p>
    <w:p w14:paraId="572C65EA" w14:textId="77777777" w:rsidR="00BB4EC9" w:rsidRPr="00B678A8" w:rsidRDefault="00AB731A" w:rsidP="00CC3B94">
      <w:pPr>
        <w:pStyle w:val="ListParagraph"/>
        <w:numPr>
          <w:ilvl w:val="0"/>
          <w:numId w:val="7"/>
        </w:numPr>
        <w:rPr>
          <w:rFonts w:ascii="Arial" w:hAnsi="Arial" w:cs="Arial"/>
          <w:sz w:val="24"/>
          <w:szCs w:val="24"/>
        </w:rPr>
      </w:pPr>
      <w:r w:rsidRPr="00B678A8">
        <w:rPr>
          <w:rFonts w:ascii="Arial" w:hAnsi="Arial" w:cs="Arial"/>
          <w:sz w:val="24"/>
          <w:szCs w:val="24"/>
        </w:rPr>
        <w:t>All staff can</w:t>
      </w:r>
      <w:r w:rsidR="00BB4EC9" w:rsidRPr="00B678A8">
        <w:rPr>
          <w:rFonts w:ascii="Arial" w:hAnsi="Arial" w:cs="Arial"/>
          <w:sz w:val="24"/>
          <w:szCs w:val="24"/>
        </w:rPr>
        <w:t xml:space="preserve"> request access to </w:t>
      </w:r>
      <w:proofErr w:type="spellStart"/>
      <w:r w:rsidR="00BB4EC9" w:rsidRPr="00B678A8">
        <w:rPr>
          <w:rFonts w:ascii="Arial" w:hAnsi="Arial" w:cs="Arial"/>
          <w:sz w:val="24"/>
          <w:szCs w:val="24"/>
        </w:rPr>
        <w:t>Cysgair</w:t>
      </w:r>
      <w:proofErr w:type="spellEnd"/>
      <w:r w:rsidR="00BB4EC9" w:rsidRPr="00B678A8">
        <w:rPr>
          <w:rFonts w:ascii="Arial" w:hAnsi="Arial" w:cs="Arial"/>
          <w:sz w:val="24"/>
          <w:szCs w:val="24"/>
        </w:rPr>
        <w:t xml:space="preserve"> and </w:t>
      </w:r>
      <w:proofErr w:type="spellStart"/>
      <w:r w:rsidR="00BB4EC9" w:rsidRPr="00B678A8">
        <w:rPr>
          <w:rFonts w:ascii="Arial" w:hAnsi="Arial" w:cs="Arial"/>
          <w:sz w:val="24"/>
          <w:szCs w:val="24"/>
        </w:rPr>
        <w:t>Cysillt</w:t>
      </w:r>
      <w:proofErr w:type="spellEnd"/>
      <w:r w:rsidR="00BB4EC9" w:rsidRPr="00B678A8">
        <w:rPr>
          <w:rFonts w:ascii="Arial" w:hAnsi="Arial" w:cs="Arial"/>
          <w:sz w:val="24"/>
          <w:szCs w:val="24"/>
        </w:rPr>
        <w:t xml:space="preserve"> software which can assist with informal translation</w:t>
      </w:r>
      <w:r w:rsidR="00670E02">
        <w:rPr>
          <w:rFonts w:ascii="Arial" w:hAnsi="Arial" w:cs="Arial"/>
          <w:sz w:val="24"/>
          <w:szCs w:val="24"/>
        </w:rPr>
        <w:t>;</w:t>
      </w:r>
    </w:p>
    <w:p w14:paraId="5D4EB6E5" w14:textId="77777777" w:rsidR="00BB4EC9" w:rsidRPr="00B678A8" w:rsidRDefault="006303F0" w:rsidP="00CC3B94">
      <w:pPr>
        <w:pStyle w:val="ListParagraph"/>
        <w:numPr>
          <w:ilvl w:val="0"/>
          <w:numId w:val="7"/>
        </w:numPr>
        <w:rPr>
          <w:rFonts w:ascii="Arial" w:hAnsi="Arial" w:cs="Arial"/>
          <w:sz w:val="24"/>
          <w:szCs w:val="24"/>
        </w:rPr>
      </w:pPr>
      <w:r w:rsidRPr="00B678A8">
        <w:rPr>
          <w:rFonts w:ascii="Arial" w:hAnsi="Arial" w:cs="Arial"/>
          <w:sz w:val="24"/>
          <w:szCs w:val="24"/>
        </w:rPr>
        <w:t xml:space="preserve">The IG training handout for staff </w:t>
      </w:r>
      <w:r w:rsidR="00F21ED9">
        <w:rPr>
          <w:rFonts w:ascii="Arial" w:hAnsi="Arial" w:cs="Arial"/>
          <w:sz w:val="24"/>
          <w:szCs w:val="24"/>
        </w:rPr>
        <w:t xml:space="preserve">is available </w:t>
      </w:r>
      <w:r w:rsidR="00BB4EC9" w:rsidRPr="00B678A8">
        <w:rPr>
          <w:rFonts w:ascii="Arial" w:hAnsi="Arial" w:cs="Arial"/>
          <w:sz w:val="24"/>
          <w:szCs w:val="24"/>
        </w:rPr>
        <w:t>in Welsh</w:t>
      </w:r>
      <w:r w:rsidRPr="00B678A8">
        <w:rPr>
          <w:rFonts w:ascii="Arial" w:hAnsi="Arial" w:cs="Arial"/>
          <w:sz w:val="24"/>
          <w:szCs w:val="24"/>
        </w:rPr>
        <w:t>.</w:t>
      </w:r>
      <w:r w:rsidR="00BB4EC9" w:rsidRPr="00B678A8">
        <w:rPr>
          <w:rFonts w:ascii="Arial" w:hAnsi="Arial" w:cs="Arial"/>
          <w:sz w:val="24"/>
          <w:szCs w:val="24"/>
        </w:rPr>
        <w:t xml:space="preserve"> </w:t>
      </w:r>
    </w:p>
    <w:p w14:paraId="2FCB56D2" w14:textId="77777777" w:rsidR="00150916" w:rsidRPr="00B678A8" w:rsidRDefault="00150916" w:rsidP="0060328E">
      <w:pPr>
        <w:pStyle w:val="ListParagraph"/>
        <w:ind w:left="1080"/>
        <w:rPr>
          <w:rFonts w:ascii="Arial" w:hAnsi="Arial" w:cs="Arial"/>
          <w:sz w:val="24"/>
          <w:szCs w:val="24"/>
        </w:rPr>
      </w:pPr>
    </w:p>
    <w:p w14:paraId="26CE71C9" w14:textId="77777777" w:rsidR="00150916" w:rsidRPr="00B678A8" w:rsidRDefault="00150916" w:rsidP="00CC3B94">
      <w:pPr>
        <w:pStyle w:val="ListParagraph"/>
        <w:ind w:left="0"/>
        <w:rPr>
          <w:rFonts w:ascii="Arial" w:hAnsi="Arial" w:cs="Arial"/>
          <w:b/>
          <w:sz w:val="24"/>
          <w:szCs w:val="24"/>
        </w:rPr>
      </w:pPr>
      <w:r w:rsidRPr="00B678A8">
        <w:rPr>
          <w:rFonts w:ascii="Arial" w:hAnsi="Arial" w:cs="Arial"/>
          <w:sz w:val="24"/>
          <w:szCs w:val="24"/>
        </w:rPr>
        <w:t>10.3</w:t>
      </w:r>
      <w:r w:rsidRPr="00B678A8">
        <w:rPr>
          <w:rFonts w:ascii="Arial" w:hAnsi="Arial" w:cs="Arial"/>
          <w:sz w:val="24"/>
          <w:szCs w:val="24"/>
        </w:rPr>
        <w:tab/>
      </w:r>
      <w:r w:rsidRPr="00B678A8">
        <w:rPr>
          <w:rFonts w:ascii="Arial" w:hAnsi="Arial" w:cs="Arial"/>
          <w:b/>
          <w:sz w:val="24"/>
          <w:szCs w:val="24"/>
        </w:rPr>
        <w:t>Well-being of future generations</w:t>
      </w:r>
    </w:p>
    <w:p w14:paraId="58EFE809" w14:textId="77777777" w:rsidR="00150916" w:rsidRPr="00B678A8" w:rsidRDefault="00150916" w:rsidP="0060328E">
      <w:pPr>
        <w:pStyle w:val="ListParagraph"/>
        <w:rPr>
          <w:rFonts w:ascii="Arial" w:hAnsi="Arial" w:cs="Arial"/>
          <w:sz w:val="24"/>
          <w:szCs w:val="24"/>
        </w:rPr>
      </w:pPr>
      <w:r w:rsidRPr="00B678A8">
        <w:rPr>
          <w:rFonts w:ascii="Arial" w:hAnsi="Arial" w:cs="Arial"/>
          <w:sz w:val="24"/>
          <w:szCs w:val="24"/>
        </w:rPr>
        <w:t>The five ways of working have b</w:t>
      </w:r>
      <w:r w:rsidR="00523591" w:rsidRPr="00B678A8">
        <w:rPr>
          <w:rFonts w:ascii="Arial" w:hAnsi="Arial" w:cs="Arial"/>
          <w:sz w:val="24"/>
          <w:szCs w:val="24"/>
        </w:rPr>
        <w:t>een interwoven within this Strat</w:t>
      </w:r>
      <w:r w:rsidRPr="00B678A8">
        <w:rPr>
          <w:rFonts w:ascii="Arial" w:hAnsi="Arial" w:cs="Arial"/>
          <w:sz w:val="24"/>
          <w:szCs w:val="24"/>
        </w:rPr>
        <w:t>egy, those being:</w:t>
      </w:r>
    </w:p>
    <w:p w14:paraId="06A58E12" w14:textId="77777777" w:rsidR="00150916" w:rsidRPr="00B678A8" w:rsidRDefault="00150916" w:rsidP="0060328E">
      <w:pPr>
        <w:pStyle w:val="ListParagraph"/>
        <w:ind w:left="0"/>
        <w:rPr>
          <w:rFonts w:ascii="Arial" w:hAnsi="Arial" w:cs="Arial"/>
          <w:sz w:val="24"/>
          <w:szCs w:val="24"/>
        </w:rPr>
      </w:pPr>
      <w:r w:rsidRPr="00B678A8">
        <w:rPr>
          <w:rFonts w:ascii="Arial" w:hAnsi="Arial" w:cs="Arial"/>
          <w:sz w:val="24"/>
          <w:szCs w:val="24"/>
        </w:rPr>
        <w:tab/>
      </w:r>
    </w:p>
    <w:p w14:paraId="1847F221" w14:textId="77777777" w:rsidR="00150916" w:rsidRPr="00B678A8" w:rsidRDefault="00150916">
      <w:pPr>
        <w:pStyle w:val="ListParagraph"/>
        <w:numPr>
          <w:ilvl w:val="0"/>
          <w:numId w:val="9"/>
        </w:numPr>
        <w:autoSpaceDE w:val="0"/>
        <w:autoSpaceDN w:val="0"/>
        <w:adjustRightInd w:val="0"/>
        <w:rPr>
          <w:rFonts w:ascii="Arial" w:hAnsi="Arial" w:cs="Arial"/>
          <w:sz w:val="24"/>
          <w:szCs w:val="24"/>
        </w:rPr>
      </w:pPr>
      <w:r w:rsidRPr="00B678A8">
        <w:rPr>
          <w:rFonts w:ascii="Arial" w:hAnsi="Arial" w:cs="Arial"/>
          <w:b/>
          <w:bCs/>
          <w:sz w:val="24"/>
          <w:szCs w:val="24"/>
        </w:rPr>
        <w:t xml:space="preserve">Long term </w:t>
      </w:r>
      <w:r w:rsidRPr="00B678A8">
        <w:rPr>
          <w:rFonts w:ascii="Arial" w:hAnsi="Arial" w:cs="Arial"/>
          <w:sz w:val="24"/>
          <w:szCs w:val="24"/>
        </w:rPr>
        <w:t>– balancing short-term needs with long-term needs.</w:t>
      </w:r>
    </w:p>
    <w:p w14:paraId="1B208833" w14:textId="77777777" w:rsidR="00150916" w:rsidRPr="00B678A8" w:rsidRDefault="00150916">
      <w:pPr>
        <w:pStyle w:val="ListParagraph"/>
        <w:numPr>
          <w:ilvl w:val="0"/>
          <w:numId w:val="9"/>
        </w:numPr>
        <w:autoSpaceDE w:val="0"/>
        <w:autoSpaceDN w:val="0"/>
        <w:adjustRightInd w:val="0"/>
        <w:rPr>
          <w:rFonts w:ascii="Arial" w:hAnsi="Arial" w:cs="Arial"/>
          <w:sz w:val="24"/>
          <w:szCs w:val="24"/>
        </w:rPr>
      </w:pPr>
      <w:r w:rsidRPr="00B678A8">
        <w:rPr>
          <w:rFonts w:ascii="Arial" w:hAnsi="Arial" w:cs="Arial"/>
          <w:b/>
          <w:bCs/>
          <w:sz w:val="24"/>
          <w:szCs w:val="24"/>
        </w:rPr>
        <w:t xml:space="preserve">Prevention </w:t>
      </w:r>
      <w:r w:rsidRPr="00B678A8">
        <w:rPr>
          <w:rFonts w:ascii="Arial" w:hAnsi="Arial" w:cs="Arial"/>
          <w:sz w:val="24"/>
          <w:szCs w:val="24"/>
        </w:rPr>
        <w:t>– stopping problems happening or getting worse.</w:t>
      </w:r>
    </w:p>
    <w:p w14:paraId="4A15C672" w14:textId="77777777" w:rsidR="00150916" w:rsidRPr="00B678A8" w:rsidRDefault="00150916">
      <w:pPr>
        <w:pStyle w:val="ListParagraph"/>
        <w:numPr>
          <w:ilvl w:val="0"/>
          <w:numId w:val="9"/>
        </w:numPr>
        <w:autoSpaceDE w:val="0"/>
        <w:autoSpaceDN w:val="0"/>
        <w:adjustRightInd w:val="0"/>
        <w:rPr>
          <w:rFonts w:ascii="Arial" w:hAnsi="Arial" w:cs="Arial"/>
          <w:sz w:val="24"/>
          <w:szCs w:val="24"/>
        </w:rPr>
      </w:pPr>
      <w:r w:rsidRPr="00B678A8">
        <w:rPr>
          <w:rFonts w:ascii="Arial" w:hAnsi="Arial" w:cs="Arial"/>
          <w:b/>
          <w:bCs/>
          <w:sz w:val="24"/>
          <w:szCs w:val="24"/>
        </w:rPr>
        <w:t xml:space="preserve">Integration </w:t>
      </w:r>
      <w:r w:rsidRPr="00B678A8">
        <w:rPr>
          <w:rFonts w:ascii="Arial" w:hAnsi="Arial" w:cs="Arial"/>
          <w:sz w:val="24"/>
          <w:szCs w:val="24"/>
        </w:rPr>
        <w:t>– thinking about how this strategy works with other plans.</w:t>
      </w:r>
    </w:p>
    <w:p w14:paraId="406AECEA" w14:textId="77777777" w:rsidR="00150916" w:rsidRPr="00B678A8" w:rsidRDefault="00150916">
      <w:pPr>
        <w:pStyle w:val="ListParagraph"/>
        <w:numPr>
          <w:ilvl w:val="0"/>
          <w:numId w:val="9"/>
        </w:numPr>
        <w:autoSpaceDE w:val="0"/>
        <w:autoSpaceDN w:val="0"/>
        <w:adjustRightInd w:val="0"/>
        <w:rPr>
          <w:rFonts w:ascii="Arial" w:hAnsi="Arial" w:cs="Arial"/>
          <w:sz w:val="24"/>
          <w:szCs w:val="24"/>
        </w:rPr>
      </w:pPr>
      <w:r w:rsidRPr="00B678A8">
        <w:rPr>
          <w:rFonts w:ascii="Arial" w:hAnsi="Arial" w:cs="Arial"/>
          <w:b/>
          <w:bCs/>
          <w:sz w:val="24"/>
          <w:szCs w:val="24"/>
        </w:rPr>
        <w:t xml:space="preserve">Collaboration </w:t>
      </w:r>
      <w:r w:rsidRPr="00B678A8">
        <w:rPr>
          <w:rFonts w:ascii="Arial" w:hAnsi="Arial" w:cs="Arial"/>
          <w:sz w:val="24"/>
          <w:szCs w:val="24"/>
        </w:rPr>
        <w:t>– working together with other services to meet our goals.</w:t>
      </w:r>
    </w:p>
    <w:p w14:paraId="610F9D41" w14:textId="77777777" w:rsidR="00150916" w:rsidRPr="00B678A8" w:rsidRDefault="00150916">
      <w:pPr>
        <w:pStyle w:val="ListParagraph"/>
        <w:numPr>
          <w:ilvl w:val="0"/>
          <w:numId w:val="9"/>
        </w:numPr>
        <w:rPr>
          <w:rFonts w:ascii="Arial" w:hAnsi="Arial" w:cs="Arial"/>
          <w:sz w:val="24"/>
          <w:szCs w:val="24"/>
        </w:rPr>
      </w:pPr>
      <w:r w:rsidRPr="00B678A8">
        <w:rPr>
          <w:rFonts w:ascii="Arial" w:hAnsi="Arial" w:cs="Arial"/>
          <w:b/>
          <w:bCs/>
          <w:sz w:val="24"/>
          <w:szCs w:val="24"/>
        </w:rPr>
        <w:t xml:space="preserve">Involvement </w:t>
      </w:r>
      <w:r w:rsidRPr="00B678A8">
        <w:rPr>
          <w:rFonts w:ascii="Arial" w:hAnsi="Arial" w:cs="Arial"/>
          <w:sz w:val="24"/>
          <w:szCs w:val="24"/>
        </w:rPr>
        <w:t>– involving people so they have a say in decisions.</w:t>
      </w:r>
    </w:p>
    <w:p w14:paraId="2F10B50F" w14:textId="77777777" w:rsidR="00776F19" w:rsidRPr="00B678A8" w:rsidRDefault="00776F19">
      <w:pPr>
        <w:spacing w:after="0" w:line="240" w:lineRule="auto"/>
        <w:rPr>
          <w:rFonts w:ascii="Arial" w:hAnsi="Arial" w:cs="Arial"/>
          <w:sz w:val="24"/>
          <w:szCs w:val="24"/>
          <w:lang w:val="en-US"/>
        </w:rPr>
      </w:pPr>
    </w:p>
    <w:p w14:paraId="2EFED040" w14:textId="77777777" w:rsidR="00AB731A" w:rsidRPr="00B678A8" w:rsidRDefault="006B3CCC">
      <w:pPr>
        <w:spacing w:after="0" w:line="240" w:lineRule="auto"/>
        <w:rPr>
          <w:rFonts w:ascii="Arial" w:hAnsi="Arial" w:cs="Arial"/>
          <w:b/>
          <w:sz w:val="24"/>
          <w:szCs w:val="24"/>
          <w:lang w:val="en-US"/>
        </w:rPr>
      </w:pPr>
      <w:r w:rsidRPr="00B678A8">
        <w:rPr>
          <w:rFonts w:ascii="Arial" w:hAnsi="Arial" w:cs="Arial"/>
          <w:sz w:val="24"/>
          <w:szCs w:val="24"/>
          <w:lang w:val="en-US"/>
        </w:rPr>
        <w:t>10.4</w:t>
      </w:r>
      <w:r w:rsidRPr="00B678A8">
        <w:rPr>
          <w:rFonts w:ascii="Arial" w:hAnsi="Arial" w:cs="Arial"/>
          <w:sz w:val="24"/>
          <w:szCs w:val="24"/>
          <w:lang w:val="en-US"/>
        </w:rPr>
        <w:tab/>
      </w:r>
      <w:r w:rsidRPr="00B678A8">
        <w:rPr>
          <w:rFonts w:ascii="Arial" w:hAnsi="Arial" w:cs="Arial"/>
          <w:b/>
          <w:sz w:val="24"/>
          <w:szCs w:val="24"/>
          <w:lang w:val="en-US"/>
        </w:rPr>
        <w:t>Environmental</w:t>
      </w:r>
    </w:p>
    <w:p w14:paraId="0087EBE3" w14:textId="3B3EC562" w:rsidR="00523591" w:rsidRPr="00B678A8" w:rsidRDefault="00961FCB" w:rsidP="00CC3B94">
      <w:pPr>
        <w:spacing w:after="0" w:line="240" w:lineRule="auto"/>
        <w:ind w:left="720"/>
        <w:rPr>
          <w:rFonts w:ascii="Arial" w:hAnsi="Arial" w:cs="Arial"/>
          <w:b/>
          <w:sz w:val="24"/>
          <w:szCs w:val="24"/>
          <w:lang w:val="en-US"/>
        </w:rPr>
      </w:pPr>
      <w:r>
        <w:rPr>
          <w:rFonts w:ascii="Arial" w:hAnsi="Arial" w:cs="Arial"/>
          <w:sz w:val="24"/>
          <w:szCs w:val="24"/>
          <w:lang w:val="en-US"/>
        </w:rPr>
        <w:t xml:space="preserve">A new </w:t>
      </w:r>
      <w:r w:rsidR="00FC720F" w:rsidRPr="00B678A8">
        <w:rPr>
          <w:rFonts w:ascii="Arial" w:hAnsi="Arial" w:cs="Arial"/>
          <w:sz w:val="24"/>
          <w:szCs w:val="24"/>
          <w:lang w:val="en-US"/>
        </w:rPr>
        <w:t>confidential waste</w:t>
      </w:r>
      <w:r w:rsidR="00523591" w:rsidRPr="00B678A8">
        <w:rPr>
          <w:rFonts w:ascii="Arial" w:hAnsi="Arial" w:cs="Arial"/>
          <w:sz w:val="24"/>
          <w:szCs w:val="24"/>
          <w:lang w:val="en-US"/>
        </w:rPr>
        <w:t xml:space="preserve"> </w:t>
      </w:r>
      <w:r w:rsidR="00FC720F" w:rsidRPr="00B678A8">
        <w:rPr>
          <w:rFonts w:ascii="Arial" w:hAnsi="Arial" w:cs="Arial"/>
          <w:sz w:val="24"/>
          <w:szCs w:val="24"/>
          <w:lang w:val="en-US"/>
        </w:rPr>
        <w:t xml:space="preserve">contract </w:t>
      </w:r>
      <w:r w:rsidR="00DE4089">
        <w:rPr>
          <w:rFonts w:ascii="Arial" w:hAnsi="Arial" w:cs="Arial"/>
          <w:sz w:val="24"/>
          <w:szCs w:val="24"/>
          <w:lang w:val="en-US"/>
        </w:rPr>
        <w:t xml:space="preserve">was put in place in April 2021. </w:t>
      </w:r>
      <w:r>
        <w:rPr>
          <w:rFonts w:ascii="Arial" w:hAnsi="Arial" w:cs="Arial"/>
          <w:sz w:val="24"/>
          <w:szCs w:val="24"/>
          <w:lang w:val="en-US"/>
        </w:rPr>
        <w:t>The successful bidder is working with the Health Board to improve its carbon footprint</w:t>
      </w:r>
      <w:r w:rsidR="00D06E7E">
        <w:rPr>
          <w:rFonts w:ascii="Arial" w:hAnsi="Arial" w:cs="Arial"/>
          <w:sz w:val="24"/>
          <w:szCs w:val="24"/>
          <w:lang w:val="en-US"/>
        </w:rPr>
        <w:t xml:space="preserve"> by </w:t>
      </w:r>
      <w:r>
        <w:rPr>
          <w:rFonts w:ascii="Arial" w:hAnsi="Arial" w:cs="Arial"/>
          <w:sz w:val="24"/>
          <w:szCs w:val="24"/>
          <w:lang w:val="en-US"/>
        </w:rPr>
        <w:t>locally sourcing, recycling</w:t>
      </w:r>
      <w:r w:rsidR="00D06E7E">
        <w:rPr>
          <w:rFonts w:ascii="Arial" w:hAnsi="Arial" w:cs="Arial"/>
          <w:sz w:val="24"/>
          <w:szCs w:val="24"/>
          <w:lang w:val="en-US"/>
        </w:rPr>
        <w:t xml:space="preserve"> and a strong respect for </w:t>
      </w:r>
      <w:r>
        <w:rPr>
          <w:rFonts w:ascii="Arial" w:hAnsi="Arial" w:cs="Arial"/>
          <w:sz w:val="24"/>
          <w:szCs w:val="24"/>
          <w:lang w:val="en-US"/>
        </w:rPr>
        <w:t xml:space="preserve">conservation. </w:t>
      </w:r>
      <w:r w:rsidR="00D06E7E">
        <w:rPr>
          <w:rFonts w:ascii="Arial" w:hAnsi="Arial" w:cs="Arial"/>
          <w:sz w:val="24"/>
          <w:szCs w:val="24"/>
          <w:lang w:val="en-US"/>
        </w:rPr>
        <w:t xml:space="preserve">In </w:t>
      </w:r>
      <w:r>
        <w:rPr>
          <w:rFonts w:ascii="Arial" w:hAnsi="Arial" w:cs="Arial"/>
          <w:sz w:val="24"/>
          <w:szCs w:val="24"/>
          <w:lang w:val="en-US"/>
        </w:rPr>
        <w:t>addition</w:t>
      </w:r>
      <w:r w:rsidR="00405F4E">
        <w:rPr>
          <w:rFonts w:ascii="Arial" w:hAnsi="Arial" w:cs="Arial"/>
          <w:sz w:val="24"/>
          <w:szCs w:val="24"/>
          <w:lang w:val="en-US"/>
        </w:rPr>
        <w:t>,</w:t>
      </w:r>
      <w:r>
        <w:rPr>
          <w:rFonts w:ascii="Arial" w:hAnsi="Arial" w:cs="Arial"/>
          <w:sz w:val="24"/>
          <w:szCs w:val="24"/>
          <w:lang w:val="en-US"/>
        </w:rPr>
        <w:t xml:space="preserve"> t</w:t>
      </w:r>
      <w:r w:rsidR="00D06E7E">
        <w:rPr>
          <w:rFonts w:ascii="Arial" w:hAnsi="Arial" w:cs="Arial"/>
          <w:sz w:val="24"/>
          <w:szCs w:val="24"/>
          <w:lang w:val="en-US"/>
        </w:rPr>
        <w:t xml:space="preserve">hey </w:t>
      </w:r>
      <w:r>
        <w:rPr>
          <w:rFonts w:ascii="Arial" w:hAnsi="Arial" w:cs="Arial"/>
          <w:sz w:val="24"/>
          <w:szCs w:val="24"/>
          <w:lang w:val="en-US"/>
        </w:rPr>
        <w:t>provid</w:t>
      </w:r>
      <w:r w:rsidR="00D06E7E">
        <w:rPr>
          <w:rFonts w:ascii="Arial" w:hAnsi="Arial" w:cs="Arial"/>
          <w:sz w:val="24"/>
          <w:szCs w:val="24"/>
          <w:lang w:val="en-US"/>
        </w:rPr>
        <w:t>e a s</w:t>
      </w:r>
      <w:r>
        <w:rPr>
          <w:rFonts w:ascii="Arial" w:hAnsi="Arial" w:cs="Arial"/>
          <w:sz w:val="24"/>
          <w:szCs w:val="24"/>
          <w:lang w:val="en-US"/>
        </w:rPr>
        <w:t xml:space="preserve">ecure confidential waste service which complies with </w:t>
      </w:r>
      <w:r w:rsidR="007F020E" w:rsidRPr="00B678A8">
        <w:rPr>
          <w:rFonts w:ascii="Arial" w:hAnsi="Arial" w:cs="Arial"/>
          <w:sz w:val="24"/>
          <w:szCs w:val="24"/>
          <w:lang w:val="en-US"/>
        </w:rPr>
        <w:t xml:space="preserve">data protection obligations. </w:t>
      </w:r>
    </w:p>
    <w:p w14:paraId="797125A0" w14:textId="77777777" w:rsidR="00776F19" w:rsidRPr="00B678A8" w:rsidRDefault="00930512" w:rsidP="0060328E">
      <w:pPr>
        <w:pStyle w:val="Heading1"/>
        <w:rPr>
          <w:rFonts w:ascii="Arial" w:hAnsi="Arial" w:cs="Arial"/>
          <w:sz w:val="24"/>
          <w:szCs w:val="24"/>
        </w:rPr>
      </w:pPr>
      <w:bookmarkStart w:id="10" w:name="_Toc172799287"/>
      <w:r w:rsidRPr="00B678A8">
        <w:rPr>
          <w:rStyle w:val="Heading1Char"/>
          <w:rFonts w:ascii="Arial" w:hAnsi="Arial" w:cs="Arial"/>
          <w:b/>
          <w:bCs/>
          <w:sz w:val="24"/>
          <w:szCs w:val="24"/>
        </w:rPr>
        <w:t>AUDIT</w:t>
      </w:r>
      <w:bookmarkEnd w:id="10"/>
    </w:p>
    <w:p w14:paraId="04BD53E1" w14:textId="77777777" w:rsidR="00776F19" w:rsidRPr="00B678A8" w:rsidRDefault="00F565AA" w:rsidP="00CC3B94">
      <w:pPr>
        <w:spacing w:after="0" w:line="240" w:lineRule="auto"/>
        <w:ind w:left="720" w:hanging="720"/>
        <w:rPr>
          <w:rFonts w:ascii="Arial" w:hAnsi="Arial" w:cs="Arial"/>
          <w:sz w:val="24"/>
          <w:szCs w:val="24"/>
          <w:lang w:val="en-US"/>
        </w:rPr>
      </w:pPr>
      <w:r w:rsidRPr="00B678A8">
        <w:rPr>
          <w:rFonts w:ascii="Arial" w:hAnsi="Arial" w:cs="Arial"/>
          <w:sz w:val="24"/>
          <w:szCs w:val="24"/>
          <w:lang w:val="en-US"/>
        </w:rPr>
        <w:t>11.</w:t>
      </w:r>
      <w:r w:rsidR="007A6131" w:rsidRPr="00B678A8">
        <w:rPr>
          <w:rFonts w:ascii="Arial" w:hAnsi="Arial" w:cs="Arial"/>
          <w:sz w:val="24"/>
          <w:szCs w:val="24"/>
          <w:lang w:val="en-US"/>
        </w:rPr>
        <w:t>1</w:t>
      </w:r>
      <w:r w:rsidR="007A6131" w:rsidRPr="00B678A8">
        <w:rPr>
          <w:rFonts w:ascii="Arial" w:hAnsi="Arial" w:cs="Arial"/>
          <w:sz w:val="24"/>
          <w:szCs w:val="24"/>
          <w:lang w:val="en-US"/>
        </w:rPr>
        <w:tab/>
      </w:r>
      <w:r w:rsidR="006303F0" w:rsidRPr="00B678A8">
        <w:rPr>
          <w:rFonts w:ascii="Arial" w:hAnsi="Arial" w:cs="Arial"/>
          <w:sz w:val="24"/>
          <w:szCs w:val="24"/>
          <w:lang w:val="en-US"/>
        </w:rPr>
        <w:t>Internal Audit will provide an</w:t>
      </w:r>
      <w:r w:rsidR="007A6131" w:rsidRPr="00B678A8">
        <w:rPr>
          <w:rFonts w:ascii="Arial" w:hAnsi="Arial" w:cs="Arial"/>
          <w:sz w:val="24"/>
          <w:szCs w:val="24"/>
          <w:lang w:val="en-US"/>
        </w:rPr>
        <w:t xml:space="preserve"> independent and objective opinion on Information Governance risk management, control and governance arrangements by m</w:t>
      </w:r>
      <w:r w:rsidR="00FC720F" w:rsidRPr="00B678A8">
        <w:rPr>
          <w:rFonts w:ascii="Arial" w:hAnsi="Arial" w:cs="Arial"/>
          <w:sz w:val="24"/>
          <w:szCs w:val="24"/>
          <w:lang w:val="en-US"/>
        </w:rPr>
        <w:t>easuring and</w:t>
      </w:r>
      <w:r w:rsidR="007A6131" w:rsidRPr="00B678A8">
        <w:rPr>
          <w:rFonts w:ascii="Arial" w:hAnsi="Arial" w:cs="Arial"/>
          <w:sz w:val="24"/>
          <w:szCs w:val="24"/>
          <w:lang w:val="en-US"/>
        </w:rPr>
        <w:t xml:space="preserve"> evaluating their effectiveness.  </w:t>
      </w:r>
    </w:p>
    <w:p w14:paraId="6E479B34" w14:textId="77777777" w:rsidR="007A6131" w:rsidRPr="00B678A8" w:rsidRDefault="007A6131" w:rsidP="00CC3B94">
      <w:pPr>
        <w:spacing w:after="0" w:line="240" w:lineRule="auto"/>
        <w:rPr>
          <w:rFonts w:ascii="Arial" w:hAnsi="Arial" w:cs="Arial"/>
          <w:sz w:val="24"/>
          <w:szCs w:val="24"/>
          <w:lang w:val="en-US"/>
        </w:rPr>
      </w:pPr>
    </w:p>
    <w:p w14:paraId="4C1A0A22" w14:textId="77777777" w:rsidR="007A6131" w:rsidRPr="00B678A8" w:rsidRDefault="00F565AA" w:rsidP="00CC3B94">
      <w:pPr>
        <w:spacing w:after="0" w:line="240" w:lineRule="auto"/>
        <w:ind w:left="720" w:hanging="720"/>
        <w:rPr>
          <w:rFonts w:ascii="Arial" w:hAnsi="Arial" w:cs="Arial"/>
          <w:sz w:val="24"/>
          <w:szCs w:val="24"/>
          <w:lang w:val="en-US"/>
        </w:rPr>
      </w:pPr>
      <w:r w:rsidRPr="00B678A8">
        <w:rPr>
          <w:rFonts w:ascii="Arial" w:hAnsi="Arial" w:cs="Arial"/>
          <w:sz w:val="24"/>
          <w:szCs w:val="24"/>
          <w:lang w:val="en-US"/>
        </w:rPr>
        <w:t>11</w:t>
      </w:r>
      <w:r w:rsidR="007A6131" w:rsidRPr="00B678A8">
        <w:rPr>
          <w:rFonts w:ascii="Arial" w:hAnsi="Arial" w:cs="Arial"/>
          <w:sz w:val="24"/>
          <w:szCs w:val="24"/>
          <w:lang w:val="en-US"/>
        </w:rPr>
        <w:t>.2</w:t>
      </w:r>
      <w:r w:rsidR="007A6131" w:rsidRPr="00B678A8">
        <w:rPr>
          <w:rFonts w:ascii="Arial" w:hAnsi="Arial" w:cs="Arial"/>
          <w:sz w:val="24"/>
          <w:szCs w:val="24"/>
          <w:lang w:val="en-US"/>
        </w:rPr>
        <w:tab/>
      </w:r>
      <w:r w:rsidR="00A01B36" w:rsidRPr="00B678A8">
        <w:rPr>
          <w:rFonts w:ascii="Arial" w:hAnsi="Arial" w:cs="Arial"/>
          <w:sz w:val="24"/>
          <w:szCs w:val="24"/>
          <w:lang w:val="en-US"/>
        </w:rPr>
        <w:t xml:space="preserve">The Health Board will </w:t>
      </w:r>
      <w:r w:rsidR="00200305">
        <w:rPr>
          <w:rFonts w:ascii="Arial" w:hAnsi="Arial" w:cs="Arial"/>
          <w:sz w:val="24"/>
          <w:szCs w:val="24"/>
          <w:lang w:val="en-US"/>
        </w:rPr>
        <w:t xml:space="preserve">continue to </w:t>
      </w:r>
      <w:r w:rsidR="00520A7E">
        <w:rPr>
          <w:rFonts w:ascii="Arial" w:hAnsi="Arial" w:cs="Arial"/>
          <w:sz w:val="24"/>
          <w:szCs w:val="24"/>
          <w:lang w:val="en-US"/>
        </w:rPr>
        <w:t>work with the ICO to progress any recommendations</w:t>
      </w:r>
      <w:r w:rsidR="00200305">
        <w:rPr>
          <w:rFonts w:ascii="Arial" w:hAnsi="Arial" w:cs="Arial"/>
          <w:sz w:val="24"/>
          <w:szCs w:val="24"/>
          <w:lang w:val="en-US"/>
        </w:rPr>
        <w:t xml:space="preserve"> </w:t>
      </w:r>
      <w:r w:rsidR="00520A7E">
        <w:rPr>
          <w:rFonts w:ascii="Arial" w:hAnsi="Arial" w:cs="Arial"/>
          <w:sz w:val="24"/>
          <w:szCs w:val="24"/>
          <w:lang w:val="en-US"/>
        </w:rPr>
        <w:t xml:space="preserve">and to appropriately plan and engage with any future audits that may be required. </w:t>
      </w:r>
    </w:p>
    <w:p w14:paraId="1E039817" w14:textId="77777777" w:rsidR="00801262" w:rsidRPr="00B678A8" w:rsidRDefault="00801262" w:rsidP="00CC3B94">
      <w:pPr>
        <w:spacing w:after="0" w:line="240" w:lineRule="auto"/>
        <w:rPr>
          <w:rFonts w:ascii="Arial" w:hAnsi="Arial" w:cs="Arial"/>
          <w:sz w:val="24"/>
          <w:szCs w:val="24"/>
          <w:lang w:val="en-US"/>
        </w:rPr>
      </w:pPr>
    </w:p>
    <w:p w14:paraId="0AEE66C0" w14:textId="77777777" w:rsidR="00801262" w:rsidRPr="00B678A8" w:rsidRDefault="00F565AA" w:rsidP="00CC3B94">
      <w:pPr>
        <w:spacing w:after="0" w:line="240" w:lineRule="auto"/>
        <w:ind w:left="720" w:hanging="720"/>
        <w:rPr>
          <w:rFonts w:ascii="Arial" w:hAnsi="Arial" w:cs="Arial"/>
          <w:sz w:val="24"/>
          <w:szCs w:val="24"/>
          <w:lang w:val="en-US"/>
        </w:rPr>
      </w:pPr>
      <w:r w:rsidRPr="00B678A8">
        <w:rPr>
          <w:rFonts w:ascii="Arial" w:hAnsi="Arial" w:cs="Arial"/>
          <w:sz w:val="24"/>
          <w:szCs w:val="24"/>
          <w:lang w:val="en-US"/>
        </w:rPr>
        <w:t>11</w:t>
      </w:r>
      <w:r w:rsidR="00801262" w:rsidRPr="00B678A8">
        <w:rPr>
          <w:rFonts w:ascii="Arial" w:hAnsi="Arial" w:cs="Arial"/>
          <w:sz w:val="24"/>
          <w:szCs w:val="24"/>
          <w:lang w:val="en-US"/>
        </w:rPr>
        <w:t>.3</w:t>
      </w:r>
      <w:r w:rsidR="00801262" w:rsidRPr="00B678A8">
        <w:rPr>
          <w:rFonts w:ascii="Arial" w:hAnsi="Arial" w:cs="Arial"/>
          <w:sz w:val="24"/>
          <w:szCs w:val="24"/>
          <w:lang w:val="en-US"/>
        </w:rPr>
        <w:tab/>
        <w:t xml:space="preserve">The IG Team will carry out </w:t>
      </w:r>
      <w:r w:rsidR="004F2D5B" w:rsidRPr="00B678A8">
        <w:rPr>
          <w:rFonts w:ascii="Arial" w:hAnsi="Arial" w:cs="Arial"/>
          <w:sz w:val="24"/>
          <w:szCs w:val="24"/>
          <w:lang w:val="en-US"/>
        </w:rPr>
        <w:t>audits</w:t>
      </w:r>
      <w:r w:rsidR="00801262" w:rsidRPr="00B678A8">
        <w:rPr>
          <w:rFonts w:ascii="Arial" w:hAnsi="Arial" w:cs="Arial"/>
          <w:sz w:val="24"/>
          <w:szCs w:val="24"/>
          <w:lang w:val="en-US"/>
        </w:rPr>
        <w:t xml:space="preserve"> to:</w:t>
      </w:r>
    </w:p>
    <w:p w14:paraId="76E896A8" w14:textId="77777777" w:rsidR="00801262" w:rsidRPr="00B678A8" w:rsidRDefault="004F2D5B" w:rsidP="0060328E">
      <w:pPr>
        <w:pStyle w:val="ListParagraph"/>
        <w:numPr>
          <w:ilvl w:val="0"/>
          <w:numId w:val="10"/>
        </w:numPr>
        <w:rPr>
          <w:rFonts w:ascii="Arial" w:hAnsi="Arial" w:cs="Arial"/>
          <w:sz w:val="24"/>
          <w:szCs w:val="24"/>
        </w:rPr>
      </w:pPr>
      <w:r w:rsidRPr="00B678A8">
        <w:rPr>
          <w:rFonts w:ascii="Arial" w:hAnsi="Arial" w:cs="Arial"/>
          <w:sz w:val="24"/>
          <w:szCs w:val="24"/>
        </w:rPr>
        <w:t xml:space="preserve">review </w:t>
      </w:r>
      <w:r w:rsidR="00801262" w:rsidRPr="00B678A8">
        <w:rPr>
          <w:rFonts w:ascii="Arial" w:hAnsi="Arial" w:cs="Arial"/>
          <w:sz w:val="24"/>
          <w:szCs w:val="24"/>
        </w:rPr>
        <w:t xml:space="preserve">IG compliance across departments and teams within BCUHB;  </w:t>
      </w:r>
    </w:p>
    <w:p w14:paraId="53E8B31A" w14:textId="77777777" w:rsidR="00801262" w:rsidRPr="00B678A8" w:rsidRDefault="00801262" w:rsidP="0060328E">
      <w:pPr>
        <w:pStyle w:val="ListParagraph"/>
        <w:numPr>
          <w:ilvl w:val="0"/>
          <w:numId w:val="10"/>
        </w:numPr>
        <w:rPr>
          <w:rFonts w:ascii="Arial" w:hAnsi="Arial" w:cs="Arial"/>
          <w:sz w:val="24"/>
          <w:szCs w:val="24"/>
        </w:rPr>
      </w:pPr>
      <w:r w:rsidRPr="00B678A8">
        <w:rPr>
          <w:rFonts w:ascii="Arial" w:hAnsi="Arial" w:cs="Arial"/>
          <w:sz w:val="24"/>
          <w:szCs w:val="24"/>
        </w:rPr>
        <w:t xml:space="preserve">review </w:t>
      </w:r>
      <w:r w:rsidR="004F2D5B" w:rsidRPr="00B678A8">
        <w:rPr>
          <w:rFonts w:ascii="Arial" w:hAnsi="Arial" w:cs="Arial"/>
          <w:sz w:val="24"/>
          <w:szCs w:val="24"/>
        </w:rPr>
        <w:t>and risk assess</w:t>
      </w:r>
      <w:r w:rsidRPr="00B678A8">
        <w:rPr>
          <w:rFonts w:ascii="Arial" w:hAnsi="Arial" w:cs="Arial"/>
          <w:sz w:val="24"/>
          <w:szCs w:val="24"/>
        </w:rPr>
        <w:t xml:space="preserve"> </w:t>
      </w:r>
      <w:r w:rsidR="004560D1">
        <w:rPr>
          <w:rFonts w:ascii="Arial" w:hAnsi="Arial" w:cs="Arial"/>
          <w:sz w:val="24"/>
          <w:szCs w:val="24"/>
        </w:rPr>
        <w:t xml:space="preserve">the IG elements of the </w:t>
      </w:r>
      <w:r w:rsidRPr="00B678A8">
        <w:rPr>
          <w:rFonts w:ascii="Arial" w:hAnsi="Arial" w:cs="Arial"/>
          <w:sz w:val="24"/>
          <w:szCs w:val="24"/>
        </w:rPr>
        <w:t>Information asset register submissions;</w:t>
      </w:r>
    </w:p>
    <w:p w14:paraId="212BC0E4" w14:textId="6C57891D" w:rsidR="00801262" w:rsidRPr="00B678A8" w:rsidRDefault="004F2D5B">
      <w:pPr>
        <w:pStyle w:val="ListParagraph"/>
        <w:numPr>
          <w:ilvl w:val="0"/>
          <w:numId w:val="10"/>
        </w:numPr>
        <w:rPr>
          <w:rFonts w:ascii="Arial" w:hAnsi="Arial" w:cs="Arial"/>
          <w:sz w:val="24"/>
          <w:szCs w:val="24"/>
        </w:rPr>
      </w:pPr>
      <w:r w:rsidRPr="00B678A8">
        <w:rPr>
          <w:rFonts w:ascii="Arial" w:hAnsi="Arial" w:cs="Arial"/>
          <w:sz w:val="24"/>
          <w:szCs w:val="24"/>
        </w:rPr>
        <w:t>assess the data protection i</w:t>
      </w:r>
      <w:r w:rsidR="00801262" w:rsidRPr="00B678A8">
        <w:rPr>
          <w:rFonts w:ascii="Arial" w:hAnsi="Arial" w:cs="Arial"/>
          <w:sz w:val="24"/>
          <w:szCs w:val="24"/>
        </w:rPr>
        <w:t>mpact of all new or revised system</w:t>
      </w:r>
      <w:r w:rsidR="00AD73D2">
        <w:rPr>
          <w:rFonts w:ascii="Arial" w:hAnsi="Arial" w:cs="Arial"/>
          <w:sz w:val="24"/>
          <w:szCs w:val="24"/>
        </w:rPr>
        <w:t>s</w:t>
      </w:r>
      <w:r w:rsidR="00A302A5">
        <w:rPr>
          <w:rFonts w:ascii="Arial" w:hAnsi="Arial" w:cs="Arial"/>
          <w:sz w:val="24"/>
          <w:szCs w:val="24"/>
        </w:rPr>
        <w:t xml:space="preserve">, </w:t>
      </w:r>
    </w:p>
    <w:p w14:paraId="2693B981" w14:textId="69ECA635" w:rsidR="00801262" w:rsidRPr="00B678A8" w:rsidRDefault="00801262">
      <w:pPr>
        <w:spacing w:after="0" w:line="240" w:lineRule="auto"/>
        <w:ind w:left="357" w:firstLine="720"/>
        <w:rPr>
          <w:rFonts w:ascii="Arial" w:hAnsi="Arial" w:cs="Arial"/>
          <w:sz w:val="24"/>
          <w:szCs w:val="24"/>
        </w:rPr>
      </w:pPr>
      <w:r w:rsidRPr="00B678A8">
        <w:rPr>
          <w:rFonts w:ascii="Arial" w:hAnsi="Arial" w:cs="Arial"/>
          <w:sz w:val="24"/>
          <w:szCs w:val="24"/>
        </w:rPr>
        <w:t>service</w:t>
      </w:r>
      <w:r w:rsidR="00A302A5">
        <w:rPr>
          <w:rFonts w:ascii="Arial" w:hAnsi="Arial" w:cs="Arial"/>
          <w:sz w:val="24"/>
          <w:szCs w:val="24"/>
        </w:rPr>
        <w:t xml:space="preserve"> or pathway</w:t>
      </w:r>
      <w:r w:rsidRPr="00B678A8">
        <w:rPr>
          <w:rFonts w:ascii="Arial" w:hAnsi="Arial" w:cs="Arial"/>
          <w:sz w:val="24"/>
          <w:szCs w:val="24"/>
        </w:rPr>
        <w:t xml:space="preserve"> development</w:t>
      </w:r>
      <w:r w:rsidR="00A302A5">
        <w:rPr>
          <w:rFonts w:ascii="Arial" w:hAnsi="Arial" w:cs="Arial"/>
          <w:sz w:val="24"/>
          <w:szCs w:val="24"/>
        </w:rPr>
        <w:t>s</w:t>
      </w:r>
      <w:r w:rsidR="00843251">
        <w:rPr>
          <w:rFonts w:ascii="Arial" w:hAnsi="Arial" w:cs="Arial"/>
          <w:sz w:val="24"/>
          <w:szCs w:val="24"/>
        </w:rPr>
        <w:t>.</w:t>
      </w:r>
    </w:p>
    <w:p w14:paraId="0C405911" w14:textId="77777777" w:rsidR="006303F0" w:rsidRPr="00B678A8" w:rsidRDefault="006303F0" w:rsidP="00CC3B94">
      <w:pPr>
        <w:pStyle w:val="ListParagraph"/>
        <w:ind w:left="1418"/>
        <w:rPr>
          <w:rFonts w:ascii="Arial" w:hAnsi="Arial" w:cs="Arial"/>
          <w:sz w:val="24"/>
          <w:szCs w:val="24"/>
        </w:rPr>
      </w:pPr>
    </w:p>
    <w:p w14:paraId="1828D4C2" w14:textId="3FD27303" w:rsidR="000D2E9C" w:rsidRDefault="00F565AA" w:rsidP="00CC3B94">
      <w:pPr>
        <w:pStyle w:val="ListParagraph"/>
        <w:ind w:left="709" w:hanging="709"/>
        <w:rPr>
          <w:rFonts w:ascii="Arial" w:hAnsi="Arial" w:cs="Arial"/>
          <w:sz w:val="24"/>
          <w:szCs w:val="24"/>
        </w:rPr>
      </w:pPr>
      <w:r w:rsidRPr="00B678A8">
        <w:rPr>
          <w:rFonts w:ascii="Arial" w:hAnsi="Arial" w:cs="Arial"/>
          <w:sz w:val="24"/>
          <w:szCs w:val="24"/>
        </w:rPr>
        <w:t>11</w:t>
      </w:r>
      <w:r w:rsidR="006303F0" w:rsidRPr="00B678A8">
        <w:rPr>
          <w:rFonts w:ascii="Arial" w:hAnsi="Arial" w:cs="Arial"/>
          <w:sz w:val="24"/>
          <w:szCs w:val="24"/>
        </w:rPr>
        <w:t>.4</w:t>
      </w:r>
      <w:r w:rsidR="006303F0" w:rsidRPr="00B678A8">
        <w:rPr>
          <w:rFonts w:ascii="Arial" w:hAnsi="Arial" w:cs="Arial"/>
          <w:sz w:val="24"/>
          <w:szCs w:val="24"/>
        </w:rPr>
        <w:tab/>
      </w:r>
      <w:r w:rsidR="000D2E9C" w:rsidRPr="00912FEA">
        <w:rPr>
          <w:rFonts w:ascii="Arial" w:hAnsi="Arial" w:cs="Arial"/>
          <w:b/>
          <w:sz w:val="24"/>
          <w:szCs w:val="24"/>
        </w:rPr>
        <w:t>Information Asset Owners Group</w:t>
      </w:r>
      <w:r w:rsidR="000D2E9C">
        <w:rPr>
          <w:rFonts w:ascii="Arial" w:hAnsi="Arial" w:cs="Arial"/>
          <w:sz w:val="24"/>
          <w:szCs w:val="24"/>
        </w:rPr>
        <w:t xml:space="preserve"> - </w:t>
      </w:r>
      <w:r w:rsidR="006303F0" w:rsidRPr="00B4168E">
        <w:rPr>
          <w:rFonts w:ascii="Arial" w:hAnsi="Arial" w:cs="Arial"/>
          <w:sz w:val="24"/>
          <w:szCs w:val="24"/>
        </w:rPr>
        <w:t>The</w:t>
      </w:r>
      <w:r w:rsidR="00C97ACB">
        <w:rPr>
          <w:rFonts w:ascii="Arial" w:hAnsi="Arial" w:cs="Arial"/>
          <w:sz w:val="24"/>
          <w:szCs w:val="24"/>
        </w:rPr>
        <w:t xml:space="preserve">re will be an Information Asset Owners group </w:t>
      </w:r>
      <w:r w:rsidR="00A937F6">
        <w:rPr>
          <w:rFonts w:ascii="Arial" w:hAnsi="Arial" w:cs="Arial"/>
          <w:sz w:val="24"/>
          <w:szCs w:val="24"/>
        </w:rPr>
        <w:t xml:space="preserve">created to replace the </w:t>
      </w:r>
      <w:r w:rsidR="00A937F6" w:rsidRPr="00B4168E">
        <w:rPr>
          <w:rFonts w:ascii="Arial" w:hAnsi="Arial" w:cs="Arial"/>
          <w:sz w:val="24"/>
          <w:szCs w:val="24"/>
        </w:rPr>
        <w:t>System</w:t>
      </w:r>
      <w:r w:rsidR="0095642D" w:rsidRPr="00B4168E">
        <w:rPr>
          <w:rFonts w:ascii="Arial" w:hAnsi="Arial" w:cs="Arial"/>
          <w:sz w:val="24"/>
          <w:szCs w:val="24"/>
        </w:rPr>
        <w:t xml:space="preserve"> Owners </w:t>
      </w:r>
      <w:r w:rsidR="00A937F6" w:rsidRPr="00B4168E">
        <w:rPr>
          <w:rFonts w:ascii="Arial" w:hAnsi="Arial" w:cs="Arial"/>
          <w:sz w:val="24"/>
          <w:szCs w:val="24"/>
        </w:rPr>
        <w:t>Group,</w:t>
      </w:r>
      <w:r w:rsidR="00A937F6">
        <w:rPr>
          <w:rFonts w:ascii="Arial" w:hAnsi="Arial" w:cs="Arial"/>
          <w:sz w:val="24"/>
          <w:szCs w:val="24"/>
        </w:rPr>
        <w:t xml:space="preserve"> it will be</w:t>
      </w:r>
      <w:r w:rsidR="00B4168E" w:rsidRPr="00BF0144">
        <w:rPr>
          <w:rFonts w:ascii="Arial" w:hAnsi="Arial" w:cs="Arial"/>
          <w:sz w:val="24"/>
          <w:szCs w:val="24"/>
        </w:rPr>
        <w:t xml:space="preserve"> </w:t>
      </w:r>
      <w:r w:rsidR="00256402" w:rsidRPr="00BF0144">
        <w:rPr>
          <w:rFonts w:ascii="Arial" w:hAnsi="Arial" w:cs="Arial"/>
          <w:sz w:val="24"/>
          <w:szCs w:val="24"/>
        </w:rPr>
        <w:t xml:space="preserve">led </w:t>
      </w:r>
      <w:r w:rsidR="00021936">
        <w:rPr>
          <w:rFonts w:ascii="Arial" w:hAnsi="Arial" w:cs="Arial"/>
          <w:sz w:val="24"/>
          <w:szCs w:val="24"/>
        </w:rPr>
        <w:t xml:space="preserve">by </w:t>
      </w:r>
      <w:r w:rsidR="00256402" w:rsidRPr="00BF0144">
        <w:rPr>
          <w:rFonts w:ascii="Arial" w:hAnsi="Arial" w:cs="Arial"/>
          <w:sz w:val="24"/>
          <w:szCs w:val="24"/>
        </w:rPr>
        <w:t>D</w:t>
      </w:r>
      <w:r w:rsidR="00912FEA">
        <w:rPr>
          <w:rFonts w:ascii="Arial" w:hAnsi="Arial" w:cs="Arial"/>
          <w:sz w:val="24"/>
          <w:szCs w:val="24"/>
        </w:rPr>
        <w:t>igital</w:t>
      </w:r>
      <w:r w:rsidR="00E43ADB">
        <w:rPr>
          <w:rFonts w:ascii="Arial" w:hAnsi="Arial" w:cs="Arial"/>
          <w:sz w:val="24"/>
          <w:szCs w:val="24"/>
        </w:rPr>
        <w:t>,</w:t>
      </w:r>
      <w:r w:rsidR="00912FEA">
        <w:rPr>
          <w:rFonts w:ascii="Arial" w:hAnsi="Arial" w:cs="Arial"/>
          <w:sz w:val="24"/>
          <w:szCs w:val="24"/>
        </w:rPr>
        <w:t xml:space="preserve"> Data and Technology</w:t>
      </w:r>
      <w:r w:rsidR="000D2E9C">
        <w:rPr>
          <w:rFonts w:ascii="Arial" w:hAnsi="Arial" w:cs="Arial"/>
          <w:sz w:val="24"/>
          <w:szCs w:val="24"/>
        </w:rPr>
        <w:t xml:space="preserve">. </w:t>
      </w:r>
      <w:r w:rsidR="00B4168E" w:rsidRPr="00BF0144">
        <w:rPr>
          <w:rFonts w:ascii="Arial" w:hAnsi="Arial" w:cs="Arial"/>
          <w:sz w:val="24"/>
          <w:szCs w:val="24"/>
        </w:rPr>
        <w:t xml:space="preserve">A </w:t>
      </w:r>
      <w:r w:rsidR="000D2E9C">
        <w:rPr>
          <w:rFonts w:ascii="Arial" w:hAnsi="Arial" w:cs="Arial"/>
          <w:sz w:val="24"/>
          <w:szCs w:val="24"/>
        </w:rPr>
        <w:t xml:space="preserve">joint </w:t>
      </w:r>
      <w:r w:rsidR="006303F0" w:rsidRPr="00B4168E">
        <w:rPr>
          <w:rFonts w:ascii="Arial" w:hAnsi="Arial" w:cs="Arial"/>
          <w:sz w:val="24"/>
          <w:szCs w:val="24"/>
          <w:lang w:val="en-GB"/>
        </w:rPr>
        <w:t>programme</w:t>
      </w:r>
      <w:r w:rsidR="006303F0" w:rsidRPr="00B4168E">
        <w:rPr>
          <w:rFonts w:ascii="Arial" w:hAnsi="Arial" w:cs="Arial"/>
          <w:sz w:val="24"/>
          <w:szCs w:val="24"/>
        </w:rPr>
        <w:t xml:space="preserve"> of training </w:t>
      </w:r>
      <w:r w:rsidR="00B4168E" w:rsidRPr="00BF0144">
        <w:rPr>
          <w:rFonts w:ascii="Arial" w:hAnsi="Arial" w:cs="Arial"/>
          <w:sz w:val="24"/>
          <w:szCs w:val="24"/>
        </w:rPr>
        <w:t xml:space="preserve">and accountability responsibilities will be put in place for the </w:t>
      </w:r>
      <w:r w:rsidR="000D2E9C">
        <w:rPr>
          <w:rFonts w:ascii="Arial" w:hAnsi="Arial" w:cs="Arial"/>
          <w:sz w:val="24"/>
          <w:szCs w:val="24"/>
        </w:rPr>
        <w:t xml:space="preserve">Information </w:t>
      </w:r>
      <w:r w:rsidR="00A937F6">
        <w:rPr>
          <w:rFonts w:ascii="Arial" w:hAnsi="Arial" w:cs="Arial"/>
          <w:sz w:val="24"/>
          <w:szCs w:val="24"/>
        </w:rPr>
        <w:t>Asset Owners</w:t>
      </w:r>
      <w:r w:rsidR="000D2E9C">
        <w:rPr>
          <w:rFonts w:ascii="Arial" w:hAnsi="Arial" w:cs="Arial"/>
          <w:sz w:val="24"/>
          <w:szCs w:val="24"/>
        </w:rPr>
        <w:t>/Administrators</w:t>
      </w:r>
      <w:r w:rsidR="00083258">
        <w:rPr>
          <w:rFonts w:ascii="Arial" w:hAnsi="Arial" w:cs="Arial"/>
          <w:sz w:val="24"/>
          <w:szCs w:val="24"/>
        </w:rPr>
        <w:t xml:space="preserve"> </w:t>
      </w:r>
      <w:r w:rsidR="00416A64">
        <w:rPr>
          <w:rFonts w:ascii="Arial" w:hAnsi="Arial" w:cs="Arial"/>
          <w:sz w:val="24"/>
          <w:szCs w:val="24"/>
        </w:rPr>
        <w:t xml:space="preserve">to ensure </w:t>
      </w:r>
      <w:r w:rsidR="00083258">
        <w:rPr>
          <w:rFonts w:ascii="Arial" w:hAnsi="Arial" w:cs="Arial"/>
          <w:sz w:val="24"/>
          <w:szCs w:val="24"/>
        </w:rPr>
        <w:t xml:space="preserve">they fully understand and </w:t>
      </w:r>
      <w:r w:rsidR="000D2E9C">
        <w:rPr>
          <w:rFonts w:ascii="Arial" w:hAnsi="Arial" w:cs="Arial"/>
          <w:sz w:val="24"/>
          <w:szCs w:val="24"/>
        </w:rPr>
        <w:t xml:space="preserve">are </w:t>
      </w:r>
      <w:r w:rsidR="00416A64">
        <w:rPr>
          <w:rFonts w:ascii="Arial" w:hAnsi="Arial" w:cs="Arial"/>
          <w:sz w:val="24"/>
          <w:szCs w:val="24"/>
        </w:rPr>
        <w:t>able to discharge their responsibilities</w:t>
      </w:r>
      <w:r w:rsidR="00083258">
        <w:rPr>
          <w:rFonts w:ascii="Arial" w:hAnsi="Arial" w:cs="Arial"/>
          <w:sz w:val="24"/>
          <w:szCs w:val="24"/>
        </w:rPr>
        <w:t xml:space="preserve">. </w:t>
      </w:r>
    </w:p>
    <w:p w14:paraId="68630AC4" w14:textId="627DD60C" w:rsidR="00083258" w:rsidRPr="00B678A8" w:rsidRDefault="000D2E9C" w:rsidP="00CC3B94">
      <w:pPr>
        <w:pStyle w:val="ListParagraph"/>
        <w:ind w:left="709" w:hanging="709"/>
        <w:rPr>
          <w:rFonts w:ascii="Arial" w:hAnsi="Arial" w:cs="Arial"/>
          <w:sz w:val="24"/>
          <w:szCs w:val="24"/>
        </w:rPr>
      </w:pPr>
      <w:r>
        <w:rPr>
          <w:rFonts w:ascii="Arial" w:hAnsi="Arial" w:cs="Arial"/>
          <w:sz w:val="24"/>
          <w:szCs w:val="24"/>
        </w:rPr>
        <w:lastRenderedPageBreak/>
        <w:t xml:space="preserve">          </w:t>
      </w:r>
      <w:r w:rsidR="00083258">
        <w:rPr>
          <w:rFonts w:ascii="Arial" w:hAnsi="Arial" w:cs="Arial"/>
          <w:sz w:val="24"/>
          <w:szCs w:val="24"/>
        </w:rPr>
        <w:t xml:space="preserve">The Information Asset Register </w:t>
      </w:r>
      <w:r w:rsidR="009D0249">
        <w:rPr>
          <w:rFonts w:ascii="Arial" w:hAnsi="Arial" w:cs="Arial"/>
          <w:sz w:val="24"/>
          <w:szCs w:val="24"/>
        </w:rPr>
        <w:t xml:space="preserve">remains </w:t>
      </w:r>
      <w:r w:rsidR="00083258">
        <w:rPr>
          <w:rFonts w:ascii="Arial" w:hAnsi="Arial" w:cs="Arial"/>
          <w:sz w:val="24"/>
          <w:szCs w:val="24"/>
        </w:rPr>
        <w:t xml:space="preserve">under constant review </w:t>
      </w:r>
      <w:r>
        <w:rPr>
          <w:rFonts w:ascii="Arial" w:hAnsi="Arial" w:cs="Arial"/>
          <w:sz w:val="24"/>
          <w:szCs w:val="24"/>
        </w:rPr>
        <w:t xml:space="preserve">and </w:t>
      </w:r>
      <w:r w:rsidR="009D0249">
        <w:rPr>
          <w:rFonts w:ascii="Arial" w:hAnsi="Arial" w:cs="Arial"/>
          <w:sz w:val="24"/>
          <w:szCs w:val="24"/>
        </w:rPr>
        <w:t xml:space="preserve">will be </w:t>
      </w:r>
      <w:r>
        <w:rPr>
          <w:rFonts w:ascii="Arial" w:hAnsi="Arial" w:cs="Arial"/>
          <w:sz w:val="24"/>
          <w:szCs w:val="24"/>
        </w:rPr>
        <w:t xml:space="preserve">managed </w:t>
      </w:r>
      <w:r w:rsidR="00083258">
        <w:rPr>
          <w:rFonts w:ascii="Arial" w:hAnsi="Arial" w:cs="Arial"/>
          <w:sz w:val="24"/>
          <w:szCs w:val="24"/>
        </w:rPr>
        <w:t xml:space="preserve">by the </w:t>
      </w:r>
      <w:r w:rsidR="00912FEA">
        <w:rPr>
          <w:rFonts w:ascii="Arial" w:hAnsi="Arial" w:cs="Arial"/>
          <w:sz w:val="24"/>
          <w:szCs w:val="24"/>
        </w:rPr>
        <w:t xml:space="preserve">Information </w:t>
      </w:r>
      <w:r w:rsidR="00083258">
        <w:rPr>
          <w:rFonts w:ascii="Arial" w:hAnsi="Arial" w:cs="Arial"/>
          <w:sz w:val="24"/>
          <w:szCs w:val="24"/>
        </w:rPr>
        <w:t xml:space="preserve">Asset Owners, ICT and the Information </w:t>
      </w:r>
      <w:r>
        <w:rPr>
          <w:rFonts w:ascii="Arial" w:hAnsi="Arial" w:cs="Arial"/>
          <w:sz w:val="24"/>
          <w:szCs w:val="24"/>
        </w:rPr>
        <w:t>G</w:t>
      </w:r>
      <w:r w:rsidR="00083258">
        <w:rPr>
          <w:rFonts w:ascii="Arial" w:hAnsi="Arial" w:cs="Arial"/>
          <w:sz w:val="24"/>
          <w:szCs w:val="24"/>
        </w:rPr>
        <w:t xml:space="preserve">overnance team. </w:t>
      </w:r>
    </w:p>
    <w:p w14:paraId="3A3BFCBA" w14:textId="3F78EED8" w:rsidR="00776F19" w:rsidRPr="00B678A8" w:rsidRDefault="007A6131" w:rsidP="0060328E">
      <w:pPr>
        <w:pStyle w:val="Heading1"/>
        <w:rPr>
          <w:rStyle w:val="Heading1Char"/>
          <w:rFonts w:ascii="Arial" w:hAnsi="Arial" w:cs="Arial"/>
          <w:b/>
          <w:bCs/>
          <w:sz w:val="24"/>
          <w:szCs w:val="24"/>
        </w:rPr>
      </w:pPr>
      <w:bookmarkStart w:id="11" w:name="_Toc172799288"/>
      <w:r w:rsidRPr="00B678A8">
        <w:rPr>
          <w:rStyle w:val="Heading1Char"/>
          <w:rFonts w:ascii="Arial" w:hAnsi="Arial" w:cs="Arial"/>
          <w:b/>
          <w:bCs/>
          <w:sz w:val="24"/>
          <w:szCs w:val="24"/>
        </w:rPr>
        <w:t>REVIEW</w:t>
      </w:r>
      <w:bookmarkEnd w:id="11"/>
    </w:p>
    <w:p w14:paraId="2A5B5153" w14:textId="77777777" w:rsidR="00776F19" w:rsidRPr="00B678A8" w:rsidRDefault="00C2434F" w:rsidP="00CC3B94">
      <w:pPr>
        <w:spacing w:after="0" w:line="240" w:lineRule="auto"/>
        <w:ind w:left="720"/>
        <w:rPr>
          <w:rFonts w:ascii="Arial" w:hAnsi="Arial" w:cs="Arial"/>
          <w:sz w:val="24"/>
          <w:szCs w:val="24"/>
          <w:lang w:val="en-US"/>
        </w:rPr>
      </w:pPr>
      <w:r w:rsidRPr="00B678A8">
        <w:rPr>
          <w:rFonts w:ascii="Arial" w:hAnsi="Arial" w:cs="Arial"/>
          <w:sz w:val="24"/>
          <w:szCs w:val="24"/>
          <w:lang w:val="en-US"/>
        </w:rPr>
        <w:t>This Strategy w</w:t>
      </w:r>
      <w:r w:rsidR="007A6131" w:rsidRPr="00B678A8">
        <w:rPr>
          <w:rFonts w:ascii="Arial" w:hAnsi="Arial" w:cs="Arial"/>
          <w:sz w:val="24"/>
          <w:szCs w:val="24"/>
          <w:lang w:val="en-US"/>
        </w:rPr>
        <w:t>ill be reviewed</w:t>
      </w:r>
      <w:r w:rsidR="006303F0" w:rsidRPr="00B678A8">
        <w:rPr>
          <w:rFonts w:ascii="Arial" w:hAnsi="Arial" w:cs="Arial"/>
          <w:sz w:val="24"/>
          <w:szCs w:val="24"/>
          <w:lang w:val="en-US"/>
        </w:rPr>
        <w:t xml:space="preserve"> in one </w:t>
      </w:r>
      <w:r w:rsidR="007A6131" w:rsidRPr="00B678A8">
        <w:rPr>
          <w:rFonts w:ascii="Arial" w:hAnsi="Arial" w:cs="Arial"/>
          <w:sz w:val="24"/>
          <w:szCs w:val="24"/>
          <w:lang w:val="en-US"/>
        </w:rPr>
        <w:t xml:space="preserve">year.  </w:t>
      </w:r>
      <w:r w:rsidR="00670E02">
        <w:rPr>
          <w:rFonts w:ascii="Arial" w:hAnsi="Arial" w:cs="Arial"/>
          <w:sz w:val="24"/>
          <w:szCs w:val="24"/>
          <w:lang w:val="en-US"/>
        </w:rPr>
        <w:t>An e</w:t>
      </w:r>
      <w:r w:rsidR="007A6131" w:rsidRPr="00B678A8">
        <w:rPr>
          <w:rFonts w:ascii="Arial" w:hAnsi="Arial" w:cs="Arial"/>
          <w:sz w:val="24"/>
          <w:szCs w:val="24"/>
          <w:lang w:val="en-US"/>
        </w:rPr>
        <w:t>arlier review may be required in response to exceptional circumstances,</w:t>
      </w:r>
      <w:r w:rsidR="007A6131" w:rsidRPr="005A6F0C">
        <w:rPr>
          <w:rFonts w:ascii="Arial" w:hAnsi="Arial" w:cs="Arial"/>
          <w:sz w:val="24"/>
          <w:szCs w:val="24"/>
        </w:rPr>
        <w:t xml:space="preserve"> organisational</w:t>
      </w:r>
      <w:r w:rsidR="007A6131" w:rsidRPr="00B678A8">
        <w:rPr>
          <w:rFonts w:ascii="Arial" w:hAnsi="Arial" w:cs="Arial"/>
          <w:sz w:val="24"/>
          <w:szCs w:val="24"/>
          <w:lang w:val="en-US"/>
        </w:rPr>
        <w:t xml:space="preserve"> change or changes to legislation / guidance.</w:t>
      </w:r>
    </w:p>
    <w:p w14:paraId="0C4BAA42" w14:textId="77777777" w:rsidR="00776F19" w:rsidRPr="00B678A8" w:rsidRDefault="00776F19" w:rsidP="0060328E">
      <w:pPr>
        <w:spacing w:after="0" w:line="240" w:lineRule="auto"/>
        <w:rPr>
          <w:rFonts w:ascii="Arial" w:hAnsi="Arial" w:cs="Arial"/>
          <w:sz w:val="24"/>
          <w:szCs w:val="24"/>
          <w:lang w:val="en-US"/>
        </w:rPr>
      </w:pPr>
    </w:p>
    <w:p w14:paraId="4DCF55EE" w14:textId="77777777" w:rsidR="00776F19" w:rsidRPr="00B678A8" w:rsidRDefault="00F565AA" w:rsidP="0060328E">
      <w:pPr>
        <w:spacing w:after="0" w:line="240" w:lineRule="auto"/>
        <w:rPr>
          <w:rFonts w:ascii="Arial" w:hAnsi="Arial" w:cs="Arial"/>
          <w:sz w:val="24"/>
          <w:szCs w:val="24"/>
          <w:lang w:val="en-US"/>
        </w:rPr>
      </w:pPr>
      <w:bookmarkStart w:id="12" w:name="_Toc172799289"/>
      <w:r w:rsidRPr="00B678A8">
        <w:rPr>
          <w:rStyle w:val="Heading1Char"/>
          <w:rFonts w:ascii="Arial" w:hAnsi="Arial" w:cs="Arial"/>
          <w:sz w:val="24"/>
          <w:szCs w:val="24"/>
        </w:rPr>
        <w:t>13</w:t>
      </w:r>
      <w:r w:rsidR="0070333C" w:rsidRPr="00B678A8">
        <w:rPr>
          <w:rStyle w:val="Heading1Char"/>
          <w:rFonts w:ascii="Arial" w:hAnsi="Arial" w:cs="Arial"/>
          <w:sz w:val="24"/>
          <w:szCs w:val="24"/>
        </w:rPr>
        <w:t>.</w:t>
      </w:r>
      <w:r w:rsidR="0070333C" w:rsidRPr="00B678A8">
        <w:rPr>
          <w:rStyle w:val="Heading1Char"/>
          <w:rFonts w:ascii="Arial" w:hAnsi="Arial" w:cs="Arial"/>
          <w:sz w:val="24"/>
          <w:szCs w:val="24"/>
        </w:rPr>
        <w:tab/>
        <w:t>LEGISLATION AND COMPLIANCE WITH STANDARDS</w:t>
      </w:r>
      <w:bookmarkEnd w:id="12"/>
    </w:p>
    <w:p w14:paraId="26206EE5" w14:textId="77777777" w:rsidR="00776F19" w:rsidRPr="00B678A8" w:rsidRDefault="00776F19">
      <w:pPr>
        <w:spacing w:after="0" w:line="240" w:lineRule="auto"/>
        <w:rPr>
          <w:rFonts w:ascii="Arial" w:hAnsi="Arial" w:cs="Arial"/>
          <w:sz w:val="24"/>
          <w:szCs w:val="24"/>
          <w:lang w:val="en-US"/>
        </w:rPr>
      </w:pPr>
    </w:p>
    <w:p w14:paraId="454AFC17" w14:textId="77777777" w:rsidR="00641291" w:rsidRPr="00B678A8" w:rsidRDefault="00F565AA" w:rsidP="00CC3B94">
      <w:pPr>
        <w:autoSpaceDE w:val="0"/>
        <w:autoSpaceDN w:val="0"/>
        <w:adjustRightInd w:val="0"/>
        <w:spacing w:after="0" w:line="240" w:lineRule="auto"/>
        <w:rPr>
          <w:rFonts w:ascii="Arial" w:hAnsi="Arial" w:cs="Arial"/>
          <w:sz w:val="24"/>
          <w:szCs w:val="24"/>
        </w:rPr>
      </w:pPr>
      <w:r w:rsidRPr="00B678A8">
        <w:rPr>
          <w:rFonts w:ascii="Arial" w:hAnsi="Arial" w:cs="Arial"/>
          <w:sz w:val="24"/>
          <w:szCs w:val="24"/>
        </w:rPr>
        <w:t>13</w:t>
      </w:r>
      <w:r w:rsidR="00641291" w:rsidRPr="00B678A8">
        <w:rPr>
          <w:rFonts w:ascii="Arial" w:hAnsi="Arial" w:cs="Arial"/>
          <w:sz w:val="24"/>
          <w:szCs w:val="24"/>
        </w:rPr>
        <w:t xml:space="preserve">.1 </w:t>
      </w:r>
      <w:r w:rsidR="00641291" w:rsidRPr="00B678A8">
        <w:rPr>
          <w:rFonts w:ascii="Arial" w:hAnsi="Arial" w:cs="Arial"/>
          <w:sz w:val="24"/>
          <w:szCs w:val="24"/>
        </w:rPr>
        <w:tab/>
        <w:t>The legislation and guidance supporting this strategy includes:</w:t>
      </w:r>
    </w:p>
    <w:p w14:paraId="68B5E155" w14:textId="77777777" w:rsidR="00641291" w:rsidRPr="00B678A8" w:rsidRDefault="00641291" w:rsidP="00CC3B94">
      <w:pPr>
        <w:pStyle w:val="ListParagraph"/>
        <w:numPr>
          <w:ilvl w:val="0"/>
          <w:numId w:val="7"/>
        </w:numPr>
        <w:rPr>
          <w:rFonts w:ascii="Arial" w:hAnsi="Arial" w:cs="Arial"/>
          <w:sz w:val="24"/>
          <w:szCs w:val="24"/>
        </w:rPr>
      </w:pPr>
      <w:r w:rsidRPr="00B678A8">
        <w:rPr>
          <w:rFonts w:ascii="Arial" w:hAnsi="Arial" w:cs="Arial"/>
          <w:sz w:val="24"/>
          <w:szCs w:val="24"/>
        </w:rPr>
        <w:t>Freedom of Information Act 2000</w:t>
      </w:r>
    </w:p>
    <w:p w14:paraId="2492780F" w14:textId="77777777" w:rsidR="00641291" w:rsidRPr="00B678A8" w:rsidRDefault="00641291" w:rsidP="00CC3B94">
      <w:pPr>
        <w:pStyle w:val="ListParagraph"/>
        <w:numPr>
          <w:ilvl w:val="0"/>
          <w:numId w:val="7"/>
        </w:numPr>
        <w:rPr>
          <w:rFonts w:ascii="Arial" w:hAnsi="Arial" w:cs="Arial"/>
          <w:sz w:val="24"/>
          <w:szCs w:val="24"/>
        </w:rPr>
      </w:pPr>
      <w:r w:rsidRPr="00B678A8">
        <w:rPr>
          <w:rFonts w:ascii="Arial" w:hAnsi="Arial" w:cs="Arial"/>
          <w:sz w:val="24"/>
          <w:szCs w:val="24"/>
        </w:rPr>
        <w:t>Envir</w:t>
      </w:r>
      <w:r w:rsidR="00D323D4" w:rsidRPr="00B678A8">
        <w:rPr>
          <w:rFonts w:ascii="Arial" w:hAnsi="Arial" w:cs="Arial"/>
          <w:sz w:val="24"/>
          <w:szCs w:val="24"/>
        </w:rPr>
        <w:t>onmental Information Regulation</w:t>
      </w:r>
      <w:r w:rsidRPr="00B678A8">
        <w:rPr>
          <w:rFonts w:ascii="Arial" w:hAnsi="Arial" w:cs="Arial"/>
          <w:sz w:val="24"/>
          <w:szCs w:val="24"/>
        </w:rPr>
        <w:t xml:space="preserve"> 2004</w:t>
      </w:r>
    </w:p>
    <w:p w14:paraId="2214ACCB" w14:textId="77777777" w:rsidR="00641291" w:rsidRPr="00B678A8" w:rsidRDefault="00C2434F" w:rsidP="00CC3B94">
      <w:pPr>
        <w:pStyle w:val="ListParagraph"/>
        <w:numPr>
          <w:ilvl w:val="0"/>
          <w:numId w:val="7"/>
        </w:numPr>
        <w:rPr>
          <w:rFonts w:ascii="Arial" w:hAnsi="Arial" w:cs="Arial"/>
          <w:sz w:val="24"/>
          <w:szCs w:val="24"/>
        </w:rPr>
      </w:pPr>
      <w:r w:rsidRPr="00B678A8">
        <w:rPr>
          <w:rFonts w:ascii="Arial" w:hAnsi="Arial" w:cs="Arial"/>
          <w:sz w:val="24"/>
          <w:szCs w:val="24"/>
        </w:rPr>
        <w:t>Data Protection Act 2018</w:t>
      </w:r>
    </w:p>
    <w:p w14:paraId="0E35BD51" w14:textId="77777777" w:rsidR="00641291" w:rsidRDefault="00641291" w:rsidP="00CC3B94">
      <w:pPr>
        <w:pStyle w:val="ListParagraph"/>
        <w:numPr>
          <w:ilvl w:val="0"/>
          <w:numId w:val="7"/>
        </w:numPr>
        <w:rPr>
          <w:rFonts w:ascii="Arial" w:hAnsi="Arial" w:cs="Arial"/>
          <w:sz w:val="24"/>
          <w:szCs w:val="24"/>
        </w:rPr>
      </w:pPr>
      <w:r w:rsidRPr="00B678A8">
        <w:rPr>
          <w:rFonts w:ascii="Arial" w:hAnsi="Arial" w:cs="Arial"/>
          <w:sz w:val="24"/>
          <w:szCs w:val="24"/>
        </w:rPr>
        <w:t>Gen</w:t>
      </w:r>
      <w:r w:rsidR="00D323D4" w:rsidRPr="00B678A8">
        <w:rPr>
          <w:rFonts w:ascii="Arial" w:hAnsi="Arial" w:cs="Arial"/>
          <w:sz w:val="24"/>
          <w:szCs w:val="24"/>
        </w:rPr>
        <w:t>eral Data Protection Regulation</w:t>
      </w:r>
      <w:r w:rsidR="00C2434F" w:rsidRPr="00B678A8">
        <w:rPr>
          <w:rFonts w:ascii="Arial" w:hAnsi="Arial" w:cs="Arial"/>
          <w:sz w:val="24"/>
          <w:szCs w:val="24"/>
        </w:rPr>
        <w:t xml:space="preserve"> 2016</w:t>
      </w:r>
    </w:p>
    <w:p w14:paraId="3EAC9089" w14:textId="77777777" w:rsidR="00D23963" w:rsidRPr="00B678A8" w:rsidRDefault="00D23963" w:rsidP="00CC3B94">
      <w:pPr>
        <w:pStyle w:val="ListParagraph"/>
        <w:numPr>
          <w:ilvl w:val="0"/>
          <w:numId w:val="7"/>
        </w:numPr>
        <w:rPr>
          <w:rFonts w:ascii="Arial" w:hAnsi="Arial" w:cs="Arial"/>
          <w:sz w:val="24"/>
          <w:szCs w:val="24"/>
        </w:rPr>
      </w:pPr>
      <w:r>
        <w:rPr>
          <w:rFonts w:ascii="Arial" w:hAnsi="Arial" w:cs="Arial"/>
          <w:sz w:val="24"/>
          <w:szCs w:val="24"/>
        </w:rPr>
        <w:t>UK General Data Protection Regulation 2020</w:t>
      </w:r>
    </w:p>
    <w:p w14:paraId="7D31B5E0" w14:textId="77777777" w:rsidR="00641291" w:rsidRPr="00B678A8" w:rsidRDefault="00641291" w:rsidP="00CC3B94">
      <w:pPr>
        <w:pStyle w:val="ListParagraph"/>
        <w:numPr>
          <w:ilvl w:val="0"/>
          <w:numId w:val="7"/>
        </w:numPr>
        <w:rPr>
          <w:rFonts w:ascii="Arial" w:hAnsi="Arial" w:cs="Arial"/>
          <w:sz w:val="24"/>
          <w:szCs w:val="24"/>
        </w:rPr>
      </w:pPr>
      <w:r w:rsidRPr="00B678A8">
        <w:rPr>
          <w:rFonts w:ascii="Arial" w:hAnsi="Arial" w:cs="Arial"/>
          <w:sz w:val="24"/>
          <w:szCs w:val="24"/>
        </w:rPr>
        <w:t>Human Rights Act 1998</w:t>
      </w:r>
    </w:p>
    <w:p w14:paraId="771B57F8" w14:textId="77777777" w:rsidR="00641291" w:rsidRPr="00B678A8" w:rsidRDefault="00641291" w:rsidP="00CC3B94">
      <w:pPr>
        <w:pStyle w:val="ListParagraph"/>
        <w:numPr>
          <w:ilvl w:val="0"/>
          <w:numId w:val="7"/>
        </w:numPr>
        <w:rPr>
          <w:rFonts w:ascii="Arial" w:hAnsi="Arial" w:cs="Arial"/>
          <w:sz w:val="24"/>
          <w:szCs w:val="24"/>
        </w:rPr>
      </w:pPr>
      <w:r w:rsidRPr="00B678A8">
        <w:rPr>
          <w:rFonts w:ascii="Arial" w:hAnsi="Arial" w:cs="Arial"/>
          <w:sz w:val="24"/>
          <w:szCs w:val="24"/>
        </w:rPr>
        <w:t>Access to Health Records Act 1990</w:t>
      </w:r>
    </w:p>
    <w:p w14:paraId="6F0AC033" w14:textId="77777777" w:rsidR="00641291" w:rsidRPr="00B678A8" w:rsidRDefault="00641291" w:rsidP="00CC3B94">
      <w:pPr>
        <w:pStyle w:val="ListParagraph"/>
        <w:numPr>
          <w:ilvl w:val="0"/>
          <w:numId w:val="7"/>
        </w:numPr>
        <w:rPr>
          <w:rFonts w:ascii="Arial" w:hAnsi="Arial" w:cs="Arial"/>
          <w:sz w:val="24"/>
          <w:szCs w:val="24"/>
        </w:rPr>
      </w:pPr>
      <w:r w:rsidRPr="00B678A8">
        <w:rPr>
          <w:rFonts w:ascii="Arial" w:hAnsi="Arial" w:cs="Arial"/>
          <w:sz w:val="24"/>
          <w:szCs w:val="24"/>
        </w:rPr>
        <w:t>Common Law – duty of confidence</w:t>
      </w:r>
    </w:p>
    <w:p w14:paraId="0A7C4F27" w14:textId="77777777" w:rsidR="00641291" w:rsidRPr="00B678A8" w:rsidRDefault="00641291" w:rsidP="00CC3B94">
      <w:pPr>
        <w:pStyle w:val="ListParagraph"/>
        <w:numPr>
          <w:ilvl w:val="0"/>
          <w:numId w:val="7"/>
        </w:numPr>
        <w:rPr>
          <w:rFonts w:ascii="Arial" w:hAnsi="Arial" w:cs="Arial"/>
          <w:sz w:val="24"/>
          <w:szCs w:val="24"/>
        </w:rPr>
      </w:pPr>
      <w:r w:rsidRPr="00B678A8">
        <w:rPr>
          <w:rFonts w:ascii="Arial" w:hAnsi="Arial" w:cs="Arial"/>
          <w:sz w:val="24"/>
          <w:szCs w:val="24"/>
        </w:rPr>
        <w:t>Computer Misuse Act 2000</w:t>
      </w:r>
    </w:p>
    <w:p w14:paraId="5DF550ED" w14:textId="77777777" w:rsidR="00641291" w:rsidRPr="00B678A8" w:rsidRDefault="00641291" w:rsidP="00CC3B94">
      <w:pPr>
        <w:pStyle w:val="ListParagraph"/>
        <w:numPr>
          <w:ilvl w:val="0"/>
          <w:numId w:val="7"/>
        </w:numPr>
        <w:rPr>
          <w:rFonts w:ascii="Arial" w:hAnsi="Arial" w:cs="Arial"/>
          <w:sz w:val="24"/>
          <w:szCs w:val="24"/>
        </w:rPr>
      </w:pPr>
      <w:r w:rsidRPr="00B678A8">
        <w:rPr>
          <w:rFonts w:ascii="Arial" w:hAnsi="Arial" w:cs="Arial"/>
          <w:sz w:val="24"/>
          <w:szCs w:val="24"/>
        </w:rPr>
        <w:t>Copyright, designs and Patents Act 1988 (as amended by the Copyright Computer programs regulations 1992)</w:t>
      </w:r>
    </w:p>
    <w:p w14:paraId="272E720F" w14:textId="77777777" w:rsidR="00D323D4" w:rsidRPr="00B678A8" w:rsidRDefault="002B3681" w:rsidP="00CC3B94">
      <w:pPr>
        <w:pStyle w:val="ListParagraph"/>
        <w:numPr>
          <w:ilvl w:val="0"/>
          <w:numId w:val="7"/>
        </w:numPr>
        <w:rPr>
          <w:rFonts w:ascii="Arial" w:hAnsi="Arial" w:cs="Arial"/>
          <w:sz w:val="24"/>
          <w:szCs w:val="24"/>
        </w:rPr>
      </w:pPr>
      <w:r w:rsidRPr="00B678A8">
        <w:rPr>
          <w:rFonts w:ascii="Arial" w:hAnsi="Arial" w:cs="Arial"/>
          <w:sz w:val="24"/>
          <w:szCs w:val="24"/>
        </w:rPr>
        <w:t>Network and Information Systems</w:t>
      </w:r>
      <w:r w:rsidR="00D323D4" w:rsidRPr="00B678A8">
        <w:rPr>
          <w:rFonts w:ascii="Arial" w:hAnsi="Arial" w:cs="Arial"/>
          <w:sz w:val="24"/>
          <w:szCs w:val="24"/>
        </w:rPr>
        <w:t xml:space="preserve"> (NIS) Directive </w:t>
      </w:r>
    </w:p>
    <w:p w14:paraId="3BDA7ABF" w14:textId="77777777" w:rsidR="00641291" w:rsidRPr="00B678A8" w:rsidRDefault="00641291" w:rsidP="00CC3B94">
      <w:pPr>
        <w:pStyle w:val="ListParagraph"/>
        <w:numPr>
          <w:ilvl w:val="0"/>
          <w:numId w:val="7"/>
        </w:numPr>
        <w:rPr>
          <w:rFonts w:ascii="Arial" w:hAnsi="Arial" w:cs="Arial"/>
          <w:sz w:val="24"/>
          <w:szCs w:val="24"/>
        </w:rPr>
      </w:pPr>
      <w:r w:rsidRPr="00B678A8">
        <w:rPr>
          <w:rFonts w:ascii="Arial" w:hAnsi="Arial" w:cs="Arial"/>
          <w:sz w:val="24"/>
          <w:szCs w:val="24"/>
        </w:rPr>
        <w:t>Crime and Disorder Act 1998</w:t>
      </w:r>
    </w:p>
    <w:p w14:paraId="47A3CE4C" w14:textId="77777777" w:rsidR="00641291" w:rsidRPr="00B678A8" w:rsidRDefault="00D547BD" w:rsidP="00CC3B94">
      <w:pPr>
        <w:pStyle w:val="ListParagraph"/>
        <w:numPr>
          <w:ilvl w:val="0"/>
          <w:numId w:val="7"/>
        </w:numPr>
        <w:rPr>
          <w:rFonts w:ascii="Arial" w:hAnsi="Arial" w:cs="Arial"/>
          <w:sz w:val="24"/>
          <w:szCs w:val="24"/>
        </w:rPr>
      </w:pPr>
      <w:r>
        <w:rPr>
          <w:rFonts w:ascii="Arial" w:hAnsi="Arial" w:cs="Arial"/>
          <w:sz w:val="24"/>
          <w:szCs w:val="24"/>
        </w:rPr>
        <w:t xml:space="preserve">Privacy and </w:t>
      </w:r>
      <w:r w:rsidR="00641291" w:rsidRPr="00B678A8">
        <w:rPr>
          <w:rFonts w:ascii="Arial" w:hAnsi="Arial" w:cs="Arial"/>
          <w:sz w:val="24"/>
          <w:szCs w:val="24"/>
        </w:rPr>
        <w:t>Electronic Communications Act 200</w:t>
      </w:r>
      <w:r>
        <w:rPr>
          <w:rFonts w:ascii="Arial" w:hAnsi="Arial" w:cs="Arial"/>
          <w:sz w:val="24"/>
          <w:szCs w:val="24"/>
        </w:rPr>
        <w:t>3</w:t>
      </w:r>
    </w:p>
    <w:p w14:paraId="722E1C70" w14:textId="77777777" w:rsidR="00641291" w:rsidRPr="00B678A8" w:rsidRDefault="00641291" w:rsidP="00CC3B94">
      <w:pPr>
        <w:pStyle w:val="ListParagraph"/>
        <w:numPr>
          <w:ilvl w:val="0"/>
          <w:numId w:val="7"/>
        </w:numPr>
        <w:rPr>
          <w:rFonts w:ascii="Arial" w:hAnsi="Arial" w:cs="Arial"/>
          <w:sz w:val="24"/>
          <w:szCs w:val="24"/>
        </w:rPr>
      </w:pPr>
      <w:r w:rsidRPr="00B678A8">
        <w:rPr>
          <w:rFonts w:ascii="Arial" w:hAnsi="Arial" w:cs="Arial"/>
          <w:sz w:val="24"/>
          <w:szCs w:val="24"/>
        </w:rPr>
        <w:t>Regulation and Investigatory Powers Act 2000</w:t>
      </w:r>
    </w:p>
    <w:p w14:paraId="6E05E4ED" w14:textId="77777777" w:rsidR="00C2434F" w:rsidRPr="00B678A8" w:rsidRDefault="00C2434F" w:rsidP="00CC3B94">
      <w:pPr>
        <w:pStyle w:val="ListParagraph"/>
        <w:autoSpaceDE w:val="0"/>
        <w:autoSpaceDN w:val="0"/>
        <w:adjustRightInd w:val="0"/>
        <w:contextualSpacing w:val="0"/>
        <w:rPr>
          <w:rFonts w:ascii="Arial" w:hAnsi="Arial" w:cs="Arial"/>
          <w:sz w:val="24"/>
          <w:szCs w:val="24"/>
        </w:rPr>
      </w:pPr>
    </w:p>
    <w:p w14:paraId="732C5C32" w14:textId="77777777" w:rsidR="00641291" w:rsidRPr="00B678A8" w:rsidRDefault="00F565AA" w:rsidP="00CC3B94">
      <w:pPr>
        <w:autoSpaceDE w:val="0"/>
        <w:autoSpaceDN w:val="0"/>
        <w:adjustRightInd w:val="0"/>
        <w:spacing w:after="0" w:line="240" w:lineRule="auto"/>
        <w:rPr>
          <w:rFonts w:ascii="Arial" w:hAnsi="Arial" w:cs="Arial"/>
          <w:b/>
          <w:bCs/>
          <w:sz w:val="24"/>
          <w:szCs w:val="24"/>
        </w:rPr>
      </w:pPr>
      <w:r w:rsidRPr="00B678A8">
        <w:rPr>
          <w:rFonts w:ascii="Arial" w:hAnsi="Arial" w:cs="Arial"/>
          <w:sz w:val="24"/>
          <w:szCs w:val="24"/>
        </w:rPr>
        <w:t>13</w:t>
      </w:r>
      <w:r w:rsidR="00641291" w:rsidRPr="00B678A8">
        <w:rPr>
          <w:rFonts w:ascii="Arial" w:hAnsi="Arial" w:cs="Arial"/>
          <w:sz w:val="24"/>
          <w:szCs w:val="24"/>
        </w:rPr>
        <w:t>.2</w:t>
      </w:r>
      <w:r w:rsidR="00641291" w:rsidRPr="00B678A8">
        <w:rPr>
          <w:rFonts w:ascii="Arial" w:hAnsi="Arial" w:cs="Arial"/>
          <w:sz w:val="24"/>
          <w:szCs w:val="24"/>
        </w:rPr>
        <w:tab/>
      </w:r>
      <w:r w:rsidR="00641291" w:rsidRPr="00B678A8">
        <w:rPr>
          <w:rFonts w:ascii="Arial" w:hAnsi="Arial" w:cs="Arial"/>
          <w:b/>
          <w:bCs/>
          <w:sz w:val="24"/>
          <w:szCs w:val="24"/>
        </w:rPr>
        <w:t>References</w:t>
      </w:r>
    </w:p>
    <w:p w14:paraId="07D9CD00" w14:textId="77777777" w:rsidR="00641291" w:rsidRPr="00B678A8" w:rsidRDefault="00641291" w:rsidP="00CC3B94">
      <w:pPr>
        <w:pStyle w:val="ListParagraph"/>
        <w:numPr>
          <w:ilvl w:val="0"/>
          <w:numId w:val="5"/>
        </w:numPr>
        <w:autoSpaceDE w:val="0"/>
        <w:autoSpaceDN w:val="0"/>
        <w:adjustRightInd w:val="0"/>
        <w:contextualSpacing w:val="0"/>
        <w:rPr>
          <w:rFonts w:ascii="Arial" w:hAnsi="Arial" w:cs="Arial"/>
          <w:sz w:val="24"/>
          <w:szCs w:val="24"/>
        </w:rPr>
      </w:pPr>
      <w:r w:rsidRPr="00B678A8">
        <w:rPr>
          <w:rFonts w:ascii="Arial" w:hAnsi="Arial" w:cs="Arial"/>
          <w:sz w:val="24"/>
          <w:szCs w:val="24"/>
        </w:rPr>
        <w:t>Lord Chancellor’s Code of Practice on the Management of Records Under Section 46 of the FOI Act 2000</w:t>
      </w:r>
    </w:p>
    <w:p w14:paraId="499A1C97" w14:textId="77777777" w:rsidR="00641291" w:rsidRPr="00B678A8" w:rsidRDefault="00641291" w:rsidP="00CC3B94">
      <w:pPr>
        <w:pStyle w:val="ListParagraph"/>
        <w:numPr>
          <w:ilvl w:val="0"/>
          <w:numId w:val="5"/>
        </w:numPr>
        <w:autoSpaceDE w:val="0"/>
        <w:autoSpaceDN w:val="0"/>
        <w:adjustRightInd w:val="0"/>
        <w:contextualSpacing w:val="0"/>
        <w:rPr>
          <w:rFonts w:ascii="Arial" w:hAnsi="Arial" w:cs="Arial"/>
          <w:sz w:val="24"/>
          <w:szCs w:val="24"/>
        </w:rPr>
      </w:pPr>
      <w:r w:rsidRPr="00B678A8">
        <w:rPr>
          <w:rFonts w:ascii="Arial" w:hAnsi="Arial" w:cs="Arial"/>
          <w:sz w:val="24"/>
          <w:szCs w:val="24"/>
        </w:rPr>
        <w:t>Records Management: NHS Code of Practice</w:t>
      </w:r>
    </w:p>
    <w:p w14:paraId="3847B169" w14:textId="77777777" w:rsidR="00641291" w:rsidRPr="00B678A8" w:rsidRDefault="00641291" w:rsidP="00CC3B94">
      <w:pPr>
        <w:pStyle w:val="ListParagraph"/>
        <w:numPr>
          <w:ilvl w:val="0"/>
          <w:numId w:val="5"/>
        </w:numPr>
        <w:autoSpaceDE w:val="0"/>
        <w:autoSpaceDN w:val="0"/>
        <w:adjustRightInd w:val="0"/>
        <w:contextualSpacing w:val="0"/>
        <w:rPr>
          <w:rFonts w:ascii="Arial" w:hAnsi="Arial" w:cs="Arial"/>
          <w:sz w:val="24"/>
          <w:szCs w:val="24"/>
        </w:rPr>
      </w:pPr>
      <w:r w:rsidRPr="00B678A8">
        <w:rPr>
          <w:rFonts w:ascii="Arial" w:hAnsi="Arial" w:cs="Arial"/>
          <w:sz w:val="24"/>
          <w:szCs w:val="24"/>
        </w:rPr>
        <w:t>Caldicott Report</w:t>
      </w:r>
    </w:p>
    <w:p w14:paraId="316DD9D8" w14:textId="77777777" w:rsidR="00641291" w:rsidRPr="00B678A8" w:rsidRDefault="00641291" w:rsidP="00CC3B94">
      <w:pPr>
        <w:pStyle w:val="ListParagraph"/>
        <w:numPr>
          <w:ilvl w:val="0"/>
          <w:numId w:val="5"/>
        </w:numPr>
        <w:autoSpaceDE w:val="0"/>
        <w:autoSpaceDN w:val="0"/>
        <w:adjustRightInd w:val="0"/>
        <w:contextualSpacing w:val="0"/>
        <w:rPr>
          <w:rFonts w:ascii="Arial" w:hAnsi="Arial" w:cs="Arial"/>
          <w:sz w:val="24"/>
          <w:szCs w:val="24"/>
        </w:rPr>
      </w:pPr>
      <w:r w:rsidRPr="00B678A8">
        <w:rPr>
          <w:rFonts w:ascii="Arial" w:hAnsi="Arial" w:cs="Arial"/>
          <w:sz w:val="24"/>
          <w:szCs w:val="24"/>
        </w:rPr>
        <w:t>Caldicott: Principles into Practice (C-PIP) Foundation Manual for Caldicott Guardians</w:t>
      </w:r>
    </w:p>
    <w:p w14:paraId="5E4AFEFF" w14:textId="77777777" w:rsidR="002B3681" w:rsidRPr="00B678A8" w:rsidRDefault="002B3681" w:rsidP="00CC3B94">
      <w:pPr>
        <w:pStyle w:val="ListParagraph"/>
        <w:numPr>
          <w:ilvl w:val="0"/>
          <w:numId w:val="5"/>
        </w:numPr>
        <w:autoSpaceDE w:val="0"/>
        <w:autoSpaceDN w:val="0"/>
        <w:adjustRightInd w:val="0"/>
        <w:contextualSpacing w:val="0"/>
        <w:rPr>
          <w:rFonts w:ascii="Arial" w:hAnsi="Arial" w:cs="Arial"/>
          <w:sz w:val="24"/>
          <w:szCs w:val="24"/>
        </w:rPr>
      </w:pPr>
      <w:r w:rsidRPr="00B678A8">
        <w:rPr>
          <w:rFonts w:ascii="Arial" w:hAnsi="Arial" w:cs="Arial"/>
          <w:sz w:val="24"/>
          <w:szCs w:val="24"/>
        </w:rPr>
        <w:t>National Data Guardian Standards</w:t>
      </w:r>
    </w:p>
    <w:p w14:paraId="7E255A12" w14:textId="77777777" w:rsidR="00641291" w:rsidRPr="00B678A8" w:rsidRDefault="00641291" w:rsidP="00CC3B94">
      <w:pPr>
        <w:pStyle w:val="ListParagraph"/>
        <w:numPr>
          <w:ilvl w:val="0"/>
          <w:numId w:val="5"/>
        </w:numPr>
        <w:autoSpaceDE w:val="0"/>
        <w:autoSpaceDN w:val="0"/>
        <w:adjustRightInd w:val="0"/>
        <w:contextualSpacing w:val="0"/>
        <w:rPr>
          <w:rFonts w:ascii="Arial" w:hAnsi="Arial" w:cs="Arial"/>
          <w:sz w:val="24"/>
          <w:szCs w:val="24"/>
        </w:rPr>
      </w:pPr>
      <w:r w:rsidRPr="00B678A8">
        <w:rPr>
          <w:rFonts w:ascii="Arial" w:hAnsi="Arial" w:cs="Arial"/>
          <w:sz w:val="24"/>
          <w:szCs w:val="24"/>
        </w:rPr>
        <w:t>Information Security ISO/IEC 27001:2005; ISO/IEC 27001:2013</w:t>
      </w:r>
    </w:p>
    <w:p w14:paraId="79FD51C8" w14:textId="77777777" w:rsidR="00641291" w:rsidRPr="00B678A8" w:rsidRDefault="00641291" w:rsidP="00CC3B94">
      <w:pPr>
        <w:pStyle w:val="ListParagraph"/>
        <w:numPr>
          <w:ilvl w:val="0"/>
          <w:numId w:val="5"/>
        </w:numPr>
        <w:autoSpaceDE w:val="0"/>
        <w:autoSpaceDN w:val="0"/>
        <w:adjustRightInd w:val="0"/>
        <w:contextualSpacing w:val="0"/>
        <w:rPr>
          <w:rFonts w:ascii="Arial" w:hAnsi="Arial" w:cs="Arial"/>
          <w:sz w:val="24"/>
          <w:szCs w:val="24"/>
        </w:rPr>
      </w:pPr>
      <w:r w:rsidRPr="00B678A8">
        <w:rPr>
          <w:rFonts w:ascii="Arial" w:hAnsi="Arial" w:cs="Arial"/>
          <w:sz w:val="24"/>
          <w:szCs w:val="24"/>
        </w:rPr>
        <w:t>Confidentiality: Code of Practice for Health &amp; Social Care in Wales</w:t>
      </w:r>
    </w:p>
    <w:p w14:paraId="399313AA" w14:textId="0B8F82F1" w:rsidR="00672E8B" w:rsidRDefault="00641291" w:rsidP="00912FEA">
      <w:pPr>
        <w:pStyle w:val="ListParagraph"/>
        <w:numPr>
          <w:ilvl w:val="0"/>
          <w:numId w:val="5"/>
        </w:numPr>
        <w:autoSpaceDE w:val="0"/>
        <w:autoSpaceDN w:val="0"/>
        <w:adjustRightInd w:val="0"/>
        <w:contextualSpacing w:val="0"/>
      </w:pPr>
      <w:r w:rsidRPr="00B678A8">
        <w:rPr>
          <w:rFonts w:ascii="Arial" w:hAnsi="Arial" w:cs="Arial"/>
          <w:sz w:val="24"/>
          <w:szCs w:val="24"/>
        </w:rPr>
        <w:t>Wales Accord for Sharing Personal Information (WASP</w:t>
      </w:r>
      <w:r w:rsidR="00CD76A5" w:rsidRPr="00B678A8">
        <w:rPr>
          <w:rFonts w:ascii="Arial" w:hAnsi="Arial" w:cs="Arial"/>
          <w:sz w:val="24"/>
          <w:szCs w:val="24"/>
        </w:rPr>
        <w:t>I)</w:t>
      </w:r>
    </w:p>
    <w:p w14:paraId="5A6631C1" w14:textId="77777777" w:rsidR="00672E8B" w:rsidRDefault="00672E8B" w:rsidP="006A72D5">
      <w:pPr>
        <w:spacing w:after="0" w:line="240" w:lineRule="auto"/>
        <w:rPr>
          <w:rFonts w:ascii="Arial" w:hAnsi="Arial" w:cs="Arial"/>
          <w:sz w:val="24"/>
          <w:szCs w:val="24"/>
          <w:lang w:val="en-US"/>
        </w:rPr>
      </w:pPr>
    </w:p>
    <w:sectPr w:rsidR="00672E8B" w:rsidSect="00912FEA">
      <w:pgSz w:w="11906" w:h="16838"/>
      <w:pgMar w:top="1134"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A73A4D" w14:textId="77777777" w:rsidR="00570AA6" w:rsidRDefault="00570AA6">
      <w:pPr>
        <w:spacing w:after="0" w:line="240" w:lineRule="auto"/>
      </w:pPr>
      <w:r>
        <w:separator/>
      </w:r>
    </w:p>
  </w:endnote>
  <w:endnote w:type="continuationSeparator" w:id="0">
    <w:p w14:paraId="0F95DEAF" w14:textId="77777777" w:rsidR="00570AA6" w:rsidRDefault="00570A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26615870"/>
      <w:docPartObj>
        <w:docPartGallery w:val="Page Numbers (Bottom of Page)"/>
        <w:docPartUnique/>
      </w:docPartObj>
    </w:sdtPr>
    <w:sdtEndPr/>
    <w:sdtContent>
      <w:sdt>
        <w:sdtPr>
          <w:id w:val="1728636285"/>
          <w:docPartObj>
            <w:docPartGallery w:val="Page Numbers (Top of Page)"/>
            <w:docPartUnique/>
          </w:docPartObj>
        </w:sdtPr>
        <w:sdtEndPr/>
        <w:sdtContent>
          <w:p w14:paraId="429E5B83" w14:textId="6D3DAF90" w:rsidR="00570AA6" w:rsidRDefault="00570AA6" w:rsidP="00166793">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7C24AB">
              <w:rPr>
                <w:b/>
                <w:bCs/>
                <w:noProof/>
              </w:rPr>
              <w:t>11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7C24AB">
              <w:rPr>
                <w:b/>
                <w:bCs/>
                <w:noProof/>
              </w:rPr>
              <w:t>15</w:t>
            </w:r>
            <w:r>
              <w:rPr>
                <w:b/>
                <w:bCs/>
                <w:sz w:val="24"/>
                <w:szCs w:val="24"/>
              </w:rPr>
              <w:fldChar w:fldCharType="end"/>
            </w:r>
          </w:p>
        </w:sdtContent>
      </w:sdt>
    </w:sdtContent>
  </w:sdt>
  <w:p w14:paraId="50297ED0" w14:textId="5266D239" w:rsidR="00570AA6" w:rsidRDefault="00570AA6" w:rsidP="00076EB2">
    <w:pPr>
      <w:pStyle w:val="Footer"/>
    </w:pPr>
    <w:r>
      <w:t xml:space="preserve">IG01 - Information Governance Strategy V9.0.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2E8C8B" w14:textId="77777777" w:rsidR="00570AA6" w:rsidRDefault="00570AA6">
      <w:pPr>
        <w:spacing w:after="0" w:line="240" w:lineRule="auto"/>
      </w:pPr>
      <w:r>
        <w:separator/>
      </w:r>
    </w:p>
  </w:footnote>
  <w:footnote w:type="continuationSeparator" w:id="0">
    <w:p w14:paraId="4CAFEFCD" w14:textId="77777777" w:rsidR="00570AA6" w:rsidRDefault="00570AA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55631" w14:textId="77777777" w:rsidR="00570AA6" w:rsidRDefault="00570AA6">
    <w:pPr>
      <w:spacing w:line="200"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580991"/>
    <w:multiLevelType w:val="hybridMultilevel"/>
    <w:tmpl w:val="399EDA5E"/>
    <w:lvl w:ilvl="0" w:tplc="08090017">
      <w:start w:val="1"/>
      <w:numFmt w:val="lowerLetter"/>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 w15:restartNumberingAfterBreak="0">
    <w:nsid w:val="16AB5387"/>
    <w:multiLevelType w:val="multilevel"/>
    <w:tmpl w:val="763AEF64"/>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6D8075F"/>
    <w:multiLevelType w:val="hybridMultilevel"/>
    <w:tmpl w:val="017EBB2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293BD7"/>
    <w:multiLevelType w:val="multilevel"/>
    <w:tmpl w:val="AC9EB3D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8B62BE3"/>
    <w:multiLevelType w:val="hybridMultilevel"/>
    <w:tmpl w:val="BFE441A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8FF2615"/>
    <w:multiLevelType w:val="hybridMultilevel"/>
    <w:tmpl w:val="4AA402F4"/>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1D8828F1"/>
    <w:multiLevelType w:val="hybridMultilevel"/>
    <w:tmpl w:val="177653C0"/>
    <w:lvl w:ilvl="0" w:tplc="85B04A54">
      <w:start w:val="1"/>
      <w:numFmt w:val="bullet"/>
      <w:lvlText w:val=""/>
      <w:lvlJc w:val="left"/>
      <w:pPr>
        <w:ind w:left="1455" w:hanging="360"/>
      </w:pPr>
      <w:rPr>
        <w:rFonts w:ascii="Symbol" w:hAnsi="Symbol" w:hint="default"/>
        <w:color w:val="auto"/>
      </w:rPr>
    </w:lvl>
    <w:lvl w:ilvl="1" w:tplc="08090003" w:tentative="1">
      <w:start w:val="1"/>
      <w:numFmt w:val="bullet"/>
      <w:lvlText w:val="o"/>
      <w:lvlJc w:val="left"/>
      <w:pPr>
        <w:ind w:left="2175" w:hanging="360"/>
      </w:pPr>
      <w:rPr>
        <w:rFonts w:ascii="Courier New" w:hAnsi="Courier New" w:cs="Courier New" w:hint="default"/>
      </w:rPr>
    </w:lvl>
    <w:lvl w:ilvl="2" w:tplc="08090005" w:tentative="1">
      <w:start w:val="1"/>
      <w:numFmt w:val="bullet"/>
      <w:lvlText w:val=""/>
      <w:lvlJc w:val="left"/>
      <w:pPr>
        <w:ind w:left="2895" w:hanging="360"/>
      </w:pPr>
      <w:rPr>
        <w:rFonts w:ascii="Wingdings" w:hAnsi="Wingdings" w:hint="default"/>
      </w:rPr>
    </w:lvl>
    <w:lvl w:ilvl="3" w:tplc="08090001" w:tentative="1">
      <w:start w:val="1"/>
      <w:numFmt w:val="bullet"/>
      <w:lvlText w:val=""/>
      <w:lvlJc w:val="left"/>
      <w:pPr>
        <w:ind w:left="3615" w:hanging="360"/>
      </w:pPr>
      <w:rPr>
        <w:rFonts w:ascii="Symbol" w:hAnsi="Symbol" w:hint="default"/>
      </w:rPr>
    </w:lvl>
    <w:lvl w:ilvl="4" w:tplc="08090003" w:tentative="1">
      <w:start w:val="1"/>
      <w:numFmt w:val="bullet"/>
      <w:lvlText w:val="o"/>
      <w:lvlJc w:val="left"/>
      <w:pPr>
        <w:ind w:left="4335" w:hanging="360"/>
      </w:pPr>
      <w:rPr>
        <w:rFonts w:ascii="Courier New" w:hAnsi="Courier New" w:cs="Courier New" w:hint="default"/>
      </w:rPr>
    </w:lvl>
    <w:lvl w:ilvl="5" w:tplc="08090005" w:tentative="1">
      <w:start w:val="1"/>
      <w:numFmt w:val="bullet"/>
      <w:lvlText w:val=""/>
      <w:lvlJc w:val="left"/>
      <w:pPr>
        <w:ind w:left="5055" w:hanging="360"/>
      </w:pPr>
      <w:rPr>
        <w:rFonts w:ascii="Wingdings" w:hAnsi="Wingdings" w:hint="default"/>
      </w:rPr>
    </w:lvl>
    <w:lvl w:ilvl="6" w:tplc="08090001" w:tentative="1">
      <w:start w:val="1"/>
      <w:numFmt w:val="bullet"/>
      <w:lvlText w:val=""/>
      <w:lvlJc w:val="left"/>
      <w:pPr>
        <w:ind w:left="5775" w:hanging="360"/>
      </w:pPr>
      <w:rPr>
        <w:rFonts w:ascii="Symbol" w:hAnsi="Symbol" w:hint="default"/>
      </w:rPr>
    </w:lvl>
    <w:lvl w:ilvl="7" w:tplc="08090003" w:tentative="1">
      <w:start w:val="1"/>
      <w:numFmt w:val="bullet"/>
      <w:lvlText w:val="o"/>
      <w:lvlJc w:val="left"/>
      <w:pPr>
        <w:ind w:left="6495" w:hanging="360"/>
      </w:pPr>
      <w:rPr>
        <w:rFonts w:ascii="Courier New" w:hAnsi="Courier New" w:cs="Courier New" w:hint="default"/>
      </w:rPr>
    </w:lvl>
    <w:lvl w:ilvl="8" w:tplc="08090005" w:tentative="1">
      <w:start w:val="1"/>
      <w:numFmt w:val="bullet"/>
      <w:lvlText w:val=""/>
      <w:lvlJc w:val="left"/>
      <w:pPr>
        <w:ind w:left="7215" w:hanging="360"/>
      </w:pPr>
      <w:rPr>
        <w:rFonts w:ascii="Wingdings" w:hAnsi="Wingdings" w:hint="default"/>
      </w:rPr>
    </w:lvl>
  </w:abstractNum>
  <w:abstractNum w:abstractNumId="7" w15:restartNumberingAfterBreak="0">
    <w:nsid w:val="281D1347"/>
    <w:multiLevelType w:val="hybridMultilevel"/>
    <w:tmpl w:val="808878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2AF53522"/>
    <w:multiLevelType w:val="multilevel"/>
    <w:tmpl w:val="495A88E4"/>
    <w:lvl w:ilvl="0">
      <w:start w:val="4"/>
      <w:numFmt w:val="decimal"/>
      <w:lvlText w:val="%1"/>
      <w:lvlJc w:val="left"/>
      <w:pPr>
        <w:ind w:left="360" w:hanging="360"/>
      </w:pPr>
      <w:rPr>
        <w:rFonts w:hint="default"/>
        <w:b/>
      </w:rPr>
    </w:lvl>
    <w:lvl w:ilvl="1">
      <w:start w:val="1"/>
      <w:numFmt w:val="decimal"/>
      <w:lvlText w:val="%1.%2"/>
      <w:lvlJc w:val="left"/>
      <w:pPr>
        <w:ind w:left="502" w:hanging="360"/>
      </w:pPr>
      <w:rPr>
        <w:rFonts w:hint="default"/>
        <w:b w:val="0"/>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9" w15:restartNumberingAfterBreak="0">
    <w:nsid w:val="300A3AB3"/>
    <w:multiLevelType w:val="multilevel"/>
    <w:tmpl w:val="87A42012"/>
    <w:lvl w:ilvl="0">
      <w:start w:val="1"/>
      <w:numFmt w:val="decimal"/>
      <w:pStyle w:val="Heading1"/>
      <w:lvlText w:val="%1."/>
      <w:lvlJc w:val="left"/>
      <w:pPr>
        <w:tabs>
          <w:tab w:val="num" w:pos="720"/>
        </w:tabs>
        <w:ind w:left="720" w:hanging="720"/>
      </w:pPr>
      <w:rPr>
        <w:rFonts w:ascii="Arial" w:hAnsi="Arial" w:cs="Arial" w:hint="default"/>
        <w:sz w:val="24"/>
        <w:szCs w:val="24"/>
      </w:rPr>
    </w:lvl>
    <w:lvl w:ilvl="1">
      <w:start w:val="1"/>
      <w:numFmt w:val="decimal"/>
      <w:pStyle w:val="Heading2"/>
      <w:lvlText w:val="%2."/>
      <w:lvlJc w:val="left"/>
      <w:pPr>
        <w:tabs>
          <w:tab w:val="num" w:pos="1440"/>
        </w:tabs>
        <w:ind w:left="1440" w:hanging="720"/>
      </w:pPr>
      <w:rPr>
        <w:b w:val="0"/>
        <w:i w:val="0"/>
      </w:r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10" w15:restartNumberingAfterBreak="0">
    <w:nsid w:val="312F1227"/>
    <w:multiLevelType w:val="hybridMultilevel"/>
    <w:tmpl w:val="1204800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A627DD6"/>
    <w:multiLevelType w:val="multilevel"/>
    <w:tmpl w:val="417A629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3DD677E8"/>
    <w:multiLevelType w:val="hybridMultilevel"/>
    <w:tmpl w:val="E7706F08"/>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079150B"/>
    <w:multiLevelType w:val="multilevel"/>
    <w:tmpl w:val="136C881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26B4E13"/>
    <w:multiLevelType w:val="multilevel"/>
    <w:tmpl w:val="93FA636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47C46D66"/>
    <w:multiLevelType w:val="hybridMultilevel"/>
    <w:tmpl w:val="4432C01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48051FA2"/>
    <w:multiLevelType w:val="multilevel"/>
    <w:tmpl w:val="731C8BA6"/>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49214A6E"/>
    <w:multiLevelType w:val="hybridMultilevel"/>
    <w:tmpl w:val="1CB848C4"/>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494E026D"/>
    <w:multiLevelType w:val="hybridMultilevel"/>
    <w:tmpl w:val="DF46295C"/>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4E554A7B"/>
    <w:multiLevelType w:val="multilevel"/>
    <w:tmpl w:val="4B14B530"/>
    <w:lvl w:ilvl="0">
      <w:start w:val="1"/>
      <w:numFmt w:val="decimal"/>
      <w:lvlText w:val="%1."/>
      <w:lvlJc w:val="left"/>
      <w:pPr>
        <w:ind w:left="360" w:hanging="360"/>
      </w:pPr>
      <w:rPr>
        <w:b/>
      </w:rPr>
    </w:lvl>
    <w:lvl w:ilvl="1">
      <w:start w:val="1"/>
      <w:numFmt w:val="decimal"/>
      <w:lvlText w:val="%1.%2."/>
      <w:lvlJc w:val="left"/>
      <w:pPr>
        <w:ind w:left="792" w:hanging="432"/>
      </w:pPr>
      <w:rPr>
        <w:b w:val="0"/>
        <w:i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17B171A"/>
    <w:multiLevelType w:val="hybridMultilevel"/>
    <w:tmpl w:val="45BCBCB8"/>
    <w:lvl w:ilvl="0" w:tplc="8BB667BE">
      <w:numFmt w:val="bullet"/>
      <w:lvlText w:val="-"/>
      <w:lvlJc w:val="left"/>
      <w:pPr>
        <w:ind w:left="1140" w:hanging="360"/>
      </w:pPr>
      <w:rPr>
        <w:rFonts w:ascii="Arial" w:eastAsia="Times New Roman" w:hAnsi="Arial" w:cs="Arial" w:hint="default"/>
        <w:sz w:val="24"/>
      </w:rPr>
    </w:lvl>
    <w:lvl w:ilvl="1" w:tplc="08090003" w:tentative="1">
      <w:start w:val="1"/>
      <w:numFmt w:val="bullet"/>
      <w:lvlText w:val="o"/>
      <w:lvlJc w:val="left"/>
      <w:pPr>
        <w:ind w:left="1860" w:hanging="360"/>
      </w:pPr>
      <w:rPr>
        <w:rFonts w:ascii="Courier New" w:hAnsi="Courier New" w:cs="Courier New" w:hint="default"/>
      </w:rPr>
    </w:lvl>
    <w:lvl w:ilvl="2" w:tplc="08090005" w:tentative="1">
      <w:start w:val="1"/>
      <w:numFmt w:val="bullet"/>
      <w:lvlText w:val=""/>
      <w:lvlJc w:val="left"/>
      <w:pPr>
        <w:ind w:left="2580" w:hanging="360"/>
      </w:pPr>
      <w:rPr>
        <w:rFonts w:ascii="Wingdings" w:hAnsi="Wingdings" w:hint="default"/>
      </w:rPr>
    </w:lvl>
    <w:lvl w:ilvl="3" w:tplc="08090001" w:tentative="1">
      <w:start w:val="1"/>
      <w:numFmt w:val="bullet"/>
      <w:lvlText w:val=""/>
      <w:lvlJc w:val="left"/>
      <w:pPr>
        <w:ind w:left="3300" w:hanging="360"/>
      </w:pPr>
      <w:rPr>
        <w:rFonts w:ascii="Symbol" w:hAnsi="Symbol" w:hint="default"/>
      </w:rPr>
    </w:lvl>
    <w:lvl w:ilvl="4" w:tplc="08090003" w:tentative="1">
      <w:start w:val="1"/>
      <w:numFmt w:val="bullet"/>
      <w:lvlText w:val="o"/>
      <w:lvlJc w:val="left"/>
      <w:pPr>
        <w:ind w:left="4020" w:hanging="360"/>
      </w:pPr>
      <w:rPr>
        <w:rFonts w:ascii="Courier New" w:hAnsi="Courier New" w:cs="Courier New" w:hint="default"/>
      </w:rPr>
    </w:lvl>
    <w:lvl w:ilvl="5" w:tplc="08090005" w:tentative="1">
      <w:start w:val="1"/>
      <w:numFmt w:val="bullet"/>
      <w:lvlText w:val=""/>
      <w:lvlJc w:val="left"/>
      <w:pPr>
        <w:ind w:left="4740" w:hanging="360"/>
      </w:pPr>
      <w:rPr>
        <w:rFonts w:ascii="Wingdings" w:hAnsi="Wingdings" w:hint="default"/>
      </w:rPr>
    </w:lvl>
    <w:lvl w:ilvl="6" w:tplc="08090001" w:tentative="1">
      <w:start w:val="1"/>
      <w:numFmt w:val="bullet"/>
      <w:lvlText w:val=""/>
      <w:lvlJc w:val="left"/>
      <w:pPr>
        <w:ind w:left="5460" w:hanging="360"/>
      </w:pPr>
      <w:rPr>
        <w:rFonts w:ascii="Symbol" w:hAnsi="Symbol" w:hint="default"/>
      </w:rPr>
    </w:lvl>
    <w:lvl w:ilvl="7" w:tplc="08090003" w:tentative="1">
      <w:start w:val="1"/>
      <w:numFmt w:val="bullet"/>
      <w:lvlText w:val="o"/>
      <w:lvlJc w:val="left"/>
      <w:pPr>
        <w:ind w:left="6180" w:hanging="360"/>
      </w:pPr>
      <w:rPr>
        <w:rFonts w:ascii="Courier New" w:hAnsi="Courier New" w:cs="Courier New" w:hint="default"/>
      </w:rPr>
    </w:lvl>
    <w:lvl w:ilvl="8" w:tplc="08090005" w:tentative="1">
      <w:start w:val="1"/>
      <w:numFmt w:val="bullet"/>
      <w:lvlText w:val=""/>
      <w:lvlJc w:val="left"/>
      <w:pPr>
        <w:ind w:left="6900" w:hanging="360"/>
      </w:pPr>
      <w:rPr>
        <w:rFonts w:ascii="Wingdings" w:hAnsi="Wingdings" w:hint="default"/>
      </w:rPr>
    </w:lvl>
  </w:abstractNum>
  <w:abstractNum w:abstractNumId="21" w15:restartNumberingAfterBreak="0">
    <w:nsid w:val="569C6D3A"/>
    <w:multiLevelType w:val="hybridMultilevel"/>
    <w:tmpl w:val="0578103C"/>
    <w:lvl w:ilvl="0" w:tplc="5470B7A0">
      <w:start w:val="1"/>
      <w:numFmt w:val="lowerLetter"/>
      <w:lvlText w:val="%1."/>
      <w:lvlJc w:val="left"/>
      <w:pPr>
        <w:ind w:left="2160" w:hanging="72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2" w15:restartNumberingAfterBreak="0">
    <w:nsid w:val="57203C40"/>
    <w:multiLevelType w:val="hybridMultilevel"/>
    <w:tmpl w:val="5100D612"/>
    <w:lvl w:ilvl="0" w:tplc="08090001">
      <w:start w:val="1"/>
      <w:numFmt w:val="bullet"/>
      <w:lvlText w:val=""/>
      <w:lvlJc w:val="left"/>
      <w:pPr>
        <w:ind w:left="855" w:hanging="360"/>
      </w:pPr>
      <w:rPr>
        <w:rFonts w:ascii="Symbol" w:hAnsi="Symbo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23" w15:restartNumberingAfterBreak="0">
    <w:nsid w:val="5D2649EA"/>
    <w:multiLevelType w:val="hybridMultilevel"/>
    <w:tmpl w:val="C5F85C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23F5006"/>
    <w:multiLevelType w:val="multilevel"/>
    <w:tmpl w:val="5B3C9FE2"/>
    <w:lvl w:ilvl="0">
      <w:start w:val="3"/>
      <w:numFmt w:val="decimal"/>
      <w:lvlText w:val="%1"/>
      <w:lvlJc w:val="left"/>
      <w:pPr>
        <w:ind w:left="360" w:hanging="360"/>
      </w:pPr>
      <w:rPr>
        <w:rFonts w:hint="default"/>
      </w:rPr>
    </w:lvl>
    <w:lvl w:ilvl="1">
      <w:start w:val="1"/>
      <w:numFmt w:val="decimal"/>
      <w:lvlText w:val="%1.%2"/>
      <w:lvlJc w:val="left"/>
      <w:pPr>
        <w:ind w:left="107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654F4A1F"/>
    <w:multiLevelType w:val="hybridMultilevel"/>
    <w:tmpl w:val="B4DA946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7DDF180E"/>
    <w:multiLevelType w:val="multilevel"/>
    <w:tmpl w:val="23ACD5E8"/>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9"/>
  </w:num>
  <w:num w:numId="2">
    <w:abstractNumId w:val="11"/>
  </w:num>
  <w:num w:numId="3">
    <w:abstractNumId w:val="7"/>
  </w:num>
  <w:num w:numId="4">
    <w:abstractNumId w:val="4"/>
  </w:num>
  <w:num w:numId="5">
    <w:abstractNumId w:val="25"/>
  </w:num>
  <w:num w:numId="6">
    <w:abstractNumId w:val="15"/>
  </w:num>
  <w:num w:numId="7">
    <w:abstractNumId w:val="10"/>
  </w:num>
  <w:num w:numId="8">
    <w:abstractNumId w:val="12"/>
  </w:num>
  <w:num w:numId="9">
    <w:abstractNumId w:val="17"/>
  </w:num>
  <w:num w:numId="10">
    <w:abstractNumId w:val="5"/>
  </w:num>
  <w:num w:numId="11">
    <w:abstractNumId w:val="18"/>
  </w:num>
  <w:num w:numId="12">
    <w:abstractNumId w:val="6"/>
  </w:num>
  <w:num w:numId="13">
    <w:abstractNumId w:val="19"/>
  </w:num>
  <w:num w:numId="14">
    <w:abstractNumId w:val="23"/>
  </w:num>
  <w:num w:numId="15">
    <w:abstractNumId w:val="16"/>
  </w:num>
  <w:num w:numId="16">
    <w:abstractNumId w:val="3"/>
  </w:num>
  <w:num w:numId="17">
    <w:abstractNumId w:val="13"/>
  </w:num>
  <w:num w:numId="18">
    <w:abstractNumId w:val="26"/>
  </w:num>
  <w:num w:numId="19">
    <w:abstractNumId w:val="24"/>
  </w:num>
  <w:num w:numId="20">
    <w:abstractNumId w:val="1"/>
  </w:num>
  <w:num w:numId="21">
    <w:abstractNumId w:val="11"/>
    <w:lvlOverride w:ilvl="0">
      <w:lvl w:ilvl="0">
        <w:start w:val="1"/>
        <w:numFmt w:val="decimal"/>
        <w:lvlText w:val="%1."/>
        <w:lvlJc w:val="left"/>
        <w:pPr>
          <w:ind w:left="720" w:hanging="360"/>
        </w:pPr>
        <w:rPr>
          <w:rFonts w:hint="default"/>
        </w:rPr>
      </w:lvl>
    </w:lvlOverride>
    <w:lvlOverride w:ilvl="1">
      <w:lvl w:ilvl="1">
        <w:start w:val="1"/>
        <w:numFmt w:val="decimal"/>
        <w:isLgl/>
        <w:lvlText w:val="%1.%2"/>
        <w:lvlJc w:val="left"/>
        <w:pPr>
          <w:ind w:left="720" w:hanging="360"/>
        </w:pPr>
        <w:rPr>
          <w:rFonts w:hint="default"/>
          <w:b w:val="0"/>
        </w:rPr>
      </w:lvl>
    </w:lvlOverride>
    <w:lvlOverride w:ilvl="2">
      <w:lvl w:ilvl="2">
        <w:start w:val="1"/>
        <w:numFmt w:val="decimal"/>
        <w:isLgl/>
        <w:lvlText w:val="%1.%2.%3"/>
        <w:lvlJc w:val="left"/>
        <w:pPr>
          <w:ind w:left="1080" w:hanging="720"/>
        </w:pPr>
        <w:rPr>
          <w:rFonts w:hint="default"/>
        </w:rPr>
      </w:lvl>
    </w:lvlOverride>
    <w:lvlOverride w:ilvl="3">
      <w:lvl w:ilvl="3">
        <w:start w:val="1"/>
        <w:numFmt w:val="decimal"/>
        <w:isLgl/>
        <w:lvlText w:val="%1.%2.%3.%4"/>
        <w:lvlJc w:val="left"/>
        <w:pPr>
          <w:ind w:left="1440" w:hanging="1080"/>
        </w:pPr>
        <w:rPr>
          <w:rFonts w:hint="default"/>
        </w:rPr>
      </w:lvl>
    </w:lvlOverride>
    <w:lvlOverride w:ilvl="4">
      <w:lvl w:ilvl="4">
        <w:start w:val="1"/>
        <w:numFmt w:val="decimal"/>
        <w:isLgl/>
        <w:lvlText w:val="%1.%2.%3.%4.%5"/>
        <w:lvlJc w:val="left"/>
        <w:pPr>
          <w:ind w:left="1440" w:hanging="1080"/>
        </w:pPr>
        <w:rPr>
          <w:rFonts w:hint="default"/>
        </w:rPr>
      </w:lvl>
    </w:lvlOverride>
    <w:lvlOverride w:ilvl="5">
      <w:lvl w:ilvl="5">
        <w:start w:val="1"/>
        <w:numFmt w:val="decimal"/>
        <w:isLgl/>
        <w:lvlText w:val="%1.%2.%3.%4.%5.%6"/>
        <w:lvlJc w:val="left"/>
        <w:pPr>
          <w:ind w:left="1800" w:hanging="1440"/>
        </w:pPr>
        <w:rPr>
          <w:rFonts w:hint="default"/>
        </w:rPr>
      </w:lvl>
    </w:lvlOverride>
    <w:lvlOverride w:ilvl="6">
      <w:lvl w:ilvl="6">
        <w:start w:val="1"/>
        <w:numFmt w:val="decimal"/>
        <w:isLgl/>
        <w:lvlText w:val="%1.%2.%3.%4.%5.%6.%7"/>
        <w:lvlJc w:val="left"/>
        <w:pPr>
          <w:ind w:left="1800" w:hanging="1440"/>
        </w:pPr>
        <w:rPr>
          <w:rFonts w:hint="default"/>
        </w:rPr>
      </w:lvl>
    </w:lvlOverride>
    <w:lvlOverride w:ilvl="7">
      <w:lvl w:ilvl="7">
        <w:start w:val="1"/>
        <w:numFmt w:val="decimal"/>
        <w:isLgl/>
        <w:lvlText w:val="%1.%2.%3.%4.%5.%6.%7.%8"/>
        <w:lvlJc w:val="left"/>
        <w:pPr>
          <w:ind w:left="2160" w:hanging="1800"/>
        </w:pPr>
        <w:rPr>
          <w:rFonts w:hint="default"/>
        </w:rPr>
      </w:lvl>
    </w:lvlOverride>
    <w:lvlOverride w:ilvl="8">
      <w:lvl w:ilvl="8">
        <w:start w:val="1"/>
        <w:numFmt w:val="decimal"/>
        <w:isLgl/>
        <w:lvlText w:val="%1.%2.%3.%4.%5.%6.%7.%8.%9"/>
        <w:lvlJc w:val="left"/>
        <w:pPr>
          <w:ind w:left="2160" w:hanging="1800"/>
        </w:pPr>
        <w:rPr>
          <w:rFonts w:hint="default"/>
        </w:rPr>
      </w:lvl>
    </w:lvlOverride>
  </w:num>
  <w:num w:numId="22">
    <w:abstractNumId w:val="8"/>
  </w:num>
  <w:num w:numId="23">
    <w:abstractNumId w:val="14"/>
  </w:num>
  <w:num w:numId="24">
    <w:abstractNumId w:val="2"/>
  </w:num>
  <w:num w:numId="25">
    <w:abstractNumId w:val="20"/>
  </w:num>
  <w:num w:numId="26">
    <w:abstractNumId w:val="9"/>
  </w:num>
  <w:num w:numId="27">
    <w:abstractNumId w:val="22"/>
  </w:num>
  <w:num w:numId="28">
    <w:abstractNumId w:val="0"/>
  </w:num>
  <w:num w:numId="29">
    <w:abstractNumId w:val="2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6F19"/>
    <w:rsid w:val="00000387"/>
    <w:rsid w:val="0000259D"/>
    <w:rsid w:val="0001509F"/>
    <w:rsid w:val="00021936"/>
    <w:rsid w:val="000222C2"/>
    <w:rsid w:val="0002314F"/>
    <w:rsid w:val="00023B7C"/>
    <w:rsid w:val="00034356"/>
    <w:rsid w:val="00036B46"/>
    <w:rsid w:val="000376E9"/>
    <w:rsid w:val="00046747"/>
    <w:rsid w:val="00057F9B"/>
    <w:rsid w:val="0006233D"/>
    <w:rsid w:val="000722B4"/>
    <w:rsid w:val="00074D83"/>
    <w:rsid w:val="00075240"/>
    <w:rsid w:val="0007601F"/>
    <w:rsid w:val="00076EB2"/>
    <w:rsid w:val="00081271"/>
    <w:rsid w:val="00083258"/>
    <w:rsid w:val="00083FAA"/>
    <w:rsid w:val="0009103B"/>
    <w:rsid w:val="000952F1"/>
    <w:rsid w:val="000B1E6B"/>
    <w:rsid w:val="000C25D9"/>
    <w:rsid w:val="000D2E9C"/>
    <w:rsid w:val="000D4CB1"/>
    <w:rsid w:val="000E0447"/>
    <w:rsid w:val="000E6A39"/>
    <w:rsid w:val="000F030C"/>
    <w:rsid w:val="000F2F41"/>
    <w:rsid w:val="000F733D"/>
    <w:rsid w:val="000F7D1B"/>
    <w:rsid w:val="00106461"/>
    <w:rsid w:val="0010667A"/>
    <w:rsid w:val="00110F78"/>
    <w:rsid w:val="001249EE"/>
    <w:rsid w:val="0012539F"/>
    <w:rsid w:val="0013469E"/>
    <w:rsid w:val="00144211"/>
    <w:rsid w:val="00146599"/>
    <w:rsid w:val="00147BA3"/>
    <w:rsid w:val="00150916"/>
    <w:rsid w:val="0015576D"/>
    <w:rsid w:val="001600C4"/>
    <w:rsid w:val="00161BF3"/>
    <w:rsid w:val="00165E28"/>
    <w:rsid w:val="00166793"/>
    <w:rsid w:val="0017199E"/>
    <w:rsid w:val="0017459C"/>
    <w:rsid w:val="00176C2B"/>
    <w:rsid w:val="00193FFF"/>
    <w:rsid w:val="001A050F"/>
    <w:rsid w:val="001A1D64"/>
    <w:rsid w:val="001A6BC6"/>
    <w:rsid w:val="001B1C46"/>
    <w:rsid w:val="001F3C1C"/>
    <w:rsid w:val="00200305"/>
    <w:rsid w:val="002144B8"/>
    <w:rsid w:val="00230D07"/>
    <w:rsid w:val="00241CF4"/>
    <w:rsid w:val="00244466"/>
    <w:rsid w:val="00244F42"/>
    <w:rsid w:val="00256402"/>
    <w:rsid w:val="00270B72"/>
    <w:rsid w:val="00276A35"/>
    <w:rsid w:val="00282F10"/>
    <w:rsid w:val="00284AFE"/>
    <w:rsid w:val="00292398"/>
    <w:rsid w:val="00293AFE"/>
    <w:rsid w:val="00294381"/>
    <w:rsid w:val="00297768"/>
    <w:rsid w:val="002A360F"/>
    <w:rsid w:val="002B13C6"/>
    <w:rsid w:val="002B3681"/>
    <w:rsid w:val="002C32C8"/>
    <w:rsid w:val="002D0204"/>
    <w:rsid w:val="002E16B3"/>
    <w:rsid w:val="002F67F1"/>
    <w:rsid w:val="003076FC"/>
    <w:rsid w:val="003077A4"/>
    <w:rsid w:val="003237BE"/>
    <w:rsid w:val="00335E1D"/>
    <w:rsid w:val="003436C4"/>
    <w:rsid w:val="00353A42"/>
    <w:rsid w:val="00372D68"/>
    <w:rsid w:val="00375CB2"/>
    <w:rsid w:val="00377046"/>
    <w:rsid w:val="00381B4D"/>
    <w:rsid w:val="00390033"/>
    <w:rsid w:val="00395C4F"/>
    <w:rsid w:val="003A020F"/>
    <w:rsid w:val="003A2765"/>
    <w:rsid w:val="003B2C74"/>
    <w:rsid w:val="003C6E20"/>
    <w:rsid w:val="003D04BC"/>
    <w:rsid w:val="00402276"/>
    <w:rsid w:val="00403BCF"/>
    <w:rsid w:val="00405F4E"/>
    <w:rsid w:val="004142C0"/>
    <w:rsid w:val="0041441F"/>
    <w:rsid w:val="00416A64"/>
    <w:rsid w:val="0042435B"/>
    <w:rsid w:val="004316A9"/>
    <w:rsid w:val="00433397"/>
    <w:rsid w:val="00435FC4"/>
    <w:rsid w:val="00437695"/>
    <w:rsid w:val="00440A16"/>
    <w:rsid w:val="00443E78"/>
    <w:rsid w:val="00446EA0"/>
    <w:rsid w:val="00450ABC"/>
    <w:rsid w:val="00450E94"/>
    <w:rsid w:val="004560D1"/>
    <w:rsid w:val="0046682A"/>
    <w:rsid w:val="00480399"/>
    <w:rsid w:val="0048144D"/>
    <w:rsid w:val="00481B5C"/>
    <w:rsid w:val="00482B83"/>
    <w:rsid w:val="00493AE6"/>
    <w:rsid w:val="00497CEF"/>
    <w:rsid w:val="004A0204"/>
    <w:rsid w:val="004B2F3B"/>
    <w:rsid w:val="004B463D"/>
    <w:rsid w:val="004B6C89"/>
    <w:rsid w:val="004C6658"/>
    <w:rsid w:val="004D1776"/>
    <w:rsid w:val="004D2794"/>
    <w:rsid w:val="004D527D"/>
    <w:rsid w:val="004D6277"/>
    <w:rsid w:val="004E2CFA"/>
    <w:rsid w:val="004F2D53"/>
    <w:rsid w:val="004F2D5B"/>
    <w:rsid w:val="004F39A8"/>
    <w:rsid w:val="004F73C5"/>
    <w:rsid w:val="00500340"/>
    <w:rsid w:val="005019EF"/>
    <w:rsid w:val="00504E0D"/>
    <w:rsid w:val="00505D61"/>
    <w:rsid w:val="00507979"/>
    <w:rsid w:val="0051297E"/>
    <w:rsid w:val="00520A7E"/>
    <w:rsid w:val="00520E9A"/>
    <w:rsid w:val="00523591"/>
    <w:rsid w:val="005410A6"/>
    <w:rsid w:val="00541790"/>
    <w:rsid w:val="0054361C"/>
    <w:rsid w:val="00560FE4"/>
    <w:rsid w:val="00562D35"/>
    <w:rsid w:val="00566495"/>
    <w:rsid w:val="00567CA6"/>
    <w:rsid w:val="005703DB"/>
    <w:rsid w:val="00570AA6"/>
    <w:rsid w:val="005726CF"/>
    <w:rsid w:val="0057593F"/>
    <w:rsid w:val="0057725E"/>
    <w:rsid w:val="00581960"/>
    <w:rsid w:val="00583157"/>
    <w:rsid w:val="00585609"/>
    <w:rsid w:val="00587207"/>
    <w:rsid w:val="00591C4A"/>
    <w:rsid w:val="00592DCA"/>
    <w:rsid w:val="005A0D2C"/>
    <w:rsid w:val="005A6130"/>
    <w:rsid w:val="005A6F0C"/>
    <w:rsid w:val="005B1486"/>
    <w:rsid w:val="005B6371"/>
    <w:rsid w:val="005B68C4"/>
    <w:rsid w:val="005B784F"/>
    <w:rsid w:val="005C52E6"/>
    <w:rsid w:val="005D56C8"/>
    <w:rsid w:val="005E637C"/>
    <w:rsid w:val="005F0FED"/>
    <w:rsid w:val="005F56BA"/>
    <w:rsid w:val="00601CAE"/>
    <w:rsid w:val="00603231"/>
    <w:rsid w:val="0060328E"/>
    <w:rsid w:val="006036D9"/>
    <w:rsid w:val="00607CC3"/>
    <w:rsid w:val="00620CEA"/>
    <w:rsid w:val="006303F0"/>
    <w:rsid w:val="00640E66"/>
    <w:rsid w:val="00641283"/>
    <w:rsid w:val="00641291"/>
    <w:rsid w:val="0064724A"/>
    <w:rsid w:val="00655019"/>
    <w:rsid w:val="00655802"/>
    <w:rsid w:val="0066059B"/>
    <w:rsid w:val="00662D23"/>
    <w:rsid w:val="00663433"/>
    <w:rsid w:val="00670E02"/>
    <w:rsid w:val="00672945"/>
    <w:rsid w:val="00672E8B"/>
    <w:rsid w:val="00675911"/>
    <w:rsid w:val="00680D0F"/>
    <w:rsid w:val="006872E7"/>
    <w:rsid w:val="00687A9A"/>
    <w:rsid w:val="0069182E"/>
    <w:rsid w:val="006A1AA4"/>
    <w:rsid w:val="006A1EB9"/>
    <w:rsid w:val="006A6A75"/>
    <w:rsid w:val="006A72D5"/>
    <w:rsid w:val="006B3CCC"/>
    <w:rsid w:val="006B41B7"/>
    <w:rsid w:val="006B43E4"/>
    <w:rsid w:val="006D13C7"/>
    <w:rsid w:val="006D1DD6"/>
    <w:rsid w:val="006F541D"/>
    <w:rsid w:val="007024F4"/>
    <w:rsid w:val="0070333C"/>
    <w:rsid w:val="007061E5"/>
    <w:rsid w:val="007123A8"/>
    <w:rsid w:val="00716C5F"/>
    <w:rsid w:val="00737455"/>
    <w:rsid w:val="00742486"/>
    <w:rsid w:val="00754A11"/>
    <w:rsid w:val="00756A17"/>
    <w:rsid w:val="00757959"/>
    <w:rsid w:val="00764727"/>
    <w:rsid w:val="00767877"/>
    <w:rsid w:val="0077082F"/>
    <w:rsid w:val="0077191F"/>
    <w:rsid w:val="00773CBF"/>
    <w:rsid w:val="00776F19"/>
    <w:rsid w:val="007775B3"/>
    <w:rsid w:val="0078021E"/>
    <w:rsid w:val="0078178F"/>
    <w:rsid w:val="007A6131"/>
    <w:rsid w:val="007B7E7F"/>
    <w:rsid w:val="007C24AB"/>
    <w:rsid w:val="007C2E3F"/>
    <w:rsid w:val="007C66B9"/>
    <w:rsid w:val="007D2418"/>
    <w:rsid w:val="007D3971"/>
    <w:rsid w:val="007F020E"/>
    <w:rsid w:val="0080039B"/>
    <w:rsid w:val="00801262"/>
    <w:rsid w:val="00807120"/>
    <w:rsid w:val="008173D3"/>
    <w:rsid w:val="0082074F"/>
    <w:rsid w:val="0082181C"/>
    <w:rsid w:val="008240A3"/>
    <w:rsid w:val="00827A54"/>
    <w:rsid w:val="008339F3"/>
    <w:rsid w:val="00833AE6"/>
    <w:rsid w:val="00836EBE"/>
    <w:rsid w:val="00843251"/>
    <w:rsid w:val="00861CAE"/>
    <w:rsid w:val="00862859"/>
    <w:rsid w:val="00863B96"/>
    <w:rsid w:val="00864D36"/>
    <w:rsid w:val="0088033E"/>
    <w:rsid w:val="00881206"/>
    <w:rsid w:val="00890288"/>
    <w:rsid w:val="00892050"/>
    <w:rsid w:val="00894143"/>
    <w:rsid w:val="008A190B"/>
    <w:rsid w:val="008A5E09"/>
    <w:rsid w:val="008A67BD"/>
    <w:rsid w:val="008B79B4"/>
    <w:rsid w:val="008C05C4"/>
    <w:rsid w:val="008C523D"/>
    <w:rsid w:val="008D19B1"/>
    <w:rsid w:val="00903025"/>
    <w:rsid w:val="00906AA3"/>
    <w:rsid w:val="00912FEA"/>
    <w:rsid w:val="00930512"/>
    <w:rsid w:val="00933ACC"/>
    <w:rsid w:val="00943172"/>
    <w:rsid w:val="00944061"/>
    <w:rsid w:val="00951459"/>
    <w:rsid w:val="0095642D"/>
    <w:rsid w:val="00957849"/>
    <w:rsid w:val="00961FCB"/>
    <w:rsid w:val="00962E2C"/>
    <w:rsid w:val="009659BE"/>
    <w:rsid w:val="00975C53"/>
    <w:rsid w:val="0098049F"/>
    <w:rsid w:val="00992C9E"/>
    <w:rsid w:val="00995BDA"/>
    <w:rsid w:val="009A0B7A"/>
    <w:rsid w:val="009A290D"/>
    <w:rsid w:val="009A4C60"/>
    <w:rsid w:val="009B2BA3"/>
    <w:rsid w:val="009B76CD"/>
    <w:rsid w:val="009B77D4"/>
    <w:rsid w:val="009C5CC4"/>
    <w:rsid w:val="009D0249"/>
    <w:rsid w:val="009D4EF0"/>
    <w:rsid w:val="009D51AE"/>
    <w:rsid w:val="009F0F52"/>
    <w:rsid w:val="009F4C58"/>
    <w:rsid w:val="009F5D78"/>
    <w:rsid w:val="00A00C10"/>
    <w:rsid w:val="00A01B36"/>
    <w:rsid w:val="00A054E9"/>
    <w:rsid w:val="00A05C7B"/>
    <w:rsid w:val="00A12590"/>
    <w:rsid w:val="00A13B4F"/>
    <w:rsid w:val="00A16C7E"/>
    <w:rsid w:val="00A21859"/>
    <w:rsid w:val="00A26065"/>
    <w:rsid w:val="00A27496"/>
    <w:rsid w:val="00A302A5"/>
    <w:rsid w:val="00A35892"/>
    <w:rsid w:val="00A36976"/>
    <w:rsid w:val="00A53545"/>
    <w:rsid w:val="00A546F5"/>
    <w:rsid w:val="00A60E40"/>
    <w:rsid w:val="00A6335B"/>
    <w:rsid w:val="00A72AC4"/>
    <w:rsid w:val="00A84607"/>
    <w:rsid w:val="00A90B0D"/>
    <w:rsid w:val="00A937F6"/>
    <w:rsid w:val="00AA2138"/>
    <w:rsid w:val="00AA3F56"/>
    <w:rsid w:val="00AB263A"/>
    <w:rsid w:val="00AB6FE9"/>
    <w:rsid w:val="00AB731A"/>
    <w:rsid w:val="00AB7C8B"/>
    <w:rsid w:val="00AD078F"/>
    <w:rsid w:val="00AD73D2"/>
    <w:rsid w:val="00AF1D81"/>
    <w:rsid w:val="00B11579"/>
    <w:rsid w:val="00B11D3F"/>
    <w:rsid w:val="00B22C76"/>
    <w:rsid w:val="00B25C4C"/>
    <w:rsid w:val="00B32CF4"/>
    <w:rsid w:val="00B32EA8"/>
    <w:rsid w:val="00B3421F"/>
    <w:rsid w:val="00B4168E"/>
    <w:rsid w:val="00B678A8"/>
    <w:rsid w:val="00B80562"/>
    <w:rsid w:val="00B80FDA"/>
    <w:rsid w:val="00B81B5D"/>
    <w:rsid w:val="00BA2AC1"/>
    <w:rsid w:val="00BA3BC5"/>
    <w:rsid w:val="00BB4EC9"/>
    <w:rsid w:val="00BB5EE8"/>
    <w:rsid w:val="00BC2996"/>
    <w:rsid w:val="00BC3C9D"/>
    <w:rsid w:val="00BC3D92"/>
    <w:rsid w:val="00BC591C"/>
    <w:rsid w:val="00BD0BFE"/>
    <w:rsid w:val="00BD1C9C"/>
    <w:rsid w:val="00BD2288"/>
    <w:rsid w:val="00BD4E3D"/>
    <w:rsid w:val="00BD7F90"/>
    <w:rsid w:val="00BE4C87"/>
    <w:rsid w:val="00BF0144"/>
    <w:rsid w:val="00C014BA"/>
    <w:rsid w:val="00C06B77"/>
    <w:rsid w:val="00C21A7C"/>
    <w:rsid w:val="00C2434F"/>
    <w:rsid w:val="00C30E61"/>
    <w:rsid w:val="00C44F0F"/>
    <w:rsid w:val="00C502AE"/>
    <w:rsid w:val="00C554B2"/>
    <w:rsid w:val="00C6078E"/>
    <w:rsid w:val="00C70582"/>
    <w:rsid w:val="00C7166A"/>
    <w:rsid w:val="00C80F4A"/>
    <w:rsid w:val="00C83FDD"/>
    <w:rsid w:val="00C867CD"/>
    <w:rsid w:val="00C91E3A"/>
    <w:rsid w:val="00C97ACB"/>
    <w:rsid w:val="00CC3B94"/>
    <w:rsid w:val="00CD76A5"/>
    <w:rsid w:val="00CE4D8A"/>
    <w:rsid w:val="00CE647E"/>
    <w:rsid w:val="00D06E7E"/>
    <w:rsid w:val="00D12B02"/>
    <w:rsid w:val="00D16ED7"/>
    <w:rsid w:val="00D23368"/>
    <w:rsid w:val="00D2367E"/>
    <w:rsid w:val="00D23963"/>
    <w:rsid w:val="00D26FD9"/>
    <w:rsid w:val="00D323D4"/>
    <w:rsid w:val="00D359A0"/>
    <w:rsid w:val="00D5356A"/>
    <w:rsid w:val="00D547BD"/>
    <w:rsid w:val="00D5565D"/>
    <w:rsid w:val="00D67690"/>
    <w:rsid w:val="00D75015"/>
    <w:rsid w:val="00D77E4F"/>
    <w:rsid w:val="00D87AC9"/>
    <w:rsid w:val="00DB2AD8"/>
    <w:rsid w:val="00DC5825"/>
    <w:rsid w:val="00DD2F62"/>
    <w:rsid w:val="00DE016E"/>
    <w:rsid w:val="00DE4089"/>
    <w:rsid w:val="00DE648F"/>
    <w:rsid w:val="00DF2858"/>
    <w:rsid w:val="00DF4B7E"/>
    <w:rsid w:val="00E3309F"/>
    <w:rsid w:val="00E342BC"/>
    <w:rsid w:val="00E408B5"/>
    <w:rsid w:val="00E412F4"/>
    <w:rsid w:val="00E424A6"/>
    <w:rsid w:val="00E43ADB"/>
    <w:rsid w:val="00E4745C"/>
    <w:rsid w:val="00E51567"/>
    <w:rsid w:val="00E644A4"/>
    <w:rsid w:val="00E66887"/>
    <w:rsid w:val="00E70C69"/>
    <w:rsid w:val="00E76082"/>
    <w:rsid w:val="00E8027D"/>
    <w:rsid w:val="00E84411"/>
    <w:rsid w:val="00E94789"/>
    <w:rsid w:val="00E95849"/>
    <w:rsid w:val="00E97EFB"/>
    <w:rsid w:val="00EB2027"/>
    <w:rsid w:val="00ED2AEC"/>
    <w:rsid w:val="00EE12CE"/>
    <w:rsid w:val="00EF6696"/>
    <w:rsid w:val="00F0696C"/>
    <w:rsid w:val="00F10606"/>
    <w:rsid w:val="00F1596C"/>
    <w:rsid w:val="00F21ED9"/>
    <w:rsid w:val="00F22565"/>
    <w:rsid w:val="00F22DE2"/>
    <w:rsid w:val="00F32827"/>
    <w:rsid w:val="00F37EFC"/>
    <w:rsid w:val="00F53196"/>
    <w:rsid w:val="00F565AA"/>
    <w:rsid w:val="00F60161"/>
    <w:rsid w:val="00F74A86"/>
    <w:rsid w:val="00F914FD"/>
    <w:rsid w:val="00F95D99"/>
    <w:rsid w:val="00FC0963"/>
    <w:rsid w:val="00FC55B1"/>
    <w:rsid w:val="00FC720F"/>
    <w:rsid w:val="00FD2E67"/>
    <w:rsid w:val="00FD4CD3"/>
    <w:rsid w:val="00FF50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434C9800"/>
  <w15:chartTrackingRefBased/>
  <w15:docId w15:val="{AF001EDA-4D4F-4064-9CFC-76E36631C3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76F19"/>
    <w:pPr>
      <w:keepNext/>
      <w:numPr>
        <w:numId w:val="1"/>
      </w:numPr>
      <w:spacing w:before="240" w:after="60" w:line="240" w:lineRule="auto"/>
      <w:outlineLvl w:val="0"/>
    </w:pPr>
    <w:rPr>
      <w:rFonts w:asciiTheme="majorHAnsi" w:eastAsiaTheme="majorEastAsia" w:hAnsiTheme="majorHAnsi" w:cstheme="majorBidi"/>
      <w:b/>
      <w:bCs/>
      <w:kern w:val="32"/>
      <w:sz w:val="32"/>
      <w:szCs w:val="32"/>
      <w:lang w:val="en-US"/>
    </w:rPr>
  </w:style>
  <w:style w:type="paragraph" w:styleId="Heading2">
    <w:name w:val="heading 2"/>
    <w:basedOn w:val="Normal"/>
    <w:next w:val="Normal"/>
    <w:link w:val="Heading2Char"/>
    <w:uiPriority w:val="9"/>
    <w:unhideWhenUsed/>
    <w:qFormat/>
    <w:rsid w:val="00776F19"/>
    <w:pPr>
      <w:keepNext/>
      <w:numPr>
        <w:ilvl w:val="1"/>
        <w:numId w:val="1"/>
      </w:numPr>
      <w:spacing w:before="240" w:after="60" w:line="240" w:lineRule="auto"/>
      <w:outlineLvl w:val="1"/>
    </w:pPr>
    <w:rPr>
      <w:rFonts w:asciiTheme="majorHAnsi" w:eastAsiaTheme="majorEastAsia" w:hAnsiTheme="majorHAnsi" w:cstheme="majorBidi"/>
      <w:b/>
      <w:bCs/>
      <w:i/>
      <w:iCs/>
      <w:sz w:val="28"/>
      <w:szCs w:val="28"/>
      <w:lang w:val="en-US"/>
    </w:rPr>
  </w:style>
  <w:style w:type="paragraph" w:styleId="Heading3">
    <w:name w:val="heading 3"/>
    <w:basedOn w:val="Normal"/>
    <w:next w:val="Normal"/>
    <w:link w:val="Heading3Char"/>
    <w:uiPriority w:val="9"/>
    <w:semiHidden/>
    <w:unhideWhenUsed/>
    <w:qFormat/>
    <w:rsid w:val="00776F19"/>
    <w:pPr>
      <w:keepNext/>
      <w:numPr>
        <w:ilvl w:val="2"/>
        <w:numId w:val="1"/>
      </w:numPr>
      <w:spacing w:before="240" w:after="60" w:line="240" w:lineRule="auto"/>
      <w:outlineLvl w:val="2"/>
    </w:pPr>
    <w:rPr>
      <w:rFonts w:asciiTheme="majorHAnsi" w:eastAsiaTheme="majorEastAsia" w:hAnsiTheme="majorHAnsi" w:cstheme="majorBidi"/>
      <w:b/>
      <w:bCs/>
      <w:sz w:val="26"/>
      <w:szCs w:val="26"/>
      <w:lang w:val="en-US"/>
    </w:rPr>
  </w:style>
  <w:style w:type="paragraph" w:styleId="Heading4">
    <w:name w:val="heading 4"/>
    <w:basedOn w:val="Normal"/>
    <w:next w:val="Normal"/>
    <w:link w:val="Heading4Char"/>
    <w:uiPriority w:val="9"/>
    <w:semiHidden/>
    <w:unhideWhenUsed/>
    <w:qFormat/>
    <w:rsid w:val="00776F19"/>
    <w:pPr>
      <w:keepNext/>
      <w:numPr>
        <w:ilvl w:val="3"/>
        <w:numId w:val="1"/>
      </w:numPr>
      <w:spacing w:before="240" w:after="60" w:line="240" w:lineRule="auto"/>
      <w:outlineLvl w:val="3"/>
    </w:pPr>
    <w:rPr>
      <w:rFonts w:eastAsiaTheme="minorEastAsia"/>
      <w:b/>
      <w:bCs/>
      <w:sz w:val="28"/>
      <w:szCs w:val="28"/>
      <w:lang w:val="en-US"/>
    </w:rPr>
  </w:style>
  <w:style w:type="paragraph" w:styleId="Heading5">
    <w:name w:val="heading 5"/>
    <w:basedOn w:val="Normal"/>
    <w:next w:val="Normal"/>
    <w:link w:val="Heading5Char"/>
    <w:uiPriority w:val="9"/>
    <w:semiHidden/>
    <w:unhideWhenUsed/>
    <w:qFormat/>
    <w:rsid w:val="00776F19"/>
    <w:pPr>
      <w:numPr>
        <w:ilvl w:val="4"/>
        <w:numId w:val="1"/>
      </w:numPr>
      <w:spacing w:before="240" w:after="60" w:line="240" w:lineRule="auto"/>
      <w:outlineLvl w:val="4"/>
    </w:pPr>
    <w:rPr>
      <w:rFonts w:eastAsiaTheme="minorEastAsia"/>
      <w:b/>
      <w:bCs/>
      <w:i/>
      <w:iCs/>
      <w:sz w:val="26"/>
      <w:szCs w:val="26"/>
      <w:lang w:val="en-US"/>
    </w:rPr>
  </w:style>
  <w:style w:type="paragraph" w:styleId="Heading6">
    <w:name w:val="heading 6"/>
    <w:basedOn w:val="Normal"/>
    <w:next w:val="Normal"/>
    <w:link w:val="Heading6Char"/>
    <w:qFormat/>
    <w:rsid w:val="00776F19"/>
    <w:pPr>
      <w:numPr>
        <w:ilvl w:val="5"/>
        <w:numId w:val="1"/>
      </w:numPr>
      <w:spacing w:before="240" w:after="60" w:line="240" w:lineRule="auto"/>
      <w:outlineLvl w:val="5"/>
    </w:pPr>
    <w:rPr>
      <w:rFonts w:ascii="Times New Roman" w:eastAsia="Times New Roman" w:hAnsi="Times New Roman" w:cs="Times New Roman"/>
      <w:b/>
      <w:bCs/>
      <w:lang w:val="en-US"/>
    </w:rPr>
  </w:style>
  <w:style w:type="paragraph" w:styleId="Heading7">
    <w:name w:val="heading 7"/>
    <w:basedOn w:val="Normal"/>
    <w:next w:val="Normal"/>
    <w:link w:val="Heading7Char"/>
    <w:uiPriority w:val="9"/>
    <w:semiHidden/>
    <w:unhideWhenUsed/>
    <w:qFormat/>
    <w:rsid w:val="00776F19"/>
    <w:pPr>
      <w:numPr>
        <w:ilvl w:val="6"/>
        <w:numId w:val="1"/>
      </w:numPr>
      <w:spacing w:before="240" w:after="60" w:line="240" w:lineRule="auto"/>
      <w:outlineLvl w:val="6"/>
    </w:pPr>
    <w:rPr>
      <w:rFonts w:eastAsiaTheme="minorEastAsia"/>
      <w:sz w:val="24"/>
      <w:szCs w:val="24"/>
      <w:lang w:val="en-US"/>
    </w:rPr>
  </w:style>
  <w:style w:type="paragraph" w:styleId="Heading8">
    <w:name w:val="heading 8"/>
    <w:basedOn w:val="Normal"/>
    <w:next w:val="Normal"/>
    <w:link w:val="Heading8Char"/>
    <w:uiPriority w:val="9"/>
    <w:semiHidden/>
    <w:unhideWhenUsed/>
    <w:qFormat/>
    <w:rsid w:val="00776F19"/>
    <w:pPr>
      <w:numPr>
        <w:ilvl w:val="7"/>
        <w:numId w:val="1"/>
      </w:numPr>
      <w:spacing w:before="240" w:after="60" w:line="240" w:lineRule="auto"/>
      <w:outlineLvl w:val="7"/>
    </w:pPr>
    <w:rPr>
      <w:rFonts w:eastAsiaTheme="minorEastAsia"/>
      <w:i/>
      <w:iCs/>
      <w:sz w:val="24"/>
      <w:szCs w:val="24"/>
      <w:lang w:val="en-US"/>
    </w:rPr>
  </w:style>
  <w:style w:type="paragraph" w:styleId="Heading9">
    <w:name w:val="heading 9"/>
    <w:basedOn w:val="Normal"/>
    <w:next w:val="Normal"/>
    <w:link w:val="Heading9Char"/>
    <w:uiPriority w:val="9"/>
    <w:semiHidden/>
    <w:unhideWhenUsed/>
    <w:qFormat/>
    <w:rsid w:val="00776F19"/>
    <w:pPr>
      <w:numPr>
        <w:ilvl w:val="8"/>
        <w:numId w:val="1"/>
      </w:numPr>
      <w:spacing w:before="240" w:after="60" w:line="240" w:lineRule="auto"/>
      <w:outlineLvl w:val="8"/>
    </w:pPr>
    <w:rPr>
      <w:rFonts w:asciiTheme="majorHAnsi" w:eastAsiaTheme="majorEastAsia" w:hAnsiTheme="majorHAnsi" w:cstheme="majorBidi"/>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76F19"/>
    <w:rPr>
      <w:rFonts w:asciiTheme="majorHAnsi" w:eastAsiaTheme="majorEastAsia" w:hAnsiTheme="majorHAnsi" w:cstheme="majorBidi"/>
      <w:b/>
      <w:bCs/>
      <w:kern w:val="32"/>
      <w:sz w:val="32"/>
      <w:szCs w:val="32"/>
      <w:lang w:val="en-US"/>
    </w:rPr>
  </w:style>
  <w:style w:type="character" w:customStyle="1" w:styleId="Heading2Char">
    <w:name w:val="Heading 2 Char"/>
    <w:basedOn w:val="DefaultParagraphFont"/>
    <w:link w:val="Heading2"/>
    <w:uiPriority w:val="9"/>
    <w:rsid w:val="00776F19"/>
    <w:rPr>
      <w:rFonts w:asciiTheme="majorHAnsi" w:eastAsiaTheme="majorEastAsia" w:hAnsiTheme="majorHAnsi" w:cstheme="majorBidi"/>
      <w:b/>
      <w:bCs/>
      <w:i/>
      <w:iCs/>
      <w:sz w:val="28"/>
      <w:szCs w:val="28"/>
      <w:lang w:val="en-US"/>
    </w:rPr>
  </w:style>
  <w:style w:type="character" w:customStyle="1" w:styleId="Heading3Char">
    <w:name w:val="Heading 3 Char"/>
    <w:basedOn w:val="DefaultParagraphFont"/>
    <w:link w:val="Heading3"/>
    <w:uiPriority w:val="9"/>
    <w:semiHidden/>
    <w:rsid w:val="00776F19"/>
    <w:rPr>
      <w:rFonts w:asciiTheme="majorHAnsi" w:eastAsiaTheme="majorEastAsia" w:hAnsiTheme="majorHAnsi" w:cstheme="majorBidi"/>
      <w:b/>
      <w:bCs/>
      <w:sz w:val="26"/>
      <w:szCs w:val="26"/>
      <w:lang w:val="en-US"/>
    </w:rPr>
  </w:style>
  <w:style w:type="character" w:customStyle="1" w:styleId="Heading4Char">
    <w:name w:val="Heading 4 Char"/>
    <w:basedOn w:val="DefaultParagraphFont"/>
    <w:link w:val="Heading4"/>
    <w:uiPriority w:val="9"/>
    <w:semiHidden/>
    <w:rsid w:val="00776F19"/>
    <w:rPr>
      <w:rFonts w:eastAsiaTheme="minorEastAsia"/>
      <w:b/>
      <w:bCs/>
      <w:sz w:val="28"/>
      <w:szCs w:val="28"/>
      <w:lang w:val="en-US"/>
    </w:rPr>
  </w:style>
  <w:style w:type="character" w:customStyle="1" w:styleId="Heading5Char">
    <w:name w:val="Heading 5 Char"/>
    <w:basedOn w:val="DefaultParagraphFont"/>
    <w:link w:val="Heading5"/>
    <w:uiPriority w:val="9"/>
    <w:semiHidden/>
    <w:rsid w:val="00776F19"/>
    <w:rPr>
      <w:rFonts w:eastAsiaTheme="minorEastAsia"/>
      <w:b/>
      <w:bCs/>
      <w:i/>
      <w:iCs/>
      <w:sz w:val="26"/>
      <w:szCs w:val="26"/>
      <w:lang w:val="en-US"/>
    </w:rPr>
  </w:style>
  <w:style w:type="character" w:customStyle="1" w:styleId="Heading6Char">
    <w:name w:val="Heading 6 Char"/>
    <w:basedOn w:val="DefaultParagraphFont"/>
    <w:link w:val="Heading6"/>
    <w:rsid w:val="00776F19"/>
    <w:rPr>
      <w:rFonts w:ascii="Times New Roman" w:eastAsia="Times New Roman" w:hAnsi="Times New Roman" w:cs="Times New Roman"/>
      <w:b/>
      <w:bCs/>
      <w:lang w:val="en-US"/>
    </w:rPr>
  </w:style>
  <w:style w:type="character" w:customStyle="1" w:styleId="Heading7Char">
    <w:name w:val="Heading 7 Char"/>
    <w:basedOn w:val="DefaultParagraphFont"/>
    <w:link w:val="Heading7"/>
    <w:uiPriority w:val="9"/>
    <w:semiHidden/>
    <w:rsid w:val="00776F19"/>
    <w:rPr>
      <w:rFonts w:eastAsiaTheme="minorEastAsia"/>
      <w:sz w:val="24"/>
      <w:szCs w:val="24"/>
      <w:lang w:val="en-US"/>
    </w:rPr>
  </w:style>
  <w:style w:type="character" w:customStyle="1" w:styleId="Heading8Char">
    <w:name w:val="Heading 8 Char"/>
    <w:basedOn w:val="DefaultParagraphFont"/>
    <w:link w:val="Heading8"/>
    <w:uiPriority w:val="9"/>
    <w:semiHidden/>
    <w:rsid w:val="00776F19"/>
    <w:rPr>
      <w:rFonts w:eastAsiaTheme="minorEastAsia"/>
      <w:i/>
      <w:iCs/>
      <w:sz w:val="24"/>
      <w:szCs w:val="24"/>
      <w:lang w:val="en-US"/>
    </w:rPr>
  </w:style>
  <w:style w:type="character" w:customStyle="1" w:styleId="Heading9Char">
    <w:name w:val="Heading 9 Char"/>
    <w:basedOn w:val="DefaultParagraphFont"/>
    <w:link w:val="Heading9"/>
    <w:uiPriority w:val="9"/>
    <w:semiHidden/>
    <w:rsid w:val="00776F19"/>
    <w:rPr>
      <w:rFonts w:asciiTheme="majorHAnsi" w:eastAsiaTheme="majorEastAsia" w:hAnsiTheme="majorHAnsi" w:cstheme="majorBidi"/>
      <w:lang w:val="en-US"/>
    </w:rPr>
  </w:style>
  <w:style w:type="paragraph" w:styleId="ListParagraph">
    <w:name w:val="List Paragraph"/>
    <w:basedOn w:val="Normal"/>
    <w:qFormat/>
    <w:rsid w:val="00776F19"/>
    <w:pPr>
      <w:spacing w:after="0" w:line="240" w:lineRule="auto"/>
      <w:ind w:left="720"/>
      <w:contextualSpacing/>
    </w:pPr>
    <w:rPr>
      <w:rFonts w:ascii="Times New Roman" w:eastAsia="Times New Roman" w:hAnsi="Times New Roman" w:cs="Times New Roman"/>
      <w:sz w:val="20"/>
      <w:szCs w:val="20"/>
      <w:lang w:val="en-US"/>
    </w:rPr>
  </w:style>
  <w:style w:type="character" w:styleId="Hyperlink">
    <w:name w:val="Hyperlink"/>
    <w:basedOn w:val="DefaultParagraphFont"/>
    <w:uiPriority w:val="99"/>
    <w:unhideWhenUsed/>
    <w:rsid w:val="00776F19"/>
    <w:rPr>
      <w:color w:val="0563C1" w:themeColor="hyperlink"/>
      <w:u w:val="single"/>
    </w:rPr>
  </w:style>
  <w:style w:type="character" w:styleId="FollowedHyperlink">
    <w:name w:val="FollowedHyperlink"/>
    <w:basedOn w:val="DefaultParagraphFont"/>
    <w:uiPriority w:val="99"/>
    <w:semiHidden/>
    <w:unhideWhenUsed/>
    <w:rsid w:val="00776F19"/>
    <w:rPr>
      <w:color w:val="954F72" w:themeColor="followedHyperlink"/>
      <w:u w:val="single"/>
    </w:rPr>
  </w:style>
  <w:style w:type="paragraph" w:styleId="Header">
    <w:name w:val="header"/>
    <w:basedOn w:val="Normal"/>
    <w:link w:val="HeaderChar"/>
    <w:uiPriority w:val="99"/>
    <w:unhideWhenUsed/>
    <w:rsid w:val="00776F19"/>
    <w:pPr>
      <w:tabs>
        <w:tab w:val="center" w:pos="4513"/>
        <w:tab w:val="right" w:pos="9026"/>
      </w:tabs>
      <w:spacing w:after="0" w:line="240" w:lineRule="auto"/>
    </w:pPr>
    <w:rPr>
      <w:rFonts w:ascii="Times New Roman" w:eastAsia="Times New Roman" w:hAnsi="Times New Roman" w:cs="Times New Roman"/>
      <w:sz w:val="20"/>
      <w:szCs w:val="20"/>
      <w:lang w:val="en-US"/>
    </w:rPr>
  </w:style>
  <w:style w:type="character" w:customStyle="1" w:styleId="HeaderChar">
    <w:name w:val="Header Char"/>
    <w:basedOn w:val="DefaultParagraphFont"/>
    <w:link w:val="Header"/>
    <w:uiPriority w:val="99"/>
    <w:rsid w:val="00776F19"/>
    <w:rPr>
      <w:rFonts w:ascii="Times New Roman" w:eastAsia="Times New Roman" w:hAnsi="Times New Roman" w:cs="Times New Roman"/>
      <w:sz w:val="20"/>
      <w:szCs w:val="20"/>
      <w:lang w:val="en-US"/>
    </w:rPr>
  </w:style>
  <w:style w:type="paragraph" w:styleId="Footer">
    <w:name w:val="footer"/>
    <w:basedOn w:val="Normal"/>
    <w:link w:val="FooterChar"/>
    <w:uiPriority w:val="99"/>
    <w:unhideWhenUsed/>
    <w:rsid w:val="00776F19"/>
    <w:pPr>
      <w:tabs>
        <w:tab w:val="center" w:pos="4513"/>
        <w:tab w:val="right" w:pos="9026"/>
      </w:tabs>
      <w:spacing w:after="0" w:line="240" w:lineRule="auto"/>
    </w:pPr>
    <w:rPr>
      <w:rFonts w:ascii="Times New Roman" w:eastAsia="Times New Roman" w:hAnsi="Times New Roman" w:cs="Times New Roman"/>
      <w:sz w:val="20"/>
      <w:szCs w:val="20"/>
      <w:lang w:val="en-US"/>
    </w:rPr>
  </w:style>
  <w:style w:type="character" w:customStyle="1" w:styleId="FooterChar">
    <w:name w:val="Footer Char"/>
    <w:basedOn w:val="DefaultParagraphFont"/>
    <w:link w:val="Footer"/>
    <w:uiPriority w:val="99"/>
    <w:rsid w:val="00776F19"/>
    <w:rPr>
      <w:rFonts w:ascii="Times New Roman" w:eastAsia="Times New Roman" w:hAnsi="Times New Roman" w:cs="Times New Roman"/>
      <w:sz w:val="20"/>
      <w:szCs w:val="20"/>
      <w:lang w:val="en-US"/>
    </w:rPr>
  </w:style>
  <w:style w:type="paragraph" w:styleId="BalloonText">
    <w:name w:val="Balloon Text"/>
    <w:basedOn w:val="Normal"/>
    <w:link w:val="BalloonTextChar"/>
    <w:uiPriority w:val="99"/>
    <w:semiHidden/>
    <w:unhideWhenUsed/>
    <w:rsid w:val="00776F19"/>
    <w:pPr>
      <w:spacing w:after="0" w:line="240" w:lineRule="auto"/>
    </w:pPr>
    <w:rPr>
      <w:rFonts w:ascii="Segoe UI" w:eastAsia="Times New Roman" w:hAnsi="Segoe UI" w:cs="Segoe UI"/>
      <w:sz w:val="18"/>
      <w:szCs w:val="18"/>
      <w:lang w:val="en-US"/>
    </w:rPr>
  </w:style>
  <w:style w:type="character" w:customStyle="1" w:styleId="BalloonTextChar">
    <w:name w:val="Balloon Text Char"/>
    <w:basedOn w:val="DefaultParagraphFont"/>
    <w:link w:val="BalloonText"/>
    <w:uiPriority w:val="99"/>
    <w:semiHidden/>
    <w:rsid w:val="00776F19"/>
    <w:rPr>
      <w:rFonts w:ascii="Segoe UI" w:eastAsia="Times New Roman" w:hAnsi="Segoe UI" w:cs="Segoe UI"/>
      <w:sz w:val="18"/>
      <w:szCs w:val="18"/>
      <w:lang w:val="en-US"/>
    </w:rPr>
  </w:style>
  <w:style w:type="paragraph" w:styleId="NoSpacing">
    <w:name w:val="No Spacing"/>
    <w:link w:val="NoSpacingChar"/>
    <w:qFormat/>
    <w:rsid w:val="00776F19"/>
    <w:pPr>
      <w:spacing w:after="0" w:line="240" w:lineRule="auto"/>
    </w:pPr>
  </w:style>
  <w:style w:type="table" w:styleId="TableGrid">
    <w:name w:val="Table Grid"/>
    <w:basedOn w:val="TableNormal"/>
    <w:uiPriority w:val="39"/>
    <w:rsid w:val="00776F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basedOn w:val="DefaultParagraphFont"/>
    <w:link w:val="NoSpacing"/>
    <w:rsid w:val="00776F19"/>
  </w:style>
  <w:style w:type="character" w:styleId="CommentReference">
    <w:name w:val="annotation reference"/>
    <w:basedOn w:val="DefaultParagraphFont"/>
    <w:uiPriority w:val="99"/>
    <w:semiHidden/>
    <w:unhideWhenUsed/>
    <w:rsid w:val="00776F19"/>
    <w:rPr>
      <w:sz w:val="16"/>
      <w:szCs w:val="16"/>
    </w:rPr>
  </w:style>
  <w:style w:type="paragraph" w:styleId="CommentText">
    <w:name w:val="annotation text"/>
    <w:basedOn w:val="Normal"/>
    <w:link w:val="CommentTextChar"/>
    <w:uiPriority w:val="99"/>
    <w:unhideWhenUsed/>
    <w:rsid w:val="00776F19"/>
    <w:pPr>
      <w:spacing w:after="0" w:line="240" w:lineRule="auto"/>
    </w:pPr>
    <w:rPr>
      <w:rFonts w:ascii="Times New Roman" w:eastAsia="Times New Roman" w:hAnsi="Times New Roman" w:cs="Times New Roman"/>
      <w:sz w:val="20"/>
      <w:szCs w:val="20"/>
      <w:lang w:val="en-US"/>
    </w:rPr>
  </w:style>
  <w:style w:type="character" w:customStyle="1" w:styleId="CommentTextChar">
    <w:name w:val="Comment Text Char"/>
    <w:basedOn w:val="DefaultParagraphFont"/>
    <w:link w:val="CommentText"/>
    <w:uiPriority w:val="99"/>
    <w:rsid w:val="00776F19"/>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776F19"/>
    <w:rPr>
      <w:b/>
      <w:bCs/>
    </w:rPr>
  </w:style>
  <w:style w:type="character" w:customStyle="1" w:styleId="CommentSubjectChar">
    <w:name w:val="Comment Subject Char"/>
    <w:basedOn w:val="CommentTextChar"/>
    <w:link w:val="CommentSubject"/>
    <w:uiPriority w:val="99"/>
    <w:semiHidden/>
    <w:rsid w:val="00776F19"/>
    <w:rPr>
      <w:rFonts w:ascii="Times New Roman" w:eastAsia="Times New Roman" w:hAnsi="Times New Roman" w:cs="Times New Roman"/>
      <w:b/>
      <w:bCs/>
      <w:sz w:val="20"/>
      <w:szCs w:val="20"/>
      <w:lang w:val="en-US"/>
    </w:rPr>
  </w:style>
  <w:style w:type="paragraph" w:customStyle="1" w:styleId="Default">
    <w:name w:val="Default"/>
    <w:rsid w:val="00776F19"/>
    <w:pPr>
      <w:autoSpaceDE w:val="0"/>
      <w:autoSpaceDN w:val="0"/>
      <w:adjustRightInd w:val="0"/>
      <w:spacing w:after="0" w:line="240" w:lineRule="auto"/>
    </w:pPr>
    <w:rPr>
      <w:rFonts w:ascii="Arial" w:eastAsia="Times New Roman" w:hAnsi="Arial" w:cs="Arial"/>
      <w:color w:val="000000"/>
      <w:sz w:val="24"/>
      <w:szCs w:val="24"/>
    </w:rPr>
  </w:style>
  <w:style w:type="table" w:customStyle="1" w:styleId="TableGrid0">
    <w:name w:val="TableGrid"/>
    <w:rsid w:val="00776F19"/>
    <w:pPr>
      <w:spacing w:after="0" w:line="240" w:lineRule="auto"/>
    </w:pPr>
    <w:rPr>
      <w:rFonts w:eastAsiaTheme="minorEastAsia"/>
      <w:lang w:eastAsia="en-GB"/>
    </w:rPr>
    <w:tblPr>
      <w:tblCellMar>
        <w:top w:w="0" w:type="dxa"/>
        <w:left w:w="0" w:type="dxa"/>
        <w:bottom w:w="0" w:type="dxa"/>
        <w:right w:w="0" w:type="dxa"/>
      </w:tblCellMar>
    </w:tblPr>
  </w:style>
  <w:style w:type="paragraph" w:styleId="TOCHeading">
    <w:name w:val="TOC Heading"/>
    <w:basedOn w:val="Heading1"/>
    <w:next w:val="Normal"/>
    <w:uiPriority w:val="39"/>
    <w:unhideWhenUsed/>
    <w:qFormat/>
    <w:rsid w:val="00890288"/>
    <w:pPr>
      <w:keepLines/>
      <w:numPr>
        <w:numId w:val="0"/>
      </w:numPr>
      <w:spacing w:after="0" w:line="259" w:lineRule="auto"/>
      <w:outlineLvl w:val="9"/>
    </w:pPr>
    <w:rPr>
      <w:b w:val="0"/>
      <w:bCs w:val="0"/>
      <w:color w:val="2E74B5" w:themeColor="accent1" w:themeShade="BF"/>
      <w:kern w:val="0"/>
    </w:rPr>
  </w:style>
  <w:style w:type="paragraph" w:styleId="TOC1">
    <w:name w:val="toc 1"/>
    <w:basedOn w:val="Normal"/>
    <w:next w:val="Normal"/>
    <w:autoRedefine/>
    <w:uiPriority w:val="39"/>
    <w:unhideWhenUsed/>
    <w:rsid w:val="004F2D53"/>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1738275">
      <w:bodyDiv w:val="1"/>
      <w:marLeft w:val="0"/>
      <w:marRight w:val="0"/>
      <w:marTop w:val="0"/>
      <w:marBottom w:val="0"/>
      <w:divBdr>
        <w:top w:val="none" w:sz="0" w:space="0" w:color="auto"/>
        <w:left w:val="none" w:sz="0" w:space="0" w:color="auto"/>
        <w:bottom w:val="none" w:sz="0" w:space="0" w:color="auto"/>
        <w:right w:val="none" w:sz="0" w:space="0" w:color="auto"/>
      </w:divBdr>
    </w:div>
    <w:div w:id="383143465">
      <w:bodyDiv w:val="1"/>
      <w:marLeft w:val="0"/>
      <w:marRight w:val="0"/>
      <w:marTop w:val="0"/>
      <w:marBottom w:val="0"/>
      <w:divBdr>
        <w:top w:val="none" w:sz="0" w:space="0" w:color="auto"/>
        <w:left w:val="none" w:sz="0" w:space="0" w:color="auto"/>
        <w:bottom w:val="none" w:sz="0" w:space="0" w:color="auto"/>
        <w:right w:val="none" w:sz="0" w:space="0" w:color="auto"/>
      </w:divBdr>
    </w:div>
    <w:div w:id="1564751168">
      <w:bodyDiv w:val="1"/>
      <w:marLeft w:val="0"/>
      <w:marRight w:val="0"/>
      <w:marTop w:val="0"/>
      <w:marBottom w:val="0"/>
      <w:divBdr>
        <w:top w:val="none" w:sz="0" w:space="0" w:color="auto"/>
        <w:left w:val="none" w:sz="0" w:space="0" w:color="auto"/>
        <w:bottom w:val="none" w:sz="0" w:space="0" w:color="auto"/>
        <w:right w:val="none" w:sz="0" w:space="0" w:color="auto"/>
      </w:divBdr>
    </w:div>
    <w:div w:id="1617830857">
      <w:bodyDiv w:val="1"/>
      <w:marLeft w:val="0"/>
      <w:marRight w:val="0"/>
      <w:marTop w:val="0"/>
      <w:marBottom w:val="0"/>
      <w:divBdr>
        <w:top w:val="none" w:sz="0" w:space="0" w:color="auto"/>
        <w:left w:val="none" w:sz="0" w:space="0" w:color="auto"/>
        <w:bottom w:val="none" w:sz="0" w:space="0" w:color="auto"/>
        <w:right w:val="none" w:sz="0" w:space="0" w:color="auto"/>
      </w:divBdr>
    </w:div>
    <w:div w:id="1766220265">
      <w:bodyDiv w:val="1"/>
      <w:marLeft w:val="0"/>
      <w:marRight w:val="0"/>
      <w:marTop w:val="0"/>
      <w:marBottom w:val="0"/>
      <w:divBdr>
        <w:top w:val="none" w:sz="0" w:space="0" w:color="auto"/>
        <w:left w:val="none" w:sz="0" w:space="0" w:color="auto"/>
        <w:bottom w:val="none" w:sz="0" w:space="0" w:color="auto"/>
        <w:right w:val="none" w:sz="0" w:space="0" w:color="auto"/>
      </w:divBdr>
    </w:div>
    <w:div w:id="1859738334">
      <w:bodyDiv w:val="1"/>
      <w:marLeft w:val="0"/>
      <w:marRight w:val="0"/>
      <w:marTop w:val="0"/>
      <w:marBottom w:val="0"/>
      <w:divBdr>
        <w:top w:val="none" w:sz="0" w:space="0" w:color="auto"/>
        <w:left w:val="none" w:sz="0" w:space="0" w:color="auto"/>
        <w:bottom w:val="none" w:sz="0" w:space="0" w:color="auto"/>
        <w:right w:val="none" w:sz="0" w:space="0" w:color="auto"/>
      </w:divBdr>
    </w:div>
    <w:div w:id="2036419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egislation.gov.uk/uksi/2018/506/conten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4" ma:contentTypeDescription="Create a new document." ma:contentTypeScope="" ma:versionID="11ecbd7366ff86f59a2c098d6cd30e66">
  <xsd:schema xmlns:xsd="http://www.w3.org/2001/XMLSchema" xmlns:xs="http://www.w3.org/2001/XMLSchema" xmlns:p="http://schemas.microsoft.com/office/2006/metadata/properties" xmlns:ns3="7eb3d039-33b6-4495-9bc2-698ff4d5488a" xmlns:ns4="c9a6731c-53d6-464c-b253-c810b90fd6a8" targetNamespace="http://schemas.microsoft.com/office/2006/metadata/properties" ma:root="true" ma:fieldsID="6e25622be1c1a895d0fd4bb9d3997cdd" ns3:_="" ns4:_="">
    <xsd:import namespace="7eb3d039-33b6-4495-9bc2-698ff4d5488a"/>
    <xsd:import namespace="c9a6731c-53d6-464c-b253-c810b90fd6a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_activity"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_activity" ma:index="20" nillable="true" ma:displayName="_activity" ma:hidden="true" ma:internalName="_activity">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C2A5619-2336-4C4D-B4CD-0D0D980EC881}">
  <ds:schemaRefs>
    <ds:schemaRef ds:uri="http://schemas.openxmlformats.org/officeDocument/2006/bibliography"/>
  </ds:schemaRefs>
</ds:datastoreItem>
</file>

<file path=customXml/itemProps2.xml><?xml version="1.0" encoding="utf-8"?>
<ds:datastoreItem xmlns:ds="http://schemas.openxmlformats.org/officeDocument/2006/customXml" ds:itemID="{16D82001-A32B-4F4E-9232-2C5B3974DBFF}">
  <ds:schemaRefs>
    <ds:schemaRef ds:uri="http://schemas.microsoft.com/sharepoint/v3/contenttype/forms"/>
  </ds:schemaRefs>
</ds:datastoreItem>
</file>

<file path=customXml/itemProps3.xml><?xml version="1.0" encoding="utf-8"?>
<ds:datastoreItem xmlns:ds="http://schemas.openxmlformats.org/officeDocument/2006/customXml" ds:itemID="{3D3324DB-99D8-4941-AD14-D1DF6299E093}">
  <ds:schemaRefs>
    <ds:schemaRef ds:uri="c9a6731c-53d6-464c-b253-c810b90fd6a8"/>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7eb3d039-33b6-4495-9bc2-698ff4d5488a"/>
    <ds:schemaRef ds:uri="http://purl.org/dc/elements/1.1/"/>
    <ds:schemaRef ds:uri="http://schemas.microsoft.com/office/2006/metadata/properties"/>
    <ds:schemaRef ds:uri="http://www.w3.org/XML/1998/namespace"/>
    <ds:schemaRef ds:uri="http://purl.org/dc/terms/"/>
  </ds:schemaRefs>
</ds:datastoreItem>
</file>

<file path=customXml/itemProps4.xml><?xml version="1.0" encoding="utf-8"?>
<ds:datastoreItem xmlns:ds="http://schemas.openxmlformats.org/officeDocument/2006/customXml" ds:itemID="{3FF06A33-3C4B-491F-8600-33F538283C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b3d039-33b6-4495-9bc2-698ff4d5488a"/>
    <ds:schemaRef ds:uri="c9a6731c-53d6-464c-b253-c810b90fd6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5385</Words>
  <Characters>30698</Characters>
  <Application>Microsoft Office Word</Application>
  <DocSecurity>0</DocSecurity>
  <Lines>255</Lines>
  <Paragraphs>72</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36011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we109429</dc:creator>
  <cp:keywords/>
  <dc:description/>
  <cp:lastModifiedBy>Lisa Parry (BCUHB - Digital, Data and Technology)</cp:lastModifiedBy>
  <cp:revision>2</cp:revision>
  <cp:lastPrinted>2020-12-17T11:54:00Z</cp:lastPrinted>
  <dcterms:created xsi:type="dcterms:W3CDTF">2024-12-18T14:59:00Z</dcterms:created>
  <dcterms:modified xsi:type="dcterms:W3CDTF">2024-12-18T14:59:00Z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