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74747" w14:textId="77777777" w:rsidR="00CD39B8" w:rsidRDefault="005138E2">
      <w:pPr>
        <w:tabs>
          <w:tab w:val="right" w:pos="9351"/>
        </w:tabs>
        <w:spacing w:after="59"/>
      </w:pPr>
      <w:r>
        <w:rPr>
          <w:noProof/>
        </w:rPr>
        <w:drawing>
          <wp:inline distT="0" distB="0" distL="0" distR="0" wp14:anchorId="03C6F816" wp14:editId="0328099C">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sz w:val="24"/>
        </w:rPr>
        <w:tab/>
        <w:t xml:space="preserve"> </w:t>
      </w:r>
    </w:p>
    <w:p w14:paraId="4AB61F32" w14:textId="77777777" w:rsidR="00CD39B8" w:rsidRDefault="005138E2">
      <w:pPr>
        <w:spacing w:after="2"/>
      </w:pPr>
      <w:r>
        <w:rPr>
          <w:rFonts w:ascii="Arial" w:eastAsia="Arial" w:hAnsi="Arial" w:cs="Arial"/>
          <w:sz w:val="24"/>
        </w:rPr>
        <w:t xml:space="preserve"> </w:t>
      </w:r>
      <w:r>
        <w:rPr>
          <w:rFonts w:ascii="Times New Roman" w:eastAsia="Times New Roman" w:hAnsi="Times New Roman" w:cs="Times New Roman"/>
          <w:sz w:val="24"/>
        </w:rPr>
        <w:t xml:space="preserve"> </w:t>
      </w:r>
    </w:p>
    <w:p w14:paraId="47D7A80A" w14:textId="14DCF459" w:rsidR="00CD39B8" w:rsidRDefault="005138E2">
      <w:pPr>
        <w:tabs>
          <w:tab w:val="right" w:pos="9351"/>
        </w:tabs>
        <w:spacing w:after="5" w:line="250" w:lineRule="auto"/>
        <w:ind w:left="-10"/>
      </w:pPr>
      <w:r>
        <w:rPr>
          <w:rFonts w:ascii="Arial" w:eastAsia="Arial" w:hAnsi="Arial" w:cs="Arial"/>
          <w:sz w:val="24"/>
        </w:rPr>
        <w:t>Our ref: 2357899</w:t>
      </w:r>
      <w:r>
        <w:rPr>
          <w:rFonts w:ascii="Times New Roman" w:eastAsia="Times New Roman" w:hAnsi="Times New Roman" w:cs="Times New Roman"/>
          <w:sz w:val="24"/>
        </w:rPr>
        <w:t xml:space="preserve"> </w:t>
      </w:r>
      <w:r>
        <w:rPr>
          <w:rFonts w:ascii="Times New Roman" w:eastAsia="Times New Roman" w:hAnsi="Times New Roman" w:cs="Times New Roman"/>
          <w:sz w:val="24"/>
        </w:rPr>
        <w:tab/>
      </w:r>
      <w:r>
        <w:rPr>
          <w:rFonts w:ascii="Times New Roman" w:eastAsia="Times New Roman" w:hAnsi="Times New Roman" w:cs="Times New Roman"/>
          <w:sz w:val="24"/>
        </w:rPr>
        <w:t xml:space="preserve"> </w:t>
      </w:r>
    </w:p>
    <w:p w14:paraId="37567089" w14:textId="68836C41" w:rsidR="005138E2" w:rsidRDefault="005138E2" w:rsidP="005138E2">
      <w:pPr>
        <w:tabs>
          <w:tab w:val="right" w:pos="9351"/>
        </w:tabs>
        <w:spacing w:after="13" w:line="249" w:lineRule="auto"/>
        <w:ind w:left="-10"/>
      </w:pPr>
      <w:r>
        <w:rPr>
          <w:rFonts w:ascii="Arial" w:eastAsia="Arial" w:hAnsi="Arial" w:cs="Arial"/>
          <w:sz w:val="24"/>
        </w:rPr>
        <w:t>5 July 2024</w:t>
      </w:r>
      <w:r>
        <w:rPr>
          <w:rFonts w:ascii="Times New Roman" w:eastAsia="Times New Roman" w:hAnsi="Times New Roman" w:cs="Times New Roman"/>
          <w:sz w:val="24"/>
        </w:rPr>
        <w:t xml:space="preserve"> </w:t>
      </w:r>
      <w:r>
        <w:rPr>
          <w:rFonts w:ascii="Times New Roman" w:eastAsia="Times New Roman" w:hAnsi="Times New Roman" w:cs="Times New Roman"/>
          <w:sz w:val="24"/>
        </w:rPr>
        <w:tab/>
      </w:r>
    </w:p>
    <w:p w14:paraId="759CC79B" w14:textId="72195B53" w:rsidR="00CD39B8" w:rsidRDefault="00CD39B8">
      <w:pPr>
        <w:spacing w:after="0"/>
        <w:ind w:right="60"/>
        <w:jc w:val="right"/>
      </w:pPr>
    </w:p>
    <w:p w14:paraId="1AA284FD" w14:textId="77777777" w:rsidR="00CD39B8" w:rsidRDefault="005138E2">
      <w:pPr>
        <w:spacing w:after="0"/>
        <w:jc w:val="right"/>
      </w:pPr>
      <w:r>
        <w:rPr>
          <w:rFonts w:ascii="Arial" w:eastAsia="Arial" w:hAnsi="Arial" w:cs="Arial"/>
          <w:sz w:val="24"/>
        </w:rPr>
        <w:t xml:space="preserve"> </w:t>
      </w:r>
      <w:r>
        <w:rPr>
          <w:rFonts w:ascii="Times New Roman" w:eastAsia="Times New Roman" w:hAnsi="Times New Roman" w:cs="Times New Roman"/>
          <w:sz w:val="24"/>
        </w:rPr>
        <w:t xml:space="preserve"> </w:t>
      </w:r>
    </w:p>
    <w:p w14:paraId="67D4A52A" w14:textId="77777777" w:rsidR="00CD39B8" w:rsidRDefault="005138E2">
      <w:pPr>
        <w:spacing w:after="0"/>
      </w:pPr>
      <w:r>
        <w:rPr>
          <w:rFonts w:ascii="Arial" w:eastAsia="Arial" w:hAnsi="Arial" w:cs="Arial"/>
          <w:sz w:val="24"/>
        </w:rPr>
        <w:t xml:space="preserve"> </w:t>
      </w:r>
      <w:r>
        <w:rPr>
          <w:rFonts w:ascii="Times New Roman" w:eastAsia="Times New Roman" w:hAnsi="Times New Roman" w:cs="Times New Roman"/>
          <w:sz w:val="24"/>
        </w:rPr>
        <w:t xml:space="preserve"> </w:t>
      </w:r>
    </w:p>
    <w:p w14:paraId="671BEEEF" w14:textId="77777777" w:rsidR="00CD39B8" w:rsidRDefault="005138E2">
      <w:pPr>
        <w:spacing w:after="5" w:line="250" w:lineRule="auto"/>
        <w:ind w:right="17" w:hanging="10"/>
      </w:pPr>
      <w:r>
        <w:rPr>
          <w:rFonts w:ascii="Arial" w:eastAsia="Arial" w:hAnsi="Arial" w:cs="Arial"/>
          <w:b/>
          <w:sz w:val="24"/>
        </w:rPr>
        <w:t>Freedom of Information Act 2000</w:t>
      </w:r>
      <w:r>
        <w:rPr>
          <w:rFonts w:ascii="Times New Roman" w:eastAsia="Times New Roman" w:hAnsi="Times New Roman" w:cs="Times New Roman"/>
          <w:sz w:val="24"/>
        </w:rPr>
        <w:t xml:space="preserve"> </w:t>
      </w:r>
    </w:p>
    <w:p w14:paraId="35AA40F5" w14:textId="77777777" w:rsidR="00CD39B8" w:rsidRDefault="005138E2">
      <w:pPr>
        <w:spacing w:after="0"/>
      </w:pPr>
      <w:r>
        <w:rPr>
          <w:rFonts w:ascii="Arial" w:eastAsia="Arial" w:hAnsi="Arial" w:cs="Arial"/>
          <w:sz w:val="24"/>
        </w:rPr>
        <w:t xml:space="preserve"> </w:t>
      </w:r>
      <w:r>
        <w:rPr>
          <w:rFonts w:ascii="Times New Roman" w:eastAsia="Times New Roman" w:hAnsi="Times New Roman" w:cs="Times New Roman"/>
          <w:sz w:val="24"/>
        </w:rPr>
        <w:t xml:space="preserve"> </w:t>
      </w:r>
    </w:p>
    <w:p w14:paraId="5F8AD3B0" w14:textId="77777777" w:rsidR="00CD39B8" w:rsidRDefault="005138E2">
      <w:pPr>
        <w:spacing w:after="13" w:line="249" w:lineRule="auto"/>
        <w:ind w:right="13" w:hanging="10"/>
      </w:pPr>
      <w:r>
        <w:rPr>
          <w:rFonts w:ascii="Arial" w:eastAsia="Arial" w:hAnsi="Arial" w:cs="Arial"/>
          <w:sz w:val="24"/>
        </w:rPr>
        <w:t xml:space="preserve">I can confirm that the information requested is held by Betsi Cadwaladr University Health Board. I have detailed below the </w:t>
      </w:r>
      <w:r>
        <w:rPr>
          <w:rFonts w:ascii="Arial" w:eastAsia="Arial" w:hAnsi="Arial" w:cs="Arial"/>
          <w:sz w:val="24"/>
        </w:rPr>
        <w:t xml:space="preserve">information that is being released to you.  </w:t>
      </w:r>
      <w:r>
        <w:rPr>
          <w:rFonts w:ascii="Times New Roman" w:eastAsia="Times New Roman" w:hAnsi="Times New Roman" w:cs="Times New Roman"/>
          <w:sz w:val="24"/>
        </w:rPr>
        <w:t xml:space="preserve"> </w:t>
      </w:r>
    </w:p>
    <w:p w14:paraId="6BE7FB39" w14:textId="77777777" w:rsidR="00CD39B8" w:rsidRDefault="005138E2">
      <w:pPr>
        <w:spacing w:after="0"/>
      </w:pPr>
      <w:r>
        <w:rPr>
          <w:rFonts w:ascii="Arial" w:eastAsia="Arial" w:hAnsi="Arial" w:cs="Arial"/>
          <w:sz w:val="24"/>
        </w:rPr>
        <w:t xml:space="preserve"> </w:t>
      </w:r>
    </w:p>
    <w:p w14:paraId="3D9DB650" w14:textId="77777777" w:rsidR="00CD39B8" w:rsidRDefault="005138E2">
      <w:pPr>
        <w:spacing w:after="5" w:line="250" w:lineRule="auto"/>
        <w:ind w:right="17" w:hanging="10"/>
      </w:pPr>
      <w:r>
        <w:rPr>
          <w:rFonts w:ascii="Arial" w:eastAsia="Arial" w:hAnsi="Arial" w:cs="Arial"/>
          <w:b/>
          <w:sz w:val="24"/>
        </w:rPr>
        <w:t xml:space="preserve">Your request and our response: </w:t>
      </w:r>
      <w:r>
        <w:rPr>
          <w:rFonts w:ascii="Times New Roman" w:eastAsia="Times New Roman" w:hAnsi="Times New Roman" w:cs="Times New Roman"/>
          <w:sz w:val="21"/>
        </w:rPr>
        <w:t xml:space="preserve"> </w:t>
      </w:r>
    </w:p>
    <w:p w14:paraId="6667F799" w14:textId="77777777" w:rsidR="00CD39B8" w:rsidRDefault="005138E2">
      <w:pPr>
        <w:spacing w:after="0"/>
      </w:pPr>
      <w:r>
        <w:rPr>
          <w:rFonts w:ascii="Arial" w:eastAsia="Arial" w:hAnsi="Arial" w:cs="Arial"/>
          <w:b/>
          <w:sz w:val="24"/>
        </w:rPr>
        <w:t xml:space="preserve"> </w:t>
      </w:r>
    </w:p>
    <w:p w14:paraId="3D928EEF" w14:textId="77777777" w:rsidR="00CD39B8" w:rsidRDefault="005138E2">
      <w:pPr>
        <w:spacing w:after="5" w:line="250" w:lineRule="auto"/>
        <w:ind w:right="17" w:hanging="10"/>
      </w:pPr>
      <w:r>
        <w:rPr>
          <w:rFonts w:ascii="Arial" w:eastAsia="Arial" w:hAnsi="Arial" w:cs="Arial"/>
          <w:b/>
          <w:sz w:val="24"/>
        </w:rPr>
        <w:t>1. Does the Health Board use a third-party provider to create/write, manage or track patient information leaflets?</w:t>
      </w:r>
      <w:r>
        <w:rPr>
          <w:rFonts w:ascii="Arial" w:eastAsia="Arial" w:hAnsi="Arial" w:cs="Arial"/>
          <w:sz w:val="24"/>
        </w:rPr>
        <w:t xml:space="preserve"> </w:t>
      </w:r>
    </w:p>
    <w:p w14:paraId="3A82454F" w14:textId="77777777" w:rsidR="00CD39B8" w:rsidRDefault="005138E2">
      <w:pPr>
        <w:spacing w:after="5" w:line="250" w:lineRule="auto"/>
        <w:ind w:right="17" w:hanging="10"/>
      </w:pPr>
      <w:r>
        <w:rPr>
          <w:rFonts w:ascii="Arial" w:eastAsia="Arial" w:hAnsi="Arial" w:cs="Arial"/>
          <w:b/>
          <w:sz w:val="24"/>
        </w:rPr>
        <w:t>If so, could you please provide the following information</w:t>
      </w:r>
      <w:r>
        <w:rPr>
          <w:rFonts w:ascii="Arial" w:eastAsia="Arial" w:hAnsi="Arial" w:cs="Arial"/>
          <w:b/>
          <w:sz w:val="24"/>
        </w:rPr>
        <w:t xml:space="preserve"> (if the Health Board uses multiple third-party solutions, please provide details for all of these):</w:t>
      </w:r>
      <w:r>
        <w:rPr>
          <w:rFonts w:ascii="Arial" w:eastAsia="Arial" w:hAnsi="Arial" w:cs="Arial"/>
          <w:sz w:val="24"/>
        </w:rPr>
        <w:t xml:space="preserve"> </w:t>
      </w:r>
    </w:p>
    <w:p w14:paraId="32A9C36A" w14:textId="77777777" w:rsidR="00CD39B8" w:rsidRDefault="005138E2">
      <w:pPr>
        <w:numPr>
          <w:ilvl w:val="0"/>
          <w:numId w:val="1"/>
        </w:numPr>
        <w:spacing w:after="5" w:line="250" w:lineRule="auto"/>
        <w:ind w:right="17" w:hanging="147"/>
      </w:pPr>
      <w:r>
        <w:rPr>
          <w:rFonts w:ascii="Arial" w:eastAsia="Arial" w:hAnsi="Arial" w:cs="Arial"/>
          <w:b/>
          <w:sz w:val="24"/>
        </w:rPr>
        <w:t>The current supplier(s)</w:t>
      </w:r>
      <w:r>
        <w:rPr>
          <w:rFonts w:ascii="Arial" w:eastAsia="Arial" w:hAnsi="Arial" w:cs="Arial"/>
          <w:sz w:val="24"/>
        </w:rPr>
        <w:t xml:space="preserve"> </w:t>
      </w:r>
    </w:p>
    <w:p w14:paraId="35BA7993" w14:textId="77777777" w:rsidR="00CD39B8" w:rsidRDefault="005138E2">
      <w:pPr>
        <w:numPr>
          <w:ilvl w:val="0"/>
          <w:numId w:val="1"/>
        </w:numPr>
        <w:spacing w:after="5" w:line="250" w:lineRule="auto"/>
        <w:ind w:right="17" w:hanging="147"/>
      </w:pPr>
      <w:r>
        <w:rPr>
          <w:rFonts w:ascii="Arial" w:eastAsia="Arial" w:hAnsi="Arial" w:cs="Arial"/>
          <w:b/>
          <w:sz w:val="24"/>
        </w:rPr>
        <w:t>Contract value(s) (per annum)</w:t>
      </w:r>
      <w:r>
        <w:rPr>
          <w:rFonts w:ascii="Arial" w:eastAsia="Arial" w:hAnsi="Arial" w:cs="Arial"/>
          <w:sz w:val="24"/>
        </w:rPr>
        <w:t xml:space="preserve"> </w:t>
      </w:r>
    </w:p>
    <w:p w14:paraId="4DD6BB7E" w14:textId="77777777" w:rsidR="00CD39B8" w:rsidRDefault="005138E2">
      <w:pPr>
        <w:numPr>
          <w:ilvl w:val="0"/>
          <w:numId w:val="1"/>
        </w:numPr>
        <w:spacing w:after="5" w:line="250" w:lineRule="auto"/>
        <w:ind w:right="17" w:hanging="147"/>
      </w:pPr>
      <w:r>
        <w:rPr>
          <w:rFonts w:ascii="Arial" w:eastAsia="Arial" w:hAnsi="Arial" w:cs="Arial"/>
          <w:b/>
          <w:sz w:val="24"/>
        </w:rPr>
        <w:t>Contract(s) renewal date(s)</w:t>
      </w:r>
      <w:r>
        <w:rPr>
          <w:rFonts w:ascii="Arial" w:eastAsia="Arial" w:hAnsi="Arial" w:cs="Arial"/>
          <w:sz w:val="24"/>
        </w:rPr>
        <w:t xml:space="preserve"> </w:t>
      </w:r>
    </w:p>
    <w:p w14:paraId="41E3A85D" w14:textId="77777777" w:rsidR="00CD39B8" w:rsidRDefault="005138E2">
      <w:pPr>
        <w:numPr>
          <w:ilvl w:val="0"/>
          <w:numId w:val="1"/>
        </w:numPr>
        <w:spacing w:after="5" w:line="250" w:lineRule="auto"/>
        <w:ind w:right="17" w:hanging="147"/>
      </w:pPr>
      <w:r>
        <w:rPr>
          <w:rFonts w:ascii="Arial" w:eastAsia="Arial" w:hAnsi="Arial" w:cs="Arial"/>
          <w:b/>
          <w:sz w:val="24"/>
        </w:rPr>
        <w:t>When did the Health Board first start using this third-party?</w:t>
      </w:r>
      <w:r>
        <w:rPr>
          <w:rFonts w:ascii="Arial" w:eastAsia="Arial" w:hAnsi="Arial" w:cs="Arial"/>
          <w:sz w:val="24"/>
        </w:rPr>
        <w:t xml:space="preserve"> </w:t>
      </w:r>
    </w:p>
    <w:p w14:paraId="55BEDE96" w14:textId="77777777" w:rsidR="00CD39B8" w:rsidRDefault="005138E2">
      <w:pPr>
        <w:spacing w:after="0"/>
      </w:pPr>
      <w:r>
        <w:rPr>
          <w:rFonts w:ascii="Arial" w:eastAsia="Arial" w:hAnsi="Arial" w:cs="Arial"/>
          <w:b/>
          <w:sz w:val="24"/>
        </w:rPr>
        <w:t xml:space="preserve"> </w:t>
      </w:r>
    </w:p>
    <w:p w14:paraId="166E026D" w14:textId="77777777" w:rsidR="00CD39B8" w:rsidRDefault="005138E2">
      <w:pPr>
        <w:spacing w:after="13" w:line="249" w:lineRule="auto"/>
        <w:ind w:right="13" w:hanging="10"/>
      </w:pPr>
      <w:r>
        <w:rPr>
          <w:rFonts w:ascii="Arial" w:eastAsia="Arial" w:hAnsi="Arial" w:cs="Arial"/>
          <w:sz w:val="24"/>
        </w:rPr>
        <w:t>No.</w:t>
      </w:r>
      <w:r>
        <w:rPr>
          <w:rFonts w:ascii="Arial" w:eastAsia="Arial" w:hAnsi="Arial" w:cs="Arial"/>
          <w:sz w:val="24"/>
        </w:rPr>
        <w:t xml:space="preserve"> </w:t>
      </w:r>
      <w:r>
        <w:rPr>
          <w:rFonts w:ascii="Arial" w:eastAsia="Arial" w:hAnsi="Arial" w:cs="Arial"/>
          <w:sz w:val="24"/>
        </w:rPr>
        <w:t xml:space="preserve"> </w:t>
      </w:r>
    </w:p>
    <w:p w14:paraId="155FD296" w14:textId="77777777" w:rsidR="00CD39B8" w:rsidRDefault="005138E2">
      <w:pPr>
        <w:spacing w:after="0"/>
      </w:pPr>
      <w:r>
        <w:rPr>
          <w:rFonts w:ascii="Arial" w:eastAsia="Arial" w:hAnsi="Arial" w:cs="Arial"/>
          <w:sz w:val="24"/>
        </w:rPr>
        <w:t xml:space="preserve"> </w:t>
      </w:r>
    </w:p>
    <w:p w14:paraId="181E86CE" w14:textId="77777777" w:rsidR="00CD39B8" w:rsidRDefault="005138E2">
      <w:pPr>
        <w:spacing w:after="5" w:line="250" w:lineRule="auto"/>
        <w:ind w:right="17" w:hanging="10"/>
      </w:pPr>
      <w:r>
        <w:rPr>
          <w:rFonts w:ascii="Arial" w:eastAsia="Arial" w:hAnsi="Arial" w:cs="Arial"/>
          <w:b/>
          <w:sz w:val="24"/>
        </w:rPr>
        <w:t>2. Does the Health Board have a software solution to manage patient e-consent? If yes, is this a standalone solution, or part of a wider electronic patient records system?</w:t>
      </w:r>
      <w:r>
        <w:rPr>
          <w:rFonts w:ascii="Arial" w:eastAsia="Arial" w:hAnsi="Arial" w:cs="Arial"/>
          <w:b/>
          <w:sz w:val="24"/>
        </w:rPr>
        <w:t xml:space="preserve"> </w:t>
      </w:r>
    </w:p>
    <w:p w14:paraId="66265D28" w14:textId="77777777" w:rsidR="00CD39B8" w:rsidRDefault="005138E2">
      <w:pPr>
        <w:spacing w:after="0"/>
      </w:pPr>
      <w:r>
        <w:rPr>
          <w:rFonts w:ascii="Arial" w:eastAsia="Arial" w:hAnsi="Arial" w:cs="Arial"/>
          <w:b/>
          <w:sz w:val="24"/>
        </w:rPr>
        <w:t xml:space="preserve"> </w:t>
      </w:r>
    </w:p>
    <w:p w14:paraId="68D0BCF1" w14:textId="77777777" w:rsidR="00CD39B8" w:rsidRDefault="005138E2">
      <w:pPr>
        <w:spacing w:after="13" w:line="249" w:lineRule="auto"/>
        <w:ind w:right="13" w:hanging="10"/>
      </w:pPr>
      <w:r>
        <w:rPr>
          <w:rFonts w:ascii="Arial" w:eastAsia="Arial" w:hAnsi="Arial" w:cs="Arial"/>
          <w:sz w:val="24"/>
        </w:rPr>
        <w:t>No.</w:t>
      </w:r>
      <w:r>
        <w:rPr>
          <w:rFonts w:ascii="Arial" w:eastAsia="Arial" w:hAnsi="Arial" w:cs="Arial"/>
          <w:sz w:val="24"/>
        </w:rPr>
        <w:t xml:space="preserve"> </w:t>
      </w:r>
    </w:p>
    <w:p w14:paraId="2AED5B98" w14:textId="77777777" w:rsidR="00CD39B8" w:rsidRDefault="005138E2">
      <w:pPr>
        <w:spacing w:after="0"/>
      </w:pPr>
      <w:r>
        <w:rPr>
          <w:rFonts w:ascii="Arial" w:eastAsia="Arial" w:hAnsi="Arial" w:cs="Arial"/>
          <w:sz w:val="24"/>
        </w:rPr>
        <w:t xml:space="preserve"> </w:t>
      </w:r>
    </w:p>
    <w:p w14:paraId="6EDF9B3A" w14:textId="77777777" w:rsidR="00CD39B8" w:rsidRDefault="005138E2">
      <w:pPr>
        <w:spacing w:after="5" w:line="250" w:lineRule="auto"/>
        <w:ind w:right="17" w:hanging="10"/>
      </w:pPr>
      <w:r>
        <w:rPr>
          <w:rFonts w:ascii="Arial" w:eastAsia="Arial" w:hAnsi="Arial" w:cs="Arial"/>
          <w:b/>
          <w:sz w:val="24"/>
        </w:rPr>
        <w:t>3) For the Health Board 's patient e-consent system(s), could you ple</w:t>
      </w:r>
      <w:r>
        <w:rPr>
          <w:rFonts w:ascii="Arial" w:eastAsia="Arial" w:hAnsi="Arial" w:cs="Arial"/>
          <w:b/>
          <w:sz w:val="24"/>
        </w:rPr>
        <w:t>ase provide the following information (if the Health Board uses multiple third-party solutions, please provide details for all of these):</w:t>
      </w:r>
      <w:r>
        <w:rPr>
          <w:rFonts w:ascii="Arial" w:eastAsia="Arial" w:hAnsi="Arial" w:cs="Arial"/>
          <w:sz w:val="24"/>
        </w:rPr>
        <w:t xml:space="preserve"> </w:t>
      </w:r>
    </w:p>
    <w:p w14:paraId="1352E514" w14:textId="77777777" w:rsidR="00CD39B8" w:rsidRDefault="005138E2">
      <w:pPr>
        <w:numPr>
          <w:ilvl w:val="0"/>
          <w:numId w:val="2"/>
        </w:numPr>
        <w:spacing w:after="5" w:line="250" w:lineRule="auto"/>
        <w:ind w:right="17" w:hanging="147"/>
      </w:pPr>
      <w:r>
        <w:rPr>
          <w:rFonts w:ascii="Arial" w:eastAsia="Arial" w:hAnsi="Arial" w:cs="Arial"/>
          <w:b/>
          <w:sz w:val="24"/>
        </w:rPr>
        <w:t>The current supplier(s)</w:t>
      </w:r>
      <w:r>
        <w:rPr>
          <w:rFonts w:ascii="Arial" w:eastAsia="Arial" w:hAnsi="Arial" w:cs="Arial"/>
          <w:sz w:val="24"/>
        </w:rPr>
        <w:t xml:space="preserve"> </w:t>
      </w:r>
    </w:p>
    <w:p w14:paraId="6E2ADE0B" w14:textId="77777777" w:rsidR="00CD39B8" w:rsidRDefault="005138E2">
      <w:pPr>
        <w:numPr>
          <w:ilvl w:val="0"/>
          <w:numId w:val="2"/>
        </w:numPr>
        <w:spacing w:after="5" w:line="250" w:lineRule="auto"/>
        <w:ind w:right="17" w:hanging="147"/>
      </w:pPr>
      <w:r>
        <w:rPr>
          <w:rFonts w:ascii="Arial" w:eastAsia="Arial" w:hAnsi="Arial" w:cs="Arial"/>
          <w:b/>
          <w:sz w:val="24"/>
        </w:rPr>
        <w:t>Contract value(s) (per annum)</w:t>
      </w:r>
      <w:r>
        <w:rPr>
          <w:rFonts w:ascii="Arial" w:eastAsia="Arial" w:hAnsi="Arial" w:cs="Arial"/>
          <w:sz w:val="24"/>
        </w:rPr>
        <w:t xml:space="preserve"> </w:t>
      </w:r>
    </w:p>
    <w:p w14:paraId="7D954B85" w14:textId="77777777" w:rsidR="00CD39B8" w:rsidRDefault="005138E2">
      <w:pPr>
        <w:numPr>
          <w:ilvl w:val="0"/>
          <w:numId w:val="2"/>
        </w:numPr>
        <w:spacing w:after="5" w:line="250" w:lineRule="auto"/>
        <w:ind w:right="17" w:hanging="147"/>
      </w:pPr>
      <w:r>
        <w:rPr>
          <w:rFonts w:ascii="Arial" w:eastAsia="Arial" w:hAnsi="Arial" w:cs="Arial"/>
          <w:b/>
          <w:sz w:val="24"/>
        </w:rPr>
        <w:t>Contract(s) renewal date(s)</w:t>
      </w:r>
      <w:r>
        <w:rPr>
          <w:rFonts w:ascii="Arial" w:eastAsia="Arial" w:hAnsi="Arial" w:cs="Arial"/>
          <w:sz w:val="24"/>
        </w:rPr>
        <w:t xml:space="preserve"> </w:t>
      </w:r>
    </w:p>
    <w:p w14:paraId="637F3383" w14:textId="77777777" w:rsidR="00CD39B8" w:rsidRDefault="005138E2">
      <w:pPr>
        <w:numPr>
          <w:ilvl w:val="0"/>
          <w:numId w:val="2"/>
        </w:numPr>
        <w:spacing w:after="5" w:line="250" w:lineRule="auto"/>
        <w:ind w:right="17" w:hanging="147"/>
      </w:pPr>
      <w:r>
        <w:rPr>
          <w:rFonts w:ascii="Arial" w:eastAsia="Arial" w:hAnsi="Arial" w:cs="Arial"/>
          <w:b/>
          <w:sz w:val="24"/>
        </w:rPr>
        <w:t xml:space="preserve">When did the Health Board </w:t>
      </w:r>
      <w:r>
        <w:rPr>
          <w:rFonts w:ascii="Arial" w:eastAsia="Arial" w:hAnsi="Arial" w:cs="Arial"/>
          <w:b/>
          <w:sz w:val="24"/>
        </w:rPr>
        <w:t>first start using this third-party?</w:t>
      </w:r>
      <w:r>
        <w:rPr>
          <w:rFonts w:ascii="Arial" w:eastAsia="Arial" w:hAnsi="Arial" w:cs="Arial"/>
          <w:b/>
          <w:sz w:val="24"/>
        </w:rPr>
        <w:t xml:space="preserve"> </w:t>
      </w:r>
    </w:p>
    <w:p w14:paraId="21E80EB8" w14:textId="77777777" w:rsidR="00CD39B8" w:rsidRDefault="005138E2">
      <w:pPr>
        <w:spacing w:after="0"/>
      </w:pPr>
      <w:r>
        <w:rPr>
          <w:rFonts w:ascii="Arial" w:eastAsia="Arial" w:hAnsi="Arial" w:cs="Arial"/>
          <w:b/>
          <w:sz w:val="24"/>
        </w:rPr>
        <w:t xml:space="preserve"> </w:t>
      </w:r>
    </w:p>
    <w:p w14:paraId="5E89726C" w14:textId="77777777" w:rsidR="00CD39B8" w:rsidRDefault="005138E2">
      <w:pPr>
        <w:spacing w:after="13" w:line="249" w:lineRule="auto"/>
        <w:ind w:right="13" w:hanging="10"/>
      </w:pPr>
      <w:r>
        <w:rPr>
          <w:rFonts w:ascii="Arial" w:eastAsia="Arial" w:hAnsi="Arial" w:cs="Arial"/>
          <w:sz w:val="24"/>
        </w:rPr>
        <w:t xml:space="preserve">Not applicable. </w:t>
      </w:r>
      <w:r>
        <w:rPr>
          <w:rFonts w:ascii="Arial" w:eastAsia="Arial" w:hAnsi="Arial" w:cs="Arial"/>
          <w:sz w:val="24"/>
        </w:rPr>
        <w:t xml:space="preserve"> </w:t>
      </w:r>
    </w:p>
    <w:p w14:paraId="59F7814F" w14:textId="77777777" w:rsidR="00CD39B8" w:rsidRDefault="005138E2">
      <w:pPr>
        <w:spacing w:after="0"/>
      </w:pPr>
      <w:r>
        <w:rPr>
          <w:rFonts w:ascii="Arial" w:eastAsia="Arial" w:hAnsi="Arial" w:cs="Arial"/>
          <w:sz w:val="24"/>
        </w:rPr>
        <w:t xml:space="preserve"> </w:t>
      </w:r>
    </w:p>
    <w:p w14:paraId="07289902" w14:textId="77777777" w:rsidR="00CD39B8" w:rsidRDefault="005138E2">
      <w:pPr>
        <w:numPr>
          <w:ilvl w:val="0"/>
          <w:numId w:val="3"/>
        </w:numPr>
        <w:spacing w:after="5" w:line="250" w:lineRule="auto"/>
        <w:ind w:right="536" w:hanging="10"/>
      </w:pPr>
      <w:r>
        <w:rPr>
          <w:rFonts w:ascii="Arial" w:eastAsia="Arial" w:hAnsi="Arial" w:cs="Arial"/>
          <w:b/>
          <w:sz w:val="24"/>
        </w:rPr>
        <w:t>Please could you indicate which departments in the Health Board use third party patient information leaflets:</w:t>
      </w:r>
      <w:r>
        <w:rPr>
          <w:rFonts w:ascii="Arial" w:eastAsia="Arial" w:hAnsi="Arial" w:cs="Arial"/>
          <w:sz w:val="24"/>
        </w:rPr>
        <w:t xml:space="preserve"> </w:t>
      </w:r>
      <w:r>
        <w:rPr>
          <w:rFonts w:ascii="Arial" w:eastAsia="Arial" w:hAnsi="Arial" w:cs="Arial"/>
          <w:b/>
          <w:sz w:val="24"/>
        </w:rPr>
        <w:t>Accident and emergency (A&amp;E)</w:t>
      </w:r>
      <w:r>
        <w:rPr>
          <w:rFonts w:ascii="Arial" w:eastAsia="Arial" w:hAnsi="Arial" w:cs="Arial"/>
          <w:sz w:val="24"/>
        </w:rPr>
        <w:t xml:space="preserve"> </w:t>
      </w:r>
    </w:p>
    <w:p w14:paraId="3B828505" w14:textId="77777777" w:rsidR="00CD39B8" w:rsidRDefault="005138E2">
      <w:pPr>
        <w:spacing w:after="5" w:line="250" w:lineRule="auto"/>
        <w:ind w:right="17" w:hanging="10"/>
      </w:pPr>
      <w:r>
        <w:rPr>
          <w:rFonts w:ascii="Arial" w:eastAsia="Arial" w:hAnsi="Arial" w:cs="Arial"/>
          <w:b/>
          <w:sz w:val="24"/>
        </w:rPr>
        <w:t>Diagnostic imaging / radiology</w:t>
      </w:r>
      <w:r>
        <w:rPr>
          <w:rFonts w:ascii="Arial" w:eastAsia="Arial" w:hAnsi="Arial" w:cs="Arial"/>
          <w:sz w:val="24"/>
        </w:rPr>
        <w:t xml:space="preserve"> </w:t>
      </w:r>
    </w:p>
    <w:p w14:paraId="1935D980" w14:textId="77777777" w:rsidR="00CD39B8" w:rsidRDefault="005138E2">
      <w:pPr>
        <w:spacing w:after="5" w:line="250" w:lineRule="auto"/>
        <w:ind w:right="17" w:hanging="10"/>
      </w:pPr>
      <w:r>
        <w:rPr>
          <w:rFonts w:ascii="Arial" w:eastAsia="Arial" w:hAnsi="Arial" w:cs="Arial"/>
          <w:b/>
          <w:sz w:val="24"/>
        </w:rPr>
        <w:t>Endoscopy</w:t>
      </w:r>
      <w:r>
        <w:rPr>
          <w:rFonts w:ascii="Arial" w:eastAsia="Arial" w:hAnsi="Arial" w:cs="Arial"/>
          <w:sz w:val="24"/>
        </w:rPr>
        <w:t xml:space="preserve"> </w:t>
      </w:r>
    </w:p>
    <w:p w14:paraId="41E5BE52" w14:textId="77777777" w:rsidR="00CD39B8" w:rsidRDefault="005138E2">
      <w:pPr>
        <w:spacing w:after="5" w:line="250" w:lineRule="auto"/>
        <w:ind w:right="17" w:hanging="10"/>
      </w:pPr>
      <w:r>
        <w:rPr>
          <w:rFonts w:ascii="Arial" w:eastAsia="Arial" w:hAnsi="Arial" w:cs="Arial"/>
          <w:b/>
          <w:sz w:val="24"/>
        </w:rPr>
        <w:t>Mental Health</w:t>
      </w:r>
      <w:r>
        <w:rPr>
          <w:rFonts w:ascii="Arial" w:eastAsia="Arial" w:hAnsi="Arial" w:cs="Arial"/>
          <w:sz w:val="24"/>
        </w:rPr>
        <w:t xml:space="preserve"> </w:t>
      </w:r>
    </w:p>
    <w:p w14:paraId="25C319D2" w14:textId="77777777" w:rsidR="00CD39B8" w:rsidRDefault="005138E2">
      <w:pPr>
        <w:spacing w:after="5" w:line="250" w:lineRule="auto"/>
        <w:ind w:right="17" w:hanging="10"/>
      </w:pPr>
      <w:r>
        <w:rPr>
          <w:rFonts w:ascii="Arial" w:eastAsia="Arial" w:hAnsi="Arial" w:cs="Arial"/>
          <w:b/>
          <w:sz w:val="24"/>
        </w:rPr>
        <w:t>Obstetrics</w:t>
      </w:r>
      <w:r>
        <w:rPr>
          <w:rFonts w:ascii="Arial" w:eastAsia="Arial" w:hAnsi="Arial" w:cs="Arial"/>
          <w:sz w:val="24"/>
        </w:rPr>
        <w:t xml:space="preserve"> </w:t>
      </w:r>
    </w:p>
    <w:p w14:paraId="48C25273" w14:textId="77777777" w:rsidR="00CD39B8" w:rsidRDefault="005138E2">
      <w:pPr>
        <w:spacing w:after="5" w:line="250" w:lineRule="auto"/>
        <w:ind w:right="17" w:hanging="10"/>
      </w:pPr>
      <w:r>
        <w:rPr>
          <w:rFonts w:ascii="Arial" w:eastAsia="Arial" w:hAnsi="Arial" w:cs="Arial"/>
          <w:b/>
          <w:sz w:val="24"/>
        </w:rPr>
        <w:lastRenderedPageBreak/>
        <w:t>Oncology</w:t>
      </w:r>
      <w:r>
        <w:rPr>
          <w:rFonts w:ascii="Arial" w:eastAsia="Arial" w:hAnsi="Arial" w:cs="Arial"/>
          <w:sz w:val="24"/>
        </w:rPr>
        <w:t xml:space="preserve"> </w:t>
      </w:r>
    </w:p>
    <w:p w14:paraId="61E1D25A" w14:textId="77777777" w:rsidR="00CD39B8" w:rsidRDefault="005138E2">
      <w:pPr>
        <w:spacing w:after="5" w:line="250" w:lineRule="auto"/>
        <w:ind w:right="17" w:hanging="10"/>
      </w:pPr>
      <w:r>
        <w:rPr>
          <w:rFonts w:ascii="Arial" w:eastAsia="Arial" w:hAnsi="Arial" w:cs="Arial"/>
          <w:b/>
          <w:sz w:val="24"/>
        </w:rPr>
        <w:t>Paediatrics</w:t>
      </w:r>
      <w:r>
        <w:rPr>
          <w:rFonts w:ascii="Arial" w:eastAsia="Arial" w:hAnsi="Arial" w:cs="Arial"/>
          <w:sz w:val="24"/>
        </w:rPr>
        <w:t xml:space="preserve"> </w:t>
      </w:r>
    </w:p>
    <w:p w14:paraId="2F4FB8F6" w14:textId="77777777" w:rsidR="00CD39B8" w:rsidRDefault="005138E2">
      <w:pPr>
        <w:spacing w:after="5" w:line="250" w:lineRule="auto"/>
        <w:ind w:right="17" w:hanging="10"/>
      </w:pPr>
      <w:r>
        <w:rPr>
          <w:rFonts w:ascii="Arial" w:eastAsia="Arial" w:hAnsi="Arial" w:cs="Arial"/>
          <w:b/>
          <w:sz w:val="24"/>
        </w:rPr>
        <w:t>Surgical procedures (day-patient / in-patient)</w:t>
      </w:r>
      <w:r>
        <w:rPr>
          <w:rFonts w:ascii="Arial" w:eastAsia="Arial" w:hAnsi="Arial" w:cs="Arial"/>
          <w:sz w:val="24"/>
        </w:rPr>
        <w:t xml:space="preserve"> </w:t>
      </w:r>
    </w:p>
    <w:p w14:paraId="20778F49" w14:textId="77777777" w:rsidR="00CD39B8" w:rsidRDefault="005138E2">
      <w:pPr>
        <w:spacing w:after="5" w:line="250" w:lineRule="auto"/>
        <w:ind w:right="17" w:hanging="10"/>
      </w:pPr>
      <w:r>
        <w:rPr>
          <w:rFonts w:ascii="Arial" w:eastAsia="Arial" w:hAnsi="Arial" w:cs="Arial"/>
          <w:b/>
          <w:sz w:val="24"/>
        </w:rPr>
        <w:t>Surgical procedures (out-patient)</w:t>
      </w:r>
      <w:r>
        <w:rPr>
          <w:rFonts w:ascii="Arial" w:eastAsia="Arial" w:hAnsi="Arial" w:cs="Arial"/>
          <w:sz w:val="24"/>
        </w:rPr>
        <w:t xml:space="preserve"> </w:t>
      </w:r>
    </w:p>
    <w:p w14:paraId="25C095CC" w14:textId="77777777" w:rsidR="00CD39B8" w:rsidRDefault="005138E2">
      <w:pPr>
        <w:numPr>
          <w:ilvl w:val="0"/>
          <w:numId w:val="3"/>
        </w:numPr>
        <w:spacing w:after="5" w:line="250" w:lineRule="auto"/>
        <w:ind w:right="536" w:hanging="10"/>
      </w:pPr>
      <w:r>
        <w:rPr>
          <w:rFonts w:ascii="Arial" w:eastAsia="Arial" w:hAnsi="Arial" w:cs="Arial"/>
          <w:b/>
          <w:sz w:val="24"/>
        </w:rPr>
        <w:t>Please could you indicate which departments in the Health Board use third party e-consent systems:</w:t>
      </w:r>
      <w:r>
        <w:rPr>
          <w:rFonts w:ascii="Arial" w:eastAsia="Arial" w:hAnsi="Arial" w:cs="Arial"/>
          <w:sz w:val="24"/>
        </w:rPr>
        <w:t xml:space="preserve"> </w:t>
      </w:r>
      <w:r>
        <w:rPr>
          <w:rFonts w:ascii="Arial" w:eastAsia="Arial" w:hAnsi="Arial" w:cs="Arial"/>
          <w:b/>
          <w:sz w:val="24"/>
        </w:rPr>
        <w:t>Accident and emergency (A&amp;E)</w:t>
      </w:r>
      <w:r>
        <w:rPr>
          <w:rFonts w:ascii="Arial" w:eastAsia="Arial" w:hAnsi="Arial" w:cs="Arial"/>
          <w:sz w:val="24"/>
        </w:rPr>
        <w:t xml:space="preserve"> </w:t>
      </w:r>
    </w:p>
    <w:p w14:paraId="683F8860" w14:textId="77777777" w:rsidR="00CD39B8" w:rsidRDefault="005138E2">
      <w:pPr>
        <w:spacing w:after="5" w:line="250" w:lineRule="auto"/>
        <w:ind w:right="17" w:hanging="10"/>
      </w:pPr>
      <w:r>
        <w:rPr>
          <w:rFonts w:ascii="Arial" w:eastAsia="Arial" w:hAnsi="Arial" w:cs="Arial"/>
          <w:b/>
          <w:sz w:val="24"/>
        </w:rPr>
        <w:t>Diagnost</w:t>
      </w:r>
      <w:r>
        <w:rPr>
          <w:rFonts w:ascii="Arial" w:eastAsia="Arial" w:hAnsi="Arial" w:cs="Arial"/>
          <w:b/>
          <w:sz w:val="24"/>
        </w:rPr>
        <w:t>ic imaging / radiology</w:t>
      </w:r>
      <w:r>
        <w:rPr>
          <w:rFonts w:ascii="Arial" w:eastAsia="Arial" w:hAnsi="Arial" w:cs="Arial"/>
          <w:sz w:val="24"/>
        </w:rPr>
        <w:t xml:space="preserve"> </w:t>
      </w:r>
    </w:p>
    <w:p w14:paraId="685FBFD6" w14:textId="77777777" w:rsidR="00CD39B8" w:rsidRDefault="005138E2">
      <w:pPr>
        <w:spacing w:after="5" w:line="250" w:lineRule="auto"/>
        <w:ind w:right="17" w:hanging="10"/>
      </w:pPr>
      <w:r>
        <w:rPr>
          <w:rFonts w:ascii="Arial" w:eastAsia="Arial" w:hAnsi="Arial" w:cs="Arial"/>
          <w:b/>
          <w:sz w:val="24"/>
        </w:rPr>
        <w:t>Endoscopy</w:t>
      </w:r>
      <w:r>
        <w:rPr>
          <w:rFonts w:ascii="Arial" w:eastAsia="Arial" w:hAnsi="Arial" w:cs="Arial"/>
          <w:sz w:val="24"/>
        </w:rPr>
        <w:t xml:space="preserve"> </w:t>
      </w:r>
    </w:p>
    <w:p w14:paraId="3C4F6356" w14:textId="77777777" w:rsidR="00CD39B8" w:rsidRDefault="005138E2">
      <w:pPr>
        <w:spacing w:after="5" w:line="250" w:lineRule="auto"/>
        <w:ind w:right="17" w:hanging="10"/>
      </w:pPr>
      <w:r>
        <w:rPr>
          <w:rFonts w:ascii="Arial" w:eastAsia="Arial" w:hAnsi="Arial" w:cs="Arial"/>
          <w:b/>
          <w:sz w:val="24"/>
        </w:rPr>
        <w:t>Mental Health</w:t>
      </w:r>
      <w:r>
        <w:rPr>
          <w:rFonts w:ascii="Arial" w:eastAsia="Arial" w:hAnsi="Arial" w:cs="Arial"/>
          <w:sz w:val="24"/>
        </w:rPr>
        <w:t xml:space="preserve"> </w:t>
      </w:r>
    </w:p>
    <w:p w14:paraId="4CA2B7FA" w14:textId="77777777" w:rsidR="00CD39B8" w:rsidRDefault="005138E2">
      <w:pPr>
        <w:spacing w:after="5" w:line="250" w:lineRule="auto"/>
        <w:ind w:right="17" w:hanging="10"/>
      </w:pPr>
      <w:r>
        <w:rPr>
          <w:rFonts w:ascii="Arial" w:eastAsia="Arial" w:hAnsi="Arial" w:cs="Arial"/>
          <w:b/>
          <w:sz w:val="24"/>
        </w:rPr>
        <w:t>Obstetrics</w:t>
      </w:r>
      <w:r>
        <w:rPr>
          <w:rFonts w:ascii="Arial" w:eastAsia="Arial" w:hAnsi="Arial" w:cs="Arial"/>
          <w:sz w:val="24"/>
        </w:rPr>
        <w:t xml:space="preserve"> </w:t>
      </w:r>
    </w:p>
    <w:p w14:paraId="1978D494" w14:textId="77777777" w:rsidR="00CD39B8" w:rsidRDefault="005138E2">
      <w:pPr>
        <w:spacing w:after="5" w:line="250" w:lineRule="auto"/>
        <w:ind w:right="17" w:hanging="10"/>
      </w:pPr>
      <w:r>
        <w:rPr>
          <w:rFonts w:ascii="Arial" w:eastAsia="Arial" w:hAnsi="Arial" w:cs="Arial"/>
          <w:b/>
          <w:sz w:val="24"/>
        </w:rPr>
        <w:t>Oncology</w:t>
      </w:r>
      <w:r>
        <w:rPr>
          <w:rFonts w:ascii="Arial" w:eastAsia="Arial" w:hAnsi="Arial" w:cs="Arial"/>
          <w:sz w:val="24"/>
        </w:rPr>
        <w:t xml:space="preserve"> </w:t>
      </w:r>
    </w:p>
    <w:p w14:paraId="4B7FF4AD" w14:textId="77777777" w:rsidR="00CD39B8" w:rsidRDefault="005138E2">
      <w:pPr>
        <w:spacing w:after="5" w:line="250" w:lineRule="auto"/>
        <w:ind w:right="17" w:hanging="10"/>
      </w:pPr>
      <w:r>
        <w:rPr>
          <w:rFonts w:ascii="Arial" w:eastAsia="Arial" w:hAnsi="Arial" w:cs="Arial"/>
          <w:b/>
          <w:sz w:val="24"/>
        </w:rPr>
        <w:t>Paediatrics</w:t>
      </w:r>
      <w:r>
        <w:rPr>
          <w:rFonts w:ascii="Arial" w:eastAsia="Arial" w:hAnsi="Arial" w:cs="Arial"/>
          <w:sz w:val="24"/>
        </w:rPr>
        <w:t xml:space="preserve"> </w:t>
      </w:r>
    </w:p>
    <w:p w14:paraId="06DA728F" w14:textId="77777777" w:rsidR="00CD39B8" w:rsidRDefault="005138E2">
      <w:pPr>
        <w:spacing w:after="5" w:line="250" w:lineRule="auto"/>
        <w:ind w:right="17" w:hanging="10"/>
      </w:pPr>
      <w:r>
        <w:rPr>
          <w:rFonts w:ascii="Arial" w:eastAsia="Arial" w:hAnsi="Arial" w:cs="Arial"/>
          <w:b/>
          <w:sz w:val="24"/>
        </w:rPr>
        <w:t>Surgical procedures (day-patient / in-patient)</w:t>
      </w:r>
      <w:r>
        <w:rPr>
          <w:rFonts w:ascii="Arial" w:eastAsia="Arial" w:hAnsi="Arial" w:cs="Arial"/>
          <w:sz w:val="24"/>
        </w:rPr>
        <w:t xml:space="preserve"> </w:t>
      </w:r>
    </w:p>
    <w:p w14:paraId="05698609" w14:textId="77777777" w:rsidR="00CD39B8" w:rsidRDefault="005138E2">
      <w:pPr>
        <w:spacing w:after="5" w:line="250" w:lineRule="auto"/>
        <w:ind w:right="17" w:hanging="10"/>
      </w:pPr>
      <w:r>
        <w:rPr>
          <w:rFonts w:ascii="Arial" w:eastAsia="Arial" w:hAnsi="Arial" w:cs="Arial"/>
          <w:b/>
          <w:sz w:val="24"/>
        </w:rPr>
        <w:t>Surgical procedures (out-patient)</w:t>
      </w:r>
      <w:r>
        <w:rPr>
          <w:rFonts w:ascii="Arial" w:eastAsia="Arial" w:hAnsi="Arial" w:cs="Arial"/>
          <w:sz w:val="24"/>
        </w:rPr>
        <w:t xml:space="preserve"> </w:t>
      </w:r>
    </w:p>
    <w:p w14:paraId="3C47AF95" w14:textId="77777777" w:rsidR="00CD39B8" w:rsidRDefault="005138E2">
      <w:pPr>
        <w:spacing w:after="0"/>
      </w:pPr>
      <w:r>
        <w:rPr>
          <w:rFonts w:ascii="Arial" w:eastAsia="Arial" w:hAnsi="Arial" w:cs="Arial"/>
          <w:sz w:val="24"/>
        </w:rPr>
        <w:t xml:space="preserve"> </w:t>
      </w:r>
    </w:p>
    <w:p w14:paraId="2527B654" w14:textId="77777777" w:rsidR="00CD39B8" w:rsidRDefault="005138E2">
      <w:pPr>
        <w:spacing w:after="13" w:line="249" w:lineRule="auto"/>
        <w:ind w:right="13" w:hanging="10"/>
      </w:pPr>
      <w:r>
        <w:rPr>
          <w:rFonts w:ascii="Arial" w:eastAsia="Arial" w:hAnsi="Arial" w:cs="Arial"/>
          <w:sz w:val="24"/>
        </w:rPr>
        <w:t xml:space="preserve">This information is not held in a central location. We have established that it </w:t>
      </w:r>
      <w:r>
        <w:rPr>
          <w:rFonts w:ascii="Arial" w:eastAsia="Arial" w:hAnsi="Arial" w:cs="Arial"/>
          <w:sz w:val="24"/>
        </w:rPr>
        <w:t>would take more than 18 hours to locate and retrieve this information.  We therefore consider that the exemption offered to us in S12 of the Freedom of Information Act 2000 relating to disproportionate cost is engaged.  This is based on 18 hours at £25 per</w:t>
      </w:r>
      <w:r>
        <w:rPr>
          <w:rFonts w:ascii="Arial" w:eastAsia="Arial" w:hAnsi="Arial" w:cs="Arial"/>
          <w:sz w:val="24"/>
        </w:rPr>
        <w:t xml:space="preserve"> hour = £450, and the maximum cost permitted under the Act is £450. As you will be aware this is not an exemption which requires us to consider the application of the public interest test.</w:t>
      </w:r>
      <w:r>
        <w:rPr>
          <w:rFonts w:ascii="Arial" w:eastAsia="Arial" w:hAnsi="Arial" w:cs="Arial"/>
          <w:sz w:val="24"/>
        </w:rPr>
        <w:t xml:space="preserve"> </w:t>
      </w:r>
    </w:p>
    <w:p w14:paraId="7F8A8E20" w14:textId="77777777" w:rsidR="00CD39B8" w:rsidRDefault="005138E2">
      <w:pPr>
        <w:spacing w:after="0"/>
      </w:pPr>
      <w:r>
        <w:rPr>
          <w:rFonts w:ascii="Arial" w:eastAsia="Arial" w:hAnsi="Arial" w:cs="Arial"/>
          <w:b/>
          <w:sz w:val="24"/>
        </w:rPr>
        <w:t xml:space="preserve"> </w:t>
      </w:r>
    </w:p>
    <w:p w14:paraId="2444F064" w14:textId="77777777" w:rsidR="00CD39B8" w:rsidRDefault="005138E2">
      <w:pPr>
        <w:spacing w:after="0"/>
      </w:pPr>
      <w:r>
        <w:rPr>
          <w:rFonts w:ascii="Times New Roman" w:eastAsia="Times New Roman" w:hAnsi="Times New Roman" w:cs="Times New Roman"/>
          <w:sz w:val="24"/>
        </w:rPr>
        <w:t xml:space="preserve"> </w:t>
      </w:r>
    </w:p>
    <w:sectPr w:rsidR="00CD39B8">
      <w:pgSz w:w="11906" w:h="16838"/>
      <w:pgMar w:top="600" w:right="1245" w:bottom="1157"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FA6682"/>
    <w:multiLevelType w:val="hybridMultilevel"/>
    <w:tmpl w:val="BE7641D0"/>
    <w:lvl w:ilvl="0" w:tplc="16AC19F2">
      <w:start w:val="4"/>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DF787A56">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B046CAE">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B7C9C2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657499D0">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4F306B9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8BBAD52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4D6E062">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CF6F47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37FF6728"/>
    <w:multiLevelType w:val="hybridMultilevel"/>
    <w:tmpl w:val="8E1E99D6"/>
    <w:lvl w:ilvl="0" w:tplc="3AE60AB4">
      <w:start w:val="1"/>
      <w:numFmt w:val="bullet"/>
      <w:lvlText w:val="-"/>
      <w:lvlJc w:val="left"/>
      <w:pPr>
        <w:ind w:left="14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0E40103C">
      <w:start w:val="1"/>
      <w:numFmt w:val="bullet"/>
      <w:lvlText w:val="o"/>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238C391C">
      <w:start w:val="1"/>
      <w:numFmt w:val="bullet"/>
      <w:lvlText w:val="▪"/>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C5E51C8">
      <w:start w:val="1"/>
      <w:numFmt w:val="bullet"/>
      <w:lvlText w:val="•"/>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A48590A">
      <w:start w:val="1"/>
      <w:numFmt w:val="bullet"/>
      <w:lvlText w:val="o"/>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4EE626D6">
      <w:start w:val="1"/>
      <w:numFmt w:val="bullet"/>
      <w:lvlText w:val="▪"/>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29F86234">
      <w:start w:val="1"/>
      <w:numFmt w:val="bullet"/>
      <w:lvlText w:val="•"/>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FE6E884E">
      <w:start w:val="1"/>
      <w:numFmt w:val="bullet"/>
      <w:lvlText w:val="o"/>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A6A0EDA6">
      <w:start w:val="1"/>
      <w:numFmt w:val="bullet"/>
      <w:lvlText w:val="▪"/>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40CA5027"/>
    <w:multiLevelType w:val="hybridMultilevel"/>
    <w:tmpl w:val="624C834E"/>
    <w:lvl w:ilvl="0" w:tplc="EC3C70C8">
      <w:start w:val="1"/>
      <w:numFmt w:val="bullet"/>
      <w:lvlText w:val="-"/>
      <w:lvlJc w:val="left"/>
      <w:pPr>
        <w:ind w:left="147"/>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06A78F2">
      <w:start w:val="1"/>
      <w:numFmt w:val="bullet"/>
      <w:lvlText w:val="o"/>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D9C58A4">
      <w:start w:val="1"/>
      <w:numFmt w:val="bullet"/>
      <w:lvlText w:val="▪"/>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17F0B788">
      <w:start w:val="1"/>
      <w:numFmt w:val="bullet"/>
      <w:lvlText w:val="•"/>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C286970">
      <w:start w:val="1"/>
      <w:numFmt w:val="bullet"/>
      <w:lvlText w:val="o"/>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50AF5F2">
      <w:start w:val="1"/>
      <w:numFmt w:val="bullet"/>
      <w:lvlText w:val="▪"/>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CB4CA3A6">
      <w:start w:val="1"/>
      <w:numFmt w:val="bullet"/>
      <w:lvlText w:val="•"/>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81A3EB8">
      <w:start w:val="1"/>
      <w:numFmt w:val="bullet"/>
      <w:lvlText w:val="o"/>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ABD0B8C8">
      <w:start w:val="1"/>
      <w:numFmt w:val="bullet"/>
      <w:lvlText w:val="▪"/>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9B8"/>
    <w:rsid w:val="005138E2"/>
    <w:rsid w:val="00CD39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480C53"/>
  <w15:docId w15:val="{432563BB-30FB-4DE4-B848-A85064A45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363</Words>
  <Characters>2073</Characters>
  <Application>Microsoft Office Word</Application>
  <DocSecurity>0</DocSecurity>
  <Lines>17</Lines>
  <Paragraphs>4</Paragraphs>
  <ScaleCrop>false</ScaleCrop>
  <Company>Betsi Cadwaladr University Health Board</Company>
  <LinksUpToDate>false</LinksUpToDate>
  <CharactersWithSpaces>2432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Teixeira (BCUHB - Governance &amp; Communications)</dc:creator>
  <cp:keywords/>
  <cp:lastModifiedBy>Carolina Teixeira (BCUHB - Governance &amp; Communications)</cp:lastModifiedBy>
  <cp:revision>2</cp:revision>
  <dcterms:created xsi:type="dcterms:W3CDTF">2024-09-26T09:34:00Z</dcterms:created>
  <dcterms:modified xsi:type="dcterms:W3CDTF">2024-09-26T09:34:00Z</dcterms:modified>
</cp:coreProperties>
</file>