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ADC51E" w14:textId="77777777" w:rsidR="002C1297" w:rsidRDefault="00826C3A">
      <w:pPr>
        <w:tabs>
          <w:tab w:val="right" w:pos="9351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2957B762" wp14:editId="2522FAB4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246FC7B9" w14:textId="77777777" w:rsidR="002C1297" w:rsidRDefault="00826C3A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F4DC40B" w14:textId="67B899AB" w:rsidR="002C1297" w:rsidRDefault="00826C3A">
      <w:pPr>
        <w:tabs>
          <w:tab w:val="right" w:pos="9351"/>
        </w:tabs>
        <w:spacing w:after="2" w:line="259" w:lineRule="auto"/>
        <w:ind w:left="-10" w:firstLine="0"/>
      </w:pPr>
      <w:r>
        <w:t>Our ref: 2490869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1566D0E9" w14:textId="573C2D62" w:rsidR="00826C3A" w:rsidRDefault="00826C3A" w:rsidP="00826C3A">
      <w:pPr>
        <w:tabs>
          <w:tab w:val="right" w:pos="9351"/>
        </w:tabs>
        <w:ind w:left="-10" w:firstLine="0"/>
      </w:pPr>
      <w:r>
        <w:t>8 July 2024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</w:p>
    <w:p w14:paraId="6D4660DE" w14:textId="2FEC35C6" w:rsidR="002C1297" w:rsidRDefault="00826C3A">
      <w:pPr>
        <w:spacing w:after="0" w:line="259" w:lineRule="auto"/>
        <w:ind w:left="0" w:right="60" w:firstLine="0"/>
        <w:jc w:val="right"/>
      </w:pPr>
      <w:hyperlink r:id="rId5">
        <w:r>
          <w:rPr>
            <w:rFonts w:ascii="Times New Roman" w:eastAsia="Times New Roman" w:hAnsi="Times New Roman" w:cs="Times New Roman"/>
          </w:rPr>
          <w:t xml:space="preserve"> </w:t>
        </w:r>
      </w:hyperlink>
    </w:p>
    <w:p w14:paraId="3FFF1E8F" w14:textId="77777777" w:rsidR="002C1297" w:rsidRDefault="00826C3A">
      <w:pPr>
        <w:spacing w:after="0" w:line="259" w:lineRule="auto"/>
        <w:ind w:left="0" w:firstLine="0"/>
        <w:jc w:val="right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39441BCE" w14:textId="77777777" w:rsidR="002C1297" w:rsidRDefault="00826C3A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04EB8F19" w14:textId="77777777" w:rsidR="002C1297" w:rsidRDefault="00826C3A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26E00E0E" w14:textId="3601D849" w:rsidR="002C1297" w:rsidRDefault="00826C3A" w:rsidP="00826C3A">
      <w:pPr>
        <w:spacing w:after="0" w:line="259" w:lineRule="auto"/>
        <w:ind w:left="0" w:firstLine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7C87F777" w14:textId="77777777" w:rsidR="002C1297" w:rsidRDefault="00826C3A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072D7BE8" w14:textId="77777777" w:rsidR="002C1297" w:rsidRDefault="00826C3A">
      <w:pPr>
        <w:ind w:left="0" w:right="53"/>
      </w:pPr>
      <w:r>
        <w:t xml:space="preserve">I can confirm that the information requested is held by Betsi Cadwaladr University Health Board (BCUHB). I have detailed below the information that is being released to you.  </w:t>
      </w:r>
      <w:r>
        <w:rPr>
          <w:rFonts w:ascii="Times New Roman" w:eastAsia="Times New Roman" w:hAnsi="Times New Roman" w:cs="Times New Roman"/>
        </w:rPr>
        <w:t xml:space="preserve"> </w:t>
      </w:r>
    </w:p>
    <w:p w14:paraId="76F72781" w14:textId="77777777" w:rsidR="002C1297" w:rsidRDefault="00826C3A">
      <w:pPr>
        <w:spacing w:after="0" w:line="259" w:lineRule="auto"/>
        <w:ind w:left="0" w:firstLine="0"/>
      </w:pPr>
      <w:r>
        <w:t xml:space="preserve"> </w:t>
      </w:r>
    </w:p>
    <w:p w14:paraId="02B370DC" w14:textId="77777777" w:rsidR="002C1297" w:rsidRDefault="00826C3A">
      <w:pPr>
        <w:spacing w:after="2" w:line="259" w:lineRule="auto"/>
        <w:ind w:left="0"/>
      </w:pPr>
      <w:r>
        <w:rPr>
          <w:b/>
        </w:rPr>
        <w:t xml:space="preserve">Your request: </w:t>
      </w:r>
      <w:r>
        <w:t xml:space="preserve"> </w:t>
      </w:r>
    </w:p>
    <w:p w14:paraId="38FD581A" w14:textId="77777777" w:rsidR="002C1297" w:rsidRDefault="00826C3A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6A29AF6B" w14:textId="77777777" w:rsidR="002C1297" w:rsidRDefault="00826C3A">
      <w:pPr>
        <w:ind w:left="0" w:right="53"/>
      </w:pPr>
      <w:r>
        <w:t xml:space="preserve">Please can I have a copy of policy/ procedures that rheumatology department follow for rheumatoid arthritis patients? </w:t>
      </w:r>
      <w:r>
        <w:t xml:space="preserve"> </w:t>
      </w:r>
    </w:p>
    <w:p w14:paraId="5C3B81C6" w14:textId="77777777" w:rsidR="002C1297" w:rsidRDefault="00826C3A">
      <w:pPr>
        <w:spacing w:after="0" w:line="259" w:lineRule="auto"/>
        <w:ind w:left="0" w:firstLine="0"/>
      </w:pPr>
      <w:r>
        <w:t xml:space="preserve"> </w:t>
      </w:r>
    </w:p>
    <w:p w14:paraId="71EE63F7" w14:textId="77777777" w:rsidR="002C1297" w:rsidRDefault="00826C3A">
      <w:pPr>
        <w:ind w:left="0" w:right="53"/>
      </w:pPr>
      <w:r>
        <w:t>Please can I also ask if the rheumatology department follow National Institute for Health and Care Excellence (NICE)</w:t>
      </w:r>
      <w:r>
        <w:t xml:space="preserve"> guidelines?</w:t>
      </w:r>
      <w:r>
        <w:t xml:space="preserve"> </w:t>
      </w:r>
    </w:p>
    <w:p w14:paraId="617DEF2B" w14:textId="77777777" w:rsidR="002C1297" w:rsidRDefault="00826C3A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374D28F3" w14:textId="77777777" w:rsidR="002C1297" w:rsidRDefault="00826C3A">
      <w:pPr>
        <w:spacing w:after="2" w:line="259" w:lineRule="auto"/>
        <w:ind w:left="0"/>
      </w:pPr>
      <w:r>
        <w:rPr>
          <w:b/>
        </w:rPr>
        <w:t xml:space="preserve">Our response: </w:t>
      </w:r>
      <w:r>
        <w:rPr>
          <w:b/>
        </w:rPr>
        <w:t xml:space="preserve"> </w:t>
      </w:r>
    </w:p>
    <w:p w14:paraId="2628D46F" w14:textId="77777777" w:rsidR="002C1297" w:rsidRDefault="00826C3A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076A7E38" w14:textId="77777777" w:rsidR="002C1297" w:rsidRDefault="00826C3A">
      <w:pPr>
        <w:ind w:left="0" w:right="53"/>
      </w:pPr>
      <w:r>
        <w:t xml:space="preserve">For Rheumatoid Arthritis from diagnosis (through Early Arthritis Clinic Service) to management (including procedures), it is policy to follow NICE Guidance. Please see link below. </w:t>
      </w:r>
      <w:r>
        <w:t xml:space="preserve"> </w:t>
      </w:r>
    </w:p>
    <w:p w14:paraId="1B78E04B" w14:textId="77777777" w:rsidR="002C1297" w:rsidRDefault="00826C3A">
      <w:pPr>
        <w:spacing w:after="0" w:line="259" w:lineRule="auto"/>
        <w:ind w:left="0" w:firstLine="0"/>
      </w:pPr>
      <w:r>
        <w:t xml:space="preserve"> </w:t>
      </w:r>
    </w:p>
    <w:p w14:paraId="07416EB2" w14:textId="77777777" w:rsidR="002C1297" w:rsidRDefault="00826C3A">
      <w:pPr>
        <w:spacing w:after="0" w:line="259" w:lineRule="auto"/>
        <w:ind w:left="0" w:firstLine="0"/>
      </w:pPr>
      <w:hyperlink r:id="rId6">
        <w:r>
          <w:rPr>
            <w:color w:val="0000FF"/>
            <w:u w:val="single" w:color="0000FF"/>
          </w:rPr>
          <w:t>Overview</w:t>
        </w:r>
      </w:hyperlink>
      <w:hyperlink r:id="rId7">
        <w:r>
          <w:rPr>
            <w:color w:val="0000FF"/>
            <w:u w:val="single" w:color="0000FF"/>
          </w:rPr>
          <w:t xml:space="preserve"> | </w:t>
        </w:r>
      </w:hyperlink>
      <w:hyperlink r:id="rId8">
        <w:r>
          <w:rPr>
            <w:color w:val="0000FF"/>
            <w:u w:val="single" w:color="0000FF"/>
          </w:rPr>
          <w:t>Rheumatoid</w:t>
        </w:r>
      </w:hyperlink>
      <w:hyperlink r:id="rId9">
        <w:r>
          <w:rPr>
            <w:color w:val="0000FF"/>
            <w:u w:val="single" w:color="0000FF"/>
          </w:rPr>
          <w:t xml:space="preserve"> </w:t>
        </w:r>
      </w:hyperlink>
      <w:hyperlink r:id="rId10">
        <w:r>
          <w:rPr>
            <w:color w:val="0000FF"/>
            <w:u w:val="single" w:color="0000FF"/>
          </w:rPr>
          <w:t>arthritis</w:t>
        </w:r>
      </w:hyperlink>
      <w:hyperlink r:id="rId11">
        <w:r>
          <w:rPr>
            <w:color w:val="0000FF"/>
            <w:u w:val="single" w:color="0000FF"/>
          </w:rPr>
          <w:t xml:space="preserve"> </w:t>
        </w:r>
      </w:hyperlink>
      <w:hyperlink r:id="rId12">
        <w:r>
          <w:rPr>
            <w:color w:val="0000FF"/>
            <w:u w:val="single" w:color="0000FF"/>
          </w:rPr>
          <w:t>in</w:t>
        </w:r>
      </w:hyperlink>
      <w:hyperlink r:id="rId13">
        <w:r>
          <w:rPr>
            <w:color w:val="0000FF"/>
            <w:u w:val="single" w:color="0000FF"/>
          </w:rPr>
          <w:t xml:space="preserve"> </w:t>
        </w:r>
      </w:hyperlink>
      <w:hyperlink r:id="rId14">
        <w:r>
          <w:rPr>
            <w:color w:val="0000FF"/>
            <w:u w:val="single" w:color="0000FF"/>
          </w:rPr>
          <w:t>adults:</w:t>
        </w:r>
      </w:hyperlink>
      <w:hyperlink r:id="rId15">
        <w:r>
          <w:rPr>
            <w:color w:val="0000FF"/>
            <w:u w:val="single" w:color="0000FF"/>
          </w:rPr>
          <w:t xml:space="preserve"> </w:t>
        </w:r>
      </w:hyperlink>
      <w:hyperlink r:id="rId16">
        <w:r>
          <w:rPr>
            <w:color w:val="0000FF"/>
            <w:u w:val="single" w:color="0000FF"/>
          </w:rPr>
          <w:t>management</w:t>
        </w:r>
      </w:hyperlink>
      <w:hyperlink r:id="rId17">
        <w:r>
          <w:rPr>
            <w:color w:val="0000FF"/>
            <w:u w:val="single" w:color="0000FF"/>
          </w:rPr>
          <w:t xml:space="preserve"> | </w:t>
        </w:r>
      </w:hyperlink>
      <w:hyperlink r:id="rId18">
        <w:r>
          <w:rPr>
            <w:color w:val="0000FF"/>
            <w:u w:val="single" w:color="0000FF"/>
          </w:rPr>
          <w:t>Guidance</w:t>
        </w:r>
      </w:hyperlink>
      <w:hyperlink r:id="rId19">
        <w:r>
          <w:rPr>
            <w:color w:val="0000FF"/>
            <w:u w:val="single" w:color="0000FF"/>
          </w:rPr>
          <w:t xml:space="preserve"> | </w:t>
        </w:r>
      </w:hyperlink>
      <w:hyperlink r:id="rId20">
        <w:r>
          <w:rPr>
            <w:color w:val="0000FF"/>
            <w:u w:val="single" w:color="0000FF"/>
          </w:rPr>
          <w:t>NICE</w:t>
        </w:r>
      </w:hyperlink>
      <w:r>
        <w:t xml:space="preserve"> </w:t>
      </w:r>
    </w:p>
    <w:p w14:paraId="74406725" w14:textId="77777777" w:rsidR="002C1297" w:rsidRDefault="00826C3A">
      <w:pPr>
        <w:spacing w:after="0" w:line="259" w:lineRule="auto"/>
        <w:ind w:left="0" w:firstLine="0"/>
      </w:pPr>
      <w:r>
        <w:t xml:space="preserve"> </w:t>
      </w:r>
    </w:p>
    <w:p w14:paraId="34A1416D" w14:textId="012BDCB4" w:rsidR="002C1297" w:rsidRDefault="00826C3A" w:rsidP="00826C3A">
      <w:pPr>
        <w:ind w:left="0" w:right="53"/>
      </w:pPr>
      <w:r>
        <w:t>For further escalation of treatment there is also a BCUHB pathway th</w:t>
      </w:r>
      <w:r>
        <w:t xml:space="preserve">at we follow. Please see document attached to this response. </w:t>
      </w:r>
      <w:r>
        <w:t xml:space="preserve"> </w:t>
      </w:r>
      <w:r>
        <w:t xml:space="preserve"> </w:t>
      </w:r>
    </w:p>
    <w:sectPr w:rsidR="002C1297">
      <w:pgSz w:w="11906" w:h="16838"/>
      <w:pgMar w:top="600" w:right="1245" w:bottom="710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1297"/>
    <w:rsid w:val="002C1297"/>
    <w:rsid w:val="00826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27B0CF"/>
  <w15:docId w15:val="{82967D6C-EF20-442F-9C1C-3C8F1C934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ice.org.uk/guidance/ng100" TargetMode="External"/><Relationship Id="rId13" Type="http://schemas.openxmlformats.org/officeDocument/2006/relationships/hyperlink" Target="https://www.nice.org.uk/guidance/ng100" TargetMode="External"/><Relationship Id="rId18" Type="http://schemas.openxmlformats.org/officeDocument/2006/relationships/hyperlink" Target="https://www.nice.org.uk/guidance/ng100" TargetMode="Externa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hyperlink" Target="https://www.nice.org.uk/guidance/ng100" TargetMode="External"/><Relationship Id="rId12" Type="http://schemas.openxmlformats.org/officeDocument/2006/relationships/hyperlink" Target="https://www.nice.org.uk/guidance/ng100" TargetMode="External"/><Relationship Id="rId17" Type="http://schemas.openxmlformats.org/officeDocument/2006/relationships/hyperlink" Target="https://www.nice.org.uk/guidance/ng100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nice.org.uk/guidance/ng100" TargetMode="External"/><Relationship Id="rId20" Type="http://schemas.openxmlformats.org/officeDocument/2006/relationships/hyperlink" Target="https://www.nice.org.uk/guidance/ng100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nice.org.uk/guidance/ng100" TargetMode="External"/><Relationship Id="rId11" Type="http://schemas.openxmlformats.org/officeDocument/2006/relationships/hyperlink" Target="https://www.nice.org.uk/guidance/ng100" TargetMode="External"/><Relationship Id="rId5" Type="http://schemas.openxmlformats.org/officeDocument/2006/relationships/hyperlink" Target="http://www.bcu.wales.nhs.uk/" TargetMode="External"/><Relationship Id="rId15" Type="http://schemas.openxmlformats.org/officeDocument/2006/relationships/hyperlink" Target="https://www.nice.org.uk/guidance/ng100" TargetMode="External"/><Relationship Id="rId10" Type="http://schemas.openxmlformats.org/officeDocument/2006/relationships/hyperlink" Target="https://www.nice.org.uk/guidance/ng100" TargetMode="External"/><Relationship Id="rId19" Type="http://schemas.openxmlformats.org/officeDocument/2006/relationships/hyperlink" Target="https://www.nice.org.uk/guidance/ng100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www.nice.org.uk/guidance/ng100" TargetMode="External"/><Relationship Id="rId14" Type="http://schemas.openxmlformats.org/officeDocument/2006/relationships/hyperlink" Target="https://www.nice.org.uk/guidance/ng100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278</Words>
  <Characters>1588</Characters>
  <Application>Microsoft Office Word</Application>
  <DocSecurity>0</DocSecurity>
  <Lines>13</Lines>
  <Paragraphs>3</Paragraphs>
  <ScaleCrop>false</ScaleCrop>
  <Company>Betsi Cadwaladr University Health Board</Company>
  <LinksUpToDate>false</LinksUpToDate>
  <CharactersWithSpaces>1863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2</cp:revision>
  <dcterms:created xsi:type="dcterms:W3CDTF">2024-09-26T13:25:00Z</dcterms:created>
  <dcterms:modified xsi:type="dcterms:W3CDTF">2024-09-26T13:25:00Z</dcterms:modified>
</cp:coreProperties>
</file>