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7DBF5B" w14:textId="77777777" w:rsidR="00364786" w:rsidRDefault="00427E03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3DA89261" wp14:editId="07046849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7D22B662" w14:textId="77777777" w:rsidR="00364786" w:rsidRDefault="00427E03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7BBD3E0" w14:textId="44923D7D" w:rsidR="00364786" w:rsidRDefault="00427E03">
      <w:pPr>
        <w:tabs>
          <w:tab w:val="right" w:pos="9351"/>
        </w:tabs>
        <w:spacing w:after="5" w:line="250" w:lineRule="auto"/>
        <w:ind w:left="-10" w:firstLine="0"/>
      </w:pPr>
      <w:r>
        <w:t>Our ref: 2403853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3BBBFF08" w14:textId="4D368FFD" w:rsidR="00427E03" w:rsidRDefault="00427E03" w:rsidP="00427E03">
      <w:pPr>
        <w:tabs>
          <w:tab w:val="right" w:pos="9351"/>
        </w:tabs>
        <w:ind w:left="-10" w:firstLine="0"/>
      </w:pPr>
      <w:r>
        <w:t>5 July 2024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</w:p>
    <w:p w14:paraId="2C76A88E" w14:textId="394DCB5D" w:rsidR="00364786" w:rsidRDefault="00427E03">
      <w:pPr>
        <w:spacing w:after="0" w:line="259" w:lineRule="auto"/>
        <w:ind w:left="0" w:right="60" w:firstLine="0"/>
        <w:jc w:val="right"/>
      </w:pPr>
      <w:hyperlink r:id="rId6">
        <w:r>
          <w:rPr>
            <w:rFonts w:ascii="Times New Roman" w:eastAsia="Times New Roman" w:hAnsi="Times New Roman" w:cs="Times New Roman"/>
          </w:rPr>
          <w:t xml:space="preserve"> </w:t>
        </w:r>
      </w:hyperlink>
    </w:p>
    <w:p w14:paraId="5F2D083B" w14:textId="77777777" w:rsidR="00364786" w:rsidRDefault="00427E03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DA1A58F" w14:textId="77777777" w:rsidR="00364786" w:rsidRDefault="00427E03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p w14:paraId="30B7935D" w14:textId="0F73D2E3" w:rsidR="00364786" w:rsidRDefault="00427E03" w:rsidP="00427E03">
      <w:pPr>
        <w:spacing w:after="0" w:line="259" w:lineRule="auto"/>
        <w:ind w:left="0" w:firstLine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0D9D1F78" w14:textId="77777777" w:rsidR="00364786" w:rsidRDefault="00427E0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FCCF969" w14:textId="77777777" w:rsidR="00364786" w:rsidRDefault="00427E03">
      <w:pPr>
        <w:ind w:left="0" w:right="13"/>
      </w:pPr>
      <w:r>
        <w:t xml:space="preserve">I can confirm that the information requested is held by Betsi Cadwaladr University Health Board.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5892189" w14:textId="77777777" w:rsidR="00364786" w:rsidRDefault="00427E03">
      <w:pPr>
        <w:spacing w:after="0" w:line="259" w:lineRule="auto"/>
        <w:ind w:left="0" w:firstLine="0"/>
      </w:pPr>
      <w:r>
        <w:t xml:space="preserve"> </w:t>
      </w:r>
    </w:p>
    <w:p w14:paraId="08D8704C" w14:textId="77777777" w:rsidR="00364786" w:rsidRDefault="00427E03">
      <w:pPr>
        <w:spacing w:after="5" w:line="250" w:lineRule="auto"/>
        <w:ind w:left="0"/>
      </w:pPr>
      <w:r>
        <w:rPr>
          <w:b/>
        </w:rPr>
        <w:t xml:space="preserve">Your request and our response: </w:t>
      </w:r>
      <w:r>
        <w:rPr>
          <w:b/>
        </w:rPr>
        <w:t xml:space="preserve"> </w:t>
      </w:r>
    </w:p>
    <w:p w14:paraId="7258B9D2" w14:textId="77777777" w:rsidR="00364786" w:rsidRDefault="00427E03">
      <w:pPr>
        <w:spacing w:after="19" w:line="259" w:lineRule="auto"/>
        <w:ind w:left="0" w:firstLine="0"/>
      </w:pPr>
      <w:r>
        <w:rPr>
          <w:i/>
          <w:sz w:val="20"/>
        </w:rPr>
        <w:t xml:space="preserve"> </w:t>
      </w:r>
    </w:p>
    <w:p w14:paraId="50DD9F8E" w14:textId="77777777" w:rsidR="00364786" w:rsidRDefault="00427E03">
      <w:pPr>
        <w:numPr>
          <w:ilvl w:val="0"/>
          <w:numId w:val="1"/>
        </w:numPr>
        <w:spacing w:after="5" w:line="250" w:lineRule="auto"/>
        <w:ind w:hanging="360"/>
      </w:pPr>
      <w:r>
        <w:rPr>
          <w:b/>
        </w:rPr>
        <w:t xml:space="preserve">How many patients were treated in the last 3 months by the </w:t>
      </w:r>
      <w:r>
        <w:rPr>
          <w:b/>
        </w:rPr>
        <w:t>Gastroenterology department (for any medical condition) with the following biologic drugs</w:t>
      </w:r>
      <w:r>
        <w:t>:</w:t>
      </w:r>
      <w:r>
        <w:t xml:space="preserve"> </w:t>
      </w:r>
    </w:p>
    <w:p w14:paraId="613EE493" w14:textId="77777777" w:rsidR="00364786" w:rsidRDefault="00427E03">
      <w:pPr>
        <w:spacing w:after="0" w:line="259" w:lineRule="auto"/>
        <w:ind w:left="360" w:firstLine="0"/>
      </w:pPr>
      <w:r>
        <w:t xml:space="preserve"> </w:t>
      </w:r>
    </w:p>
    <w:p w14:paraId="44D3BB03" w14:textId="77777777" w:rsidR="00364786" w:rsidRDefault="00427E03">
      <w:pPr>
        <w:ind w:left="370" w:right="13"/>
      </w:pPr>
      <w:r>
        <w:t xml:space="preserve">Provided in the table below are the number of patients treated by the </w:t>
      </w:r>
    </w:p>
    <w:p w14:paraId="09BA333E" w14:textId="77777777" w:rsidR="00364786" w:rsidRDefault="00427E03">
      <w:pPr>
        <w:ind w:left="370" w:right="13"/>
      </w:pPr>
      <w:r>
        <w:t>Gastroenterology department (for any condition) with each of the medications listed from 1</w:t>
      </w:r>
      <w:r>
        <w:rPr>
          <w:vertAlign w:val="superscript"/>
        </w:rPr>
        <w:t>s</w:t>
      </w:r>
      <w:r>
        <w:rPr>
          <w:vertAlign w:val="superscript"/>
        </w:rPr>
        <w:t>t</w:t>
      </w:r>
      <w:r>
        <w:t xml:space="preserve"> March to 31</w:t>
      </w:r>
      <w:r>
        <w:rPr>
          <w:vertAlign w:val="superscript"/>
        </w:rPr>
        <w:t>st</w:t>
      </w:r>
      <w:r>
        <w:t xml:space="preserve"> May 2024. </w:t>
      </w:r>
      <w:r>
        <w:t xml:space="preserve"> </w:t>
      </w:r>
    </w:p>
    <w:p w14:paraId="474C7A22" w14:textId="77777777" w:rsidR="00364786" w:rsidRDefault="00427E03">
      <w:pPr>
        <w:spacing w:after="0" w:line="259" w:lineRule="auto"/>
        <w:ind w:left="360" w:firstLine="0"/>
      </w:pPr>
      <w:r>
        <w:t xml:space="preserve"> </w:t>
      </w:r>
    </w:p>
    <w:tbl>
      <w:tblPr>
        <w:tblStyle w:val="TableGrid"/>
        <w:tblW w:w="8575" w:type="dxa"/>
        <w:tblInd w:w="284" w:type="dxa"/>
        <w:tblCellMar>
          <w:top w:w="5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03"/>
        <w:gridCol w:w="4272"/>
      </w:tblGrid>
      <w:tr w:rsidR="00364786" w14:paraId="435A6733" w14:textId="77777777">
        <w:trPr>
          <w:trHeight w:val="291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BF6556C" w14:textId="77777777" w:rsidR="00364786" w:rsidRDefault="00427E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Treatment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1437FFBB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>Number of Patients</w:t>
            </w:r>
            <w:r>
              <w:t xml:space="preserve"> </w:t>
            </w:r>
          </w:p>
        </w:tc>
      </w:tr>
      <w:tr w:rsidR="00364786" w14:paraId="309B2EED" w14:textId="77777777">
        <w:trPr>
          <w:trHeight w:val="298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35E731" w14:textId="77777777" w:rsidR="00364786" w:rsidRDefault="00427E03">
            <w:pPr>
              <w:spacing w:after="0" w:line="259" w:lineRule="auto"/>
              <w:ind w:left="0" w:firstLine="0"/>
            </w:pPr>
            <w:r>
              <w:t>Adalimumab - Humira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F33091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6</w:t>
            </w:r>
            <w:r>
              <w:t xml:space="preserve"> </w:t>
            </w:r>
          </w:p>
        </w:tc>
      </w:tr>
      <w:tr w:rsidR="00364786" w14:paraId="06872ED7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640480" w14:textId="77777777" w:rsidR="00364786" w:rsidRDefault="00427E03">
            <w:pPr>
              <w:spacing w:after="0" w:line="259" w:lineRule="auto"/>
              <w:ind w:left="0" w:firstLine="0"/>
            </w:pPr>
            <w:r>
              <w:t>Adalimumab Biosimilar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40D8A80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222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4F7CD377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1C9585" w14:textId="77777777" w:rsidR="00364786" w:rsidRDefault="00427E03">
            <w:pPr>
              <w:spacing w:after="0" w:line="259" w:lineRule="auto"/>
              <w:ind w:left="0" w:firstLine="0"/>
            </w:pPr>
            <w:proofErr w:type="spellStart"/>
            <w:r>
              <w:t>Etrasimod</w:t>
            </w:r>
            <w:proofErr w:type="spellEnd"/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2A0D79F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364786" w14:paraId="4D7CE403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C95ADE" w14:textId="77777777" w:rsidR="00364786" w:rsidRDefault="00427E03">
            <w:pPr>
              <w:spacing w:after="0" w:line="259" w:lineRule="auto"/>
              <w:ind w:left="0" w:firstLine="0"/>
            </w:pPr>
            <w:proofErr w:type="spellStart"/>
            <w:r>
              <w:t>Filgotinib</w:t>
            </w:r>
            <w:proofErr w:type="spellEnd"/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1AFB9F0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2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304EA186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B441DED" w14:textId="77777777" w:rsidR="00364786" w:rsidRDefault="00427E03">
            <w:pPr>
              <w:spacing w:after="0" w:line="259" w:lineRule="auto"/>
              <w:ind w:left="0" w:firstLine="0"/>
            </w:pPr>
            <w:r>
              <w:t>Golimumab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F3CF34E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0</w:t>
            </w:r>
            <w:r>
              <w:t xml:space="preserve"> </w:t>
            </w:r>
          </w:p>
        </w:tc>
      </w:tr>
      <w:tr w:rsidR="00364786" w14:paraId="2DA23885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3974F45" w14:textId="77777777" w:rsidR="00364786" w:rsidRDefault="00427E03">
            <w:pPr>
              <w:spacing w:after="0" w:line="259" w:lineRule="auto"/>
              <w:ind w:left="0" w:firstLine="0"/>
            </w:pPr>
            <w:r>
              <w:t>Infliximab – Remicade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EC8EFBE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0</w:t>
            </w:r>
            <w:r>
              <w:t xml:space="preserve"> </w:t>
            </w:r>
          </w:p>
        </w:tc>
      </w:tr>
      <w:tr w:rsidR="00364786" w14:paraId="2E4DA368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5F20C1" w14:textId="77777777" w:rsidR="00364786" w:rsidRDefault="00427E03">
            <w:pPr>
              <w:spacing w:after="0" w:line="259" w:lineRule="auto"/>
              <w:ind w:left="0" w:firstLine="0"/>
            </w:pPr>
            <w:r>
              <w:t>Infliximab Biosimilar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3786F2B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234 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5E6C315C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3829E00" w14:textId="77777777" w:rsidR="00364786" w:rsidRDefault="00427E03">
            <w:pPr>
              <w:spacing w:after="0" w:line="259" w:lineRule="auto"/>
              <w:ind w:left="0" w:firstLine="0"/>
            </w:pPr>
            <w:proofErr w:type="spellStart"/>
            <w:r>
              <w:t>Mirikizumab</w:t>
            </w:r>
            <w:proofErr w:type="spellEnd"/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F4624E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0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4A61A635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7AE8D54" w14:textId="77777777" w:rsidR="00364786" w:rsidRDefault="00427E03">
            <w:pPr>
              <w:spacing w:after="0" w:line="259" w:lineRule="auto"/>
              <w:ind w:left="0" w:firstLine="0"/>
            </w:pPr>
            <w:r>
              <w:t>Ozanimod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70D9D4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0 </w:t>
            </w:r>
            <w:r>
              <w:t xml:space="preserve"> </w:t>
            </w:r>
          </w:p>
        </w:tc>
      </w:tr>
      <w:tr w:rsidR="00364786" w14:paraId="44B18907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321367" w14:textId="77777777" w:rsidR="00364786" w:rsidRDefault="00427E03">
            <w:pPr>
              <w:spacing w:after="0" w:line="259" w:lineRule="auto"/>
              <w:ind w:left="0" w:firstLine="0"/>
            </w:pPr>
            <w:r>
              <w:t>Risankizumab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F1F0938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1 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311EF356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9E2A9A8" w14:textId="77777777" w:rsidR="00364786" w:rsidRDefault="00427E03">
            <w:pPr>
              <w:spacing w:after="0" w:line="259" w:lineRule="auto"/>
              <w:ind w:left="0" w:firstLine="0"/>
            </w:pPr>
            <w:r>
              <w:t>Tofacitinib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938340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0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377C93E2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69EFDB" w14:textId="77777777" w:rsidR="00364786" w:rsidRDefault="00427E03">
            <w:pPr>
              <w:spacing w:after="0" w:line="259" w:lineRule="auto"/>
              <w:ind w:left="0" w:firstLine="0"/>
            </w:pPr>
            <w:r>
              <w:t>Upadacitinib</w:t>
            </w:r>
            <w:r>
              <w:rPr>
                <w:sz w:val="20"/>
              </w:rPr>
              <w:t xml:space="preserve"> 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234E37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6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77330198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1422157" w14:textId="77777777" w:rsidR="00364786" w:rsidRDefault="00427E03">
            <w:pPr>
              <w:spacing w:after="0" w:line="259" w:lineRule="auto"/>
              <w:ind w:left="0" w:firstLine="0"/>
            </w:pPr>
            <w:r>
              <w:t>Ustekinumab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105D116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38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1BE1F334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D124CB" w14:textId="77777777" w:rsidR="00364786" w:rsidRDefault="00427E03">
            <w:pPr>
              <w:spacing w:after="0" w:line="259" w:lineRule="auto"/>
              <w:ind w:left="0" w:firstLine="0"/>
            </w:pPr>
            <w:r>
              <w:t>Vedolizumab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47D7442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126 </w:t>
            </w:r>
            <w:r>
              <w:rPr>
                <w:sz w:val="22"/>
              </w:rPr>
              <w:t xml:space="preserve"> </w:t>
            </w:r>
          </w:p>
        </w:tc>
      </w:tr>
    </w:tbl>
    <w:p w14:paraId="463BC298" w14:textId="77777777" w:rsidR="00364786" w:rsidRDefault="00427E03">
      <w:pPr>
        <w:spacing w:after="132" w:line="259" w:lineRule="auto"/>
        <w:ind w:left="0" w:firstLine="0"/>
      </w:pPr>
      <w:r>
        <w:rPr>
          <w:i/>
          <w:sz w:val="20"/>
        </w:rPr>
        <w:t xml:space="preserve"> </w:t>
      </w:r>
    </w:p>
    <w:p w14:paraId="7DA51D9A" w14:textId="77777777" w:rsidR="00364786" w:rsidRDefault="00427E03">
      <w:pPr>
        <w:spacing w:after="0" w:line="259" w:lineRule="auto"/>
        <w:ind w:left="0" w:firstLine="0"/>
      </w:pPr>
      <w:r>
        <w:rPr>
          <w:i/>
          <w:sz w:val="20"/>
        </w:rPr>
        <w:t xml:space="preserve"> </w:t>
      </w:r>
    </w:p>
    <w:p w14:paraId="426D9BB9" w14:textId="77777777" w:rsidR="00364786" w:rsidRDefault="00427E03">
      <w:pPr>
        <w:numPr>
          <w:ilvl w:val="0"/>
          <w:numId w:val="1"/>
        </w:numPr>
        <w:spacing w:after="140" w:line="250" w:lineRule="auto"/>
        <w:ind w:hanging="360"/>
      </w:pPr>
      <w:r>
        <w:rPr>
          <w:b/>
        </w:rPr>
        <w:t xml:space="preserve">Could you please provide the numbers of patients treated for Crohn's Disease in the last 3 months with the following biologic </w:t>
      </w:r>
      <w:r>
        <w:rPr>
          <w:b/>
        </w:rPr>
        <w:t>drugs:</w:t>
      </w:r>
      <w:r>
        <w:t xml:space="preserve"> </w:t>
      </w:r>
    </w:p>
    <w:p w14:paraId="01FBEEF0" w14:textId="77777777" w:rsidR="00364786" w:rsidRDefault="00427E03">
      <w:pPr>
        <w:spacing w:after="148"/>
        <w:ind w:left="370" w:right="13"/>
      </w:pPr>
      <w:r>
        <w:t>Provided in the table below are the</w:t>
      </w:r>
      <w:r>
        <w:rPr>
          <w:b/>
        </w:rPr>
        <w:t xml:space="preserve"> </w:t>
      </w:r>
      <w:r>
        <w:t>number of patients treated for Crohn’s Disease</w:t>
      </w:r>
      <w:r>
        <w:rPr>
          <w:b/>
        </w:rPr>
        <w:t xml:space="preserve"> </w:t>
      </w:r>
      <w:r>
        <w:t>with each of the medications listed from 1</w:t>
      </w:r>
      <w:r>
        <w:rPr>
          <w:vertAlign w:val="superscript"/>
        </w:rPr>
        <w:t>st</w:t>
      </w:r>
      <w:r>
        <w:t xml:space="preserve"> March to 31</w:t>
      </w:r>
      <w:r>
        <w:rPr>
          <w:vertAlign w:val="superscript"/>
        </w:rPr>
        <w:t>st</w:t>
      </w:r>
      <w:r>
        <w:t xml:space="preserve"> May 2024. </w:t>
      </w:r>
      <w:r>
        <w:t xml:space="preserve"> </w:t>
      </w:r>
    </w:p>
    <w:p w14:paraId="390A21CA" w14:textId="77777777" w:rsidR="00364786" w:rsidRDefault="00427E03">
      <w:pPr>
        <w:ind w:left="370" w:right="13"/>
      </w:pPr>
      <w:r>
        <w:lastRenderedPageBreak/>
        <w:t xml:space="preserve">* Please note that diagnosis is not recorded on one of the three acute sites. </w:t>
      </w:r>
      <w:r>
        <w:t xml:space="preserve"> </w:t>
      </w:r>
    </w:p>
    <w:tbl>
      <w:tblPr>
        <w:tblStyle w:val="TableGrid"/>
        <w:tblW w:w="8575" w:type="dxa"/>
        <w:tblInd w:w="284" w:type="dxa"/>
        <w:tblCellMar>
          <w:top w:w="52" w:type="dxa"/>
          <w:left w:w="106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4303"/>
        <w:gridCol w:w="4272"/>
      </w:tblGrid>
      <w:tr w:rsidR="00364786" w14:paraId="75EDDA42" w14:textId="77777777">
        <w:trPr>
          <w:trHeight w:val="291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54BF097E" w14:textId="77777777" w:rsidR="00364786" w:rsidRDefault="00427E03">
            <w:pPr>
              <w:spacing w:after="0" w:line="259" w:lineRule="auto"/>
              <w:ind w:left="7" w:firstLine="0"/>
              <w:jc w:val="center"/>
            </w:pPr>
            <w:r>
              <w:rPr>
                <w:b/>
              </w:rPr>
              <w:t>Treatment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9D9D9"/>
          </w:tcPr>
          <w:p w14:paraId="3FDBFFB7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b/>
              </w:rPr>
              <w:t>Number of Patients</w:t>
            </w:r>
            <w:r>
              <w:t xml:space="preserve"> </w:t>
            </w:r>
          </w:p>
        </w:tc>
      </w:tr>
      <w:tr w:rsidR="00364786" w14:paraId="11C8C152" w14:textId="77777777">
        <w:trPr>
          <w:trHeight w:val="298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0DAFA75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Adalimumab - Humira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C7244F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6 </w:t>
            </w:r>
            <w:r>
              <w:t xml:space="preserve"> </w:t>
            </w:r>
          </w:p>
        </w:tc>
      </w:tr>
      <w:tr w:rsidR="00364786" w14:paraId="70916993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DAD195D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Adalimumab Biosimilars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4B2F5ED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152 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6F541314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58C1C7F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Golimumab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B2E03C9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0 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1F5DC37D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6CD709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Infliximab – Remicade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58235FB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0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185472E5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B215C10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Infliximab Biosimilars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9D5C0DA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*</w:t>
            </w:r>
            <w:r>
              <w:t xml:space="preserve">105  </w:t>
            </w:r>
            <w:r>
              <w:t xml:space="preserve"> </w:t>
            </w:r>
          </w:p>
        </w:tc>
      </w:tr>
      <w:tr w:rsidR="00364786" w14:paraId="48E2C2E9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C86CDE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Risankizumab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6056AE5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1 </w:t>
            </w:r>
            <w:r>
              <w:t xml:space="preserve"> </w:t>
            </w:r>
          </w:p>
        </w:tc>
      </w:tr>
      <w:tr w:rsidR="00364786" w14:paraId="08B2C1DC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5C37E4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Upadacitinib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2D8F819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5 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560C47ED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CC3C241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Ustekinumab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D000D56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rPr>
                <w:sz w:val="22"/>
              </w:rPr>
              <w:t xml:space="preserve"> 35 </w:t>
            </w:r>
            <w:r>
              <w:rPr>
                <w:sz w:val="22"/>
              </w:rPr>
              <w:t xml:space="preserve"> </w:t>
            </w:r>
          </w:p>
        </w:tc>
      </w:tr>
      <w:tr w:rsidR="00364786" w14:paraId="2059F51C" w14:textId="77777777">
        <w:trPr>
          <w:trHeight w:val="296"/>
        </w:trPr>
        <w:tc>
          <w:tcPr>
            <w:tcW w:w="430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03024F7" w14:textId="77777777" w:rsidR="00364786" w:rsidRDefault="00427E03">
            <w:pPr>
              <w:spacing w:after="0" w:line="259" w:lineRule="auto"/>
              <w:ind w:left="0" w:firstLine="0"/>
            </w:pPr>
            <w:r>
              <w:rPr>
                <w:sz w:val="22"/>
              </w:rPr>
              <w:t xml:space="preserve"> </w:t>
            </w:r>
            <w:r>
              <w:t>Vedolizumab</w:t>
            </w:r>
            <w:r>
              <w:t xml:space="preserve"> </w:t>
            </w:r>
          </w:p>
        </w:tc>
        <w:tc>
          <w:tcPr>
            <w:tcW w:w="427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06F7B7" w14:textId="77777777" w:rsidR="00364786" w:rsidRDefault="00427E03">
            <w:pPr>
              <w:spacing w:after="0" w:line="259" w:lineRule="auto"/>
              <w:ind w:left="12" w:firstLine="0"/>
              <w:jc w:val="center"/>
            </w:pPr>
            <w:r>
              <w:t xml:space="preserve">* 44 </w:t>
            </w:r>
            <w:r>
              <w:t xml:space="preserve"> </w:t>
            </w:r>
          </w:p>
        </w:tc>
      </w:tr>
    </w:tbl>
    <w:p w14:paraId="361CED8B" w14:textId="77777777" w:rsidR="00364786" w:rsidRDefault="00427E03">
      <w:pPr>
        <w:spacing w:after="0" w:line="259" w:lineRule="auto"/>
        <w:ind w:left="0" w:firstLine="0"/>
      </w:pPr>
      <w:r>
        <w:t xml:space="preserve"> </w:t>
      </w:r>
    </w:p>
    <w:p w14:paraId="0ED1B415" w14:textId="77777777" w:rsidR="00364786" w:rsidRDefault="00427E03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2B001814" w14:textId="77777777" w:rsidR="00364786" w:rsidRDefault="00427E03">
      <w:pPr>
        <w:spacing w:after="0" w:line="259" w:lineRule="auto"/>
        <w:ind w:left="0" w:firstLine="0"/>
      </w:pPr>
      <w:r>
        <w:rPr>
          <w:rFonts w:ascii="Times New Roman" w:eastAsia="Times New Roman" w:hAnsi="Times New Roman" w:cs="Times New Roman"/>
        </w:rPr>
        <w:t xml:space="preserve"> </w:t>
      </w:r>
    </w:p>
    <w:sectPr w:rsidR="00364786">
      <w:pgSz w:w="11906" w:h="16838"/>
      <w:pgMar w:top="600" w:right="1245" w:bottom="1039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0034179"/>
    <w:multiLevelType w:val="hybridMultilevel"/>
    <w:tmpl w:val="E3444AEA"/>
    <w:lvl w:ilvl="0" w:tplc="4CAE23A2">
      <w:start w:val="1"/>
      <w:numFmt w:val="decimal"/>
      <w:lvlText w:val="%1."/>
      <w:lvlJc w:val="left"/>
      <w:pPr>
        <w:ind w:left="3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1" w:tplc="5AA27064">
      <w:start w:val="1"/>
      <w:numFmt w:val="lowerLetter"/>
      <w:lvlText w:val="%2"/>
      <w:lvlJc w:val="left"/>
      <w:pPr>
        <w:ind w:left="10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2" w:tplc="41664F26">
      <w:start w:val="1"/>
      <w:numFmt w:val="lowerRoman"/>
      <w:lvlText w:val="%3"/>
      <w:lvlJc w:val="left"/>
      <w:pPr>
        <w:ind w:left="18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3" w:tplc="C28AACDA">
      <w:start w:val="1"/>
      <w:numFmt w:val="decimal"/>
      <w:lvlText w:val="%4"/>
      <w:lvlJc w:val="left"/>
      <w:pPr>
        <w:ind w:left="25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4" w:tplc="A00A25F2">
      <w:start w:val="1"/>
      <w:numFmt w:val="lowerLetter"/>
      <w:lvlText w:val="%5"/>
      <w:lvlJc w:val="left"/>
      <w:pPr>
        <w:ind w:left="324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5" w:tplc="08341236">
      <w:start w:val="1"/>
      <w:numFmt w:val="lowerRoman"/>
      <w:lvlText w:val="%6"/>
      <w:lvlJc w:val="left"/>
      <w:pPr>
        <w:ind w:left="396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6" w:tplc="1A3CEA30">
      <w:start w:val="1"/>
      <w:numFmt w:val="decimal"/>
      <w:lvlText w:val="%7"/>
      <w:lvlJc w:val="left"/>
      <w:pPr>
        <w:ind w:left="468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7" w:tplc="C5C831E4">
      <w:start w:val="1"/>
      <w:numFmt w:val="lowerLetter"/>
      <w:lvlText w:val="%8"/>
      <w:lvlJc w:val="left"/>
      <w:pPr>
        <w:ind w:left="540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  <w:lvl w:ilvl="8" w:tplc="3EBACF04">
      <w:start w:val="1"/>
      <w:numFmt w:val="lowerRoman"/>
      <w:lvlText w:val="%9"/>
      <w:lvlJc w:val="left"/>
      <w:pPr>
        <w:ind w:left="6120"/>
      </w:pPr>
      <w:rPr>
        <w:rFonts w:ascii="Arial" w:eastAsia="Arial" w:hAnsi="Arial" w:cs="Arial"/>
        <w:b/>
        <w:bCs/>
        <w:i w:val="0"/>
        <w:strike w:val="0"/>
        <w:dstrike w:val="0"/>
        <w:color w:val="000000"/>
        <w:sz w:val="24"/>
        <w:szCs w:val="24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64786"/>
    <w:rsid w:val="00364786"/>
    <w:rsid w:val="00427E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277C93"/>
  <w15:docId w15:val="{00B6AAD9-620A-43EA-B673-D6D8E146E3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0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bcu.wales.nhs.uk/" TargetMode="Externa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236</Words>
  <Characters>1346</Characters>
  <Application>Microsoft Office Word</Application>
  <DocSecurity>0</DocSecurity>
  <Lines>11</Lines>
  <Paragraphs>3</Paragraphs>
  <ScaleCrop>false</ScaleCrop>
  <Company>Betsi Cadwaladr University Health Board</Company>
  <LinksUpToDate>false</LinksUpToDate>
  <CharactersWithSpaces>1579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2024-09-26T10:54:00Z</dcterms:created>
  <dcterms:modified xsi:type="dcterms:W3CDTF">2024-09-26T10:54:00Z</dcterms:modified>
</cp:coreProperties>
</file>