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DA4248" w14:textId="77777777" w:rsidR="00451EAE" w:rsidRDefault="00433B1C">
      <w:pPr>
        <w:tabs>
          <w:tab w:val="right" w:pos="9351"/>
        </w:tabs>
        <w:spacing w:after="59" w:line="259" w:lineRule="auto"/>
        <w:ind w:left="0" w:firstLine="0"/>
      </w:pPr>
      <w:r>
        <w:rPr>
          <w:noProof/>
        </w:rPr>
        <w:drawing>
          <wp:inline distT="0" distB="0" distL="0" distR="0" wp14:anchorId="143A0888" wp14:editId="116600DB">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532DAD82" w14:textId="77777777" w:rsidR="00451EAE" w:rsidRDefault="00433B1C">
      <w:pPr>
        <w:spacing w:after="2" w:line="259" w:lineRule="auto"/>
        <w:ind w:left="0" w:firstLine="0"/>
      </w:pPr>
      <w:r>
        <w:t xml:space="preserve"> </w:t>
      </w:r>
      <w:r>
        <w:rPr>
          <w:rFonts w:ascii="Times New Roman" w:eastAsia="Times New Roman" w:hAnsi="Times New Roman" w:cs="Times New Roman"/>
        </w:rPr>
        <w:t xml:space="preserve"> </w:t>
      </w:r>
    </w:p>
    <w:p w14:paraId="1A662D8B" w14:textId="4CF10B90" w:rsidR="00451EAE" w:rsidRDefault="00433B1C">
      <w:pPr>
        <w:tabs>
          <w:tab w:val="right" w:pos="9351"/>
        </w:tabs>
        <w:spacing w:after="5" w:line="250" w:lineRule="auto"/>
        <w:ind w:left="-10" w:firstLine="0"/>
      </w:pPr>
      <w:r>
        <w:t>Our ref: 2399249</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5CEDF4C0" w14:textId="070937B8" w:rsidR="00433B1C" w:rsidRDefault="00433B1C" w:rsidP="00433B1C">
      <w:pPr>
        <w:tabs>
          <w:tab w:val="right" w:pos="9351"/>
        </w:tabs>
        <w:ind w:left="-10" w:firstLine="0"/>
      </w:pPr>
      <w:r>
        <w:t>04 July 2024</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04680DBF" w14:textId="56556D00" w:rsidR="00451EAE" w:rsidRDefault="00451EAE">
      <w:pPr>
        <w:spacing w:after="0" w:line="259" w:lineRule="auto"/>
        <w:ind w:left="0" w:right="60" w:firstLine="0"/>
        <w:jc w:val="right"/>
      </w:pPr>
    </w:p>
    <w:p w14:paraId="26E40B57" w14:textId="77777777" w:rsidR="00451EAE" w:rsidRDefault="00433B1C">
      <w:pPr>
        <w:spacing w:after="0" w:line="259" w:lineRule="auto"/>
        <w:ind w:left="0" w:firstLine="0"/>
        <w:jc w:val="right"/>
      </w:pPr>
      <w:r>
        <w:t xml:space="preserve"> </w:t>
      </w:r>
      <w:r>
        <w:rPr>
          <w:rFonts w:ascii="Times New Roman" w:eastAsia="Times New Roman" w:hAnsi="Times New Roman" w:cs="Times New Roman"/>
        </w:rPr>
        <w:t xml:space="preserve"> </w:t>
      </w:r>
    </w:p>
    <w:p w14:paraId="1593CFDD" w14:textId="77777777" w:rsidR="00451EAE" w:rsidRDefault="00433B1C">
      <w:pPr>
        <w:spacing w:after="0" w:line="259" w:lineRule="auto"/>
        <w:ind w:left="0" w:firstLine="0"/>
      </w:pPr>
      <w:r>
        <w:t xml:space="preserve"> </w:t>
      </w:r>
      <w:r>
        <w:rPr>
          <w:rFonts w:ascii="Times New Roman" w:eastAsia="Times New Roman" w:hAnsi="Times New Roman" w:cs="Times New Roman"/>
        </w:rPr>
        <w:t xml:space="preserve"> </w:t>
      </w:r>
    </w:p>
    <w:p w14:paraId="629A2128" w14:textId="77777777" w:rsidR="00451EAE" w:rsidRDefault="00433B1C">
      <w:pPr>
        <w:spacing w:after="0" w:line="259" w:lineRule="auto"/>
        <w:ind w:left="0" w:firstLine="0"/>
      </w:pPr>
      <w:r>
        <w:t xml:space="preserve"> </w:t>
      </w:r>
      <w:r>
        <w:rPr>
          <w:rFonts w:ascii="Times New Roman" w:eastAsia="Times New Roman" w:hAnsi="Times New Roman" w:cs="Times New Roman"/>
        </w:rPr>
        <w:t xml:space="preserve"> </w:t>
      </w:r>
    </w:p>
    <w:p w14:paraId="099B6843" w14:textId="0D50204D" w:rsidR="00451EAE" w:rsidRDefault="00433B1C" w:rsidP="00433B1C">
      <w:pPr>
        <w:spacing w:after="0" w:line="259" w:lineRule="auto"/>
        <w:ind w:left="0" w:firstLine="0"/>
      </w:pPr>
      <w:r>
        <w:rPr>
          <w:b/>
        </w:rPr>
        <w:t>Freedom of Information Act 2000</w:t>
      </w:r>
      <w:r>
        <w:rPr>
          <w:rFonts w:ascii="Times New Roman" w:eastAsia="Times New Roman" w:hAnsi="Times New Roman" w:cs="Times New Roman"/>
        </w:rPr>
        <w:t xml:space="preserve"> </w:t>
      </w:r>
    </w:p>
    <w:p w14:paraId="29FB7FC0" w14:textId="77777777" w:rsidR="00451EAE" w:rsidRDefault="00433B1C">
      <w:pPr>
        <w:spacing w:after="0" w:line="259" w:lineRule="auto"/>
        <w:ind w:left="0" w:firstLine="0"/>
      </w:pPr>
      <w:r>
        <w:t xml:space="preserve"> </w:t>
      </w:r>
      <w:r>
        <w:rPr>
          <w:rFonts w:ascii="Times New Roman" w:eastAsia="Times New Roman" w:hAnsi="Times New Roman" w:cs="Times New Roman"/>
        </w:rPr>
        <w:t xml:space="preserve"> </w:t>
      </w:r>
    </w:p>
    <w:p w14:paraId="30609F13" w14:textId="77777777" w:rsidR="00451EAE" w:rsidRDefault="00433B1C">
      <w:pPr>
        <w:ind w:left="0" w:right="39"/>
      </w:pPr>
      <w:r>
        <w:t xml:space="preserve">I can confirm that the information requested is held by Betsi Cadwaladr University Health Board (BCUHB). I have enclosed copies of the information that is being released to you. </w:t>
      </w:r>
      <w:r>
        <w:t xml:space="preserve"> </w:t>
      </w:r>
    </w:p>
    <w:p w14:paraId="05C369D5" w14:textId="77777777" w:rsidR="00451EAE" w:rsidRDefault="00433B1C">
      <w:pPr>
        <w:spacing w:after="0" w:line="259" w:lineRule="auto"/>
        <w:ind w:left="0" w:firstLine="0"/>
      </w:pPr>
      <w:r>
        <w:rPr>
          <w:b/>
        </w:rPr>
        <w:t xml:space="preserve"> </w:t>
      </w:r>
    </w:p>
    <w:p w14:paraId="34BFC042" w14:textId="77777777" w:rsidR="00451EAE" w:rsidRDefault="00433B1C">
      <w:pPr>
        <w:spacing w:after="5" w:line="250" w:lineRule="auto"/>
        <w:ind w:left="0"/>
      </w:pPr>
      <w:r>
        <w:rPr>
          <w:b/>
        </w:rPr>
        <w:t xml:space="preserve">Your request and our </w:t>
      </w:r>
      <w:r>
        <w:rPr>
          <w:b/>
        </w:rPr>
        <w:t xml:space="preserve">response: </w:t>
      </w:r>
      <w:r>
        <w:rPr>
          <w:rFonts w:ascii="Times New Roman" w:eastAsia="Times New Roman" w:hAnsi="Times New Roman" w:cs="Times New Roman"/>
          <w:b/>
        </w:rPr>
        <w:t xml:space="preserve"> </w:t>
      </w:r>
    </w:p>
    <w:p w14:paraId="3B3F8070" w14:textId="77777777" w:rsidR="00451EAE" w:rsidRDefault="00433B1C">
      <w:pPr>
        <w:spacing w:after="0" w:line="259" w:lineRule="auto"/>
        <w:ind w:left="0" w:firstLine="0"/>
      </w:pPr>
      <w:r>
        <w:rPr>
          <w:b/>
        </w:rPr>
        <w:t xml:space="preserve"> </w:t>
      </w:r>
    </w:p>
    <w:p w14:paraId="0E2F2813" w14:textId="77777777" w:rsidR="00451EAE" w:rsidRDefault="00433B1C">
      <w:pPr>
        <w:numPr>
          <w:ilvl w:val="0"/>
          <w:numId w:val="1"/>
        </w:numPr>
        <w:spacing w:after="5" w:line="250" w:lineRule="auto"/>
        <w:ind w:hanging="360"/>
      </w:pPr>
      <w:r>
        <w:rPr>
          <w:b/>
        </w:rPr>
        <w:t>Please provide a breakdown of how many patients were transferred from BCUHB to hospitals in England to receive extracorporeal membrane oxygenation (ECMO) care in 2022 and 2023.</w:t>
      </w:r>
      <w:r>
        <w:rPr>
          <w:b/>
        </w:rPr>
        <w:t xml:space="preserve"> </w:t>
      </w:r>
    </w:p>
    <w:p w14:paraId="42211D25" w14:textId="77777777" w:rsidR="00451EAE" w:rsidRDefault="00433B1C">
      <w:pPr>
        <w:spacing w:after="0" w:line="259" w:lineRule="auto"/>
        <w:ind w:left="720" w:firstLine="0"/>
      </w:pPr>
      <w:r>
        <w:rPr>
          <w:b/>
        </w:rPr>
        <w:t xml:space="preserve"> </w:t>
      </w:r>
    </w:p>
    <w:p w14:paraId="0B67EFC8" w14:textId="77777777" w:rsidR="00451EAE" w:rsidRDefault="00433B1C">
      <w:pPr>
        <w:ind w:left="730" w:right="39"/>
      </w:pPr>
      <w:r>
        <w:t xml:space="preserve">Please refer to the table below. </w:t>
      </w:r>
      <w:r>
        <w:t xml:space="preserve"> </w:t>
      </w:r>
    </w:p>
    <w:p w14:paraId="2D668F3E" w14:textId="77777777" w:rsidR="00451EAE" w:rsidRDefault="00433B1C">
      <w:pPr>
        <w:spacing w:after="0" w:line="259" w:lineRule="auto"/>
        <w:ind w:left="720" w:firstLine="0"/>
      </w:pPr>
      <w:r>
        <w:t xml:space="preserve"> </w:t>
      </w:r>
    </w:p>
    <w:p w14:paraId="52921138" w14:textId="77777777" w:rsidR="00451EAE" w:rsidRDefault="00433B1C">
      <w:pPr>
        <w:ind w:left="730" w:right="39"/>
      </w:pPr>
      <w:r>
        <w:t>Please note, we have prov</w:t>
      </w:r>
      <w:r>
        <w:t>ided the data using ‘less than or equal to 5’ due to the low numbers involved.  If we were to release the exact figures for the criteria specified, they could be linked with other information available in the public domain, thus potentially risking identif</w:t>
      </w:r>
      <w:r>
        <w:t>ication of individuals.</w:t>
      </w:r>
      <w:r>
        <w:t xml:space="preserve"> </w:t>
      </w:r>
    </w:p>
    <w:p w14:paraId="48AB6710" w14:textId="77777777" w:rsidR="00451EAE" w:rsidRDefault="00433B1C">
      <w:pPr>
        <w:spacing w:after="0" w:line="259" w:lineRule="auto"/>
        <w:ind w:left="720" w:firstLine="0"/>
      </w:pPr>
      <w:r>
        <w:t xml:space="preserve"> </w:t>
      </w:r>
    </w:p>
    <w:tbl>
      <w:tblPr>
        <w:tblStyle w:val="TableGrid"/>
        <w:tblW w:w="9285" w:type="dxa"/>
        <w:tblInd w:w="1" w:type="dxa"/>
        <w:tblCellMar>
          <w:top w:w="67" w:type="dxa"/>
          <w:left w:w="160" w:type="dxa"/>
          <w:bottom w:w="0" w:type="dxa"/>
          <w:right w:w="94" w:type="dxa"/>
        </w:tblCellMar>
        <w:tblLook w:val="04A0" w:firstRow="1" w:lastRow="0" w:firstColumn="1" w:lastColumn="0" w:noHBand="0" w:noVBand="1"/>
      </w:tblPr>
      <w:tblGrid>
        <w:gridCol w:w="3095"/>
        <w:gridCol w:w="3095"/>
        <w:gridCol w:w="3095"/>
      </w:tblGrid>
      <w:tr w:rsidR="00451EAE" w14:paraId="653E3383" w14:textId="77777777">
        <w:trPr>
          <w:trHeight w:val="310"/>
        </w:trPr>
        <w:tc>
          <w:tcPr>
            <w:tcW w:w="3095" w:type="dxa"/>
            <w:tcBorders>
              <w:top w:val="single" w:sz="4" w:space="0" w:color="000000"/>
              <w:left w:val="single" w:sz="4" w:space="0" w:color="000000"/>
              <w:bottom w:val="single" w:sz="4" w:space="0" w:color="000000"/>
              <w:right w:val="single" w:sz="4" w:space="0" w:color="000000"/>
            </w:tcBorders>
          </w:tcPr>
          <w:p w14:paraId="729DA2DB" w14:textId="77777777" w:rsidR="00451EAE" w:rsidRDefault="00433B1C">
            <w:pPr>
              <w:spacing w:after="0" w:line="259" w:lineRule="auto"/>
              <w:ind w:left="0" w:right="67" w:firstLine="0"/>
              <w:jc w:val="center"/>
            </w:pPr>
            <w:r>
              <w:rPr>
                <w:b/>
              </w:rPr>
              <w:t>Hospital</w:t>
            </w:r>
            <w:r>
              <w:rPr>
                <w:b/>
              </w:rPr>
              <w:t xml:space="preserve"> </w:t>
            </w:r>
          </w:p>
        </w:tc>
        <w:tc>
          <w:tcPr>
            <w:tcW w:w="3095" w:type="dxa"/>
            <w:tcBorders>
              <w:top w:val="single" w:sz="4" w:space="0" w:color="000000"/>
              <w:left w:val="single" w:sz="4" w:space="0" w:color="000000"/>
              <w:bottom w:val="single" w:sz="4" w:space="0" w:color="000000"/>
              <w:right w:val="single" w:sz="4" w:space="0" w:color="000000"/>
            </w:tcBorders>
          </w:tcPr>
          <w:p w14:paraId="247DA7CB" w14:textId="77777777" w:rsidR="00451EAE" w:rsidRDefault="00433B1C">
            <w:pPr>
              <w:spacing w:after="0" w:line="259" w:lineRule="auto"/>
              <w:ind w:left="0" w:right="67" w:firstLine="0"/>
              <w:jc w:val="center"/>
            </w:pPr>
            <w:r>
              <w:rPr>
                <w:b/>
              </w:rPr>
              <w:t>2022</w:t>
            </w:r>
            <w:r>
              <w:rPr>
                <w:b/>
              </w:rPr>
              <w:t xml:space="preserve"> </w:t>
            </w:r>
          </w:p>
        </w:tc>
        <w:tc>
          <w:tcPr>
            <w:tcW w:w="3095" w:type="dxa"/>
            <w:tcBorders>
              <w:top w:val="single" w:sz="4" w:space="0" w:color="000000"/>
              <w:left w:val="single" w:sz="4" w:space="0" w:color="000000"/>
              <w:bottom w:val="single" w:sz="4" w:space="0" w:color="000000"/>
              <w:right w:val="single" w:sz="4" w:space="0" w:color="000000"/>
            </w:tcBorders>
          </w:tcPr>
          <w:p w14:paraId="039AD085" w14:textId="77777777" w:rsidR="00451EAE" w:rsidRDefault="00433B1C">
            <w:pPr>
              <w:spacing w:after="0" w:line="259" w:lineRule="auto"/>
              <w:ind w:left="0" w:right="67" w:firstLine="0"/>
              <w:jc w:val="center"/>
            </w:pPr>
            <w:r>
              <w:rPr>
                <w:b/>
              </w:rPr>
              <w:t>2023</w:t>
            </w:r>
            <w:r>
              <w:rPr>
                <w:b/>
              </w:rPr>
              <w:t xml:space="preserve"> </w:t>
            </w:r>
          </w:p>
        </w:tc>
      </w:tr>
      <w:tr w:rsidR="00451EAE" w14:paraId="0D76FBEB" w14:textId="77777777">
        <w:trPr>
          <w:trHeight w:val="310"/>
        </w:trPr>
        <w:tc>
          <w:tcPr>
            <w:tcW w:w="3095" w:type="dxa"/>
            <w:tcBorders>
              <w:top w:val="single" w:sz="4" w:space="0" w:color="000000"/>
              <w:left w:val="single" w:sz="4" w:space="0" w:color="000000"/>
              <w:bottom w:val="single" w:sz="4" w:space="0" w:color="000000"/>
              <w:right w:val="single" w:sz="4" w:space="0" w:color="000000"/>
            </w:tcBorders>
          </w:tcPr>
          <w:p w14:paraId="1E4B2772" w14:textId="77777777" w:rsidR="00451EAE" w:rsidRDefault="00433B1C">
            <w:pPr>
              <w:spacing w:after="0" w:line="259" w:lineRule="auto"/>
              <w:ind w:left="0" w:right="67" w:firstLine="0"/>
              <w:jc w:val="center"/>
            </w:pPr>
            <w:r>
              <w:rPr>
                <w:b/>
              </w:rPr>
              <w:t>Ysbyty Glan Clwyd</w:t>
            </w:r>
            <w:r>
              <w:rPr>
                <w:b/>
              </w:rPr>
              <w:t xml:space="preserve"> </w:t>
            </w:r>
          </w:p>
        </w:tc>
        <w:tc>
          <w:tcPr>
            <w:tcW w:w="3095" w:type="dxa"/>
            <w:tcBorders>
              <w:top w:val="single" w:sz="4" w:space="0" w:color="000000"/>
              <w:left w:val="single" w:sz="4" w:space="0" w:color="000000"/>
              <w:bottom w:val="single" w:sz="4" w:space="0" w:color="000000"/>
              <w:right w:val="single" w:sz="4" w:space="0" w:color="000000"/>
            </w:tcBorders>
          </w:tcPr>
          <w:p w14:paraId="443507BF" w14:textId="77777777" w:rsidR="00451EAE" w:rsidRDefault="00433B1C">
            <w:pPr>
              <w:spacing w:after="0" w:line="259" w:lineRule="auto"/>
              <w:ind w:left="0" w:right="67" w:firstLine="0"/>
              <w:jc w:val="center"/>
            </w:pPr>
            <w:r>
              <w:t>≤5</w:t>
            </w:r>
            <w:r>
              <w:t xml:space="preserve"> </w:t>
            </w:r>
          </w:p>
        </w:tc>
        <w:tc>
          <w:tcPr>
            <w:tcW w:w="3095" w:type="dxa"/>
            <w:tcBorders>
              <w:top w:val="single" w:sz="4" w:space="0" w:color="000000"/>
              <w:left w:val="single" w:sz="4" w:space="0" w:color="000000"/>
              <w:bottom w:val="single" w:sz="4" w:space="0" w:color="000000"/>
              <w:right w:val="single" w:sz="4" w:space="0" w:color="000000"/>
            </w:tcBorders>
          </w:tcPr>
          <w:p w14:paraId="4177013B" w14:textId="77777777" w:rsidR="00451EAE" w:rsidRDefault="00433B1C">
            <w:pPr>
              <w:spacing w:after="0" w:line="259" w:lineRule="auto"/>
              <w:ind w:left="0" w:right="67" w:firstLine="0"/>
              <w:jc w:val="center"/>
            </w:pPr>
            <w:r>
              <w:t>0</w:t>
            </w:r>
            <w:r>
              <w:t xml:space="preserve"> </w:t>
            </w:r>
          </w:p>
        </w:tc>
      </w:tr>
      <w:tr w:rsidR="00451EAE" w14:paraId="29170272" w14:textId="77777777">
        <w:trPr>
          <w:trHeight w:val="310"/>
        </w:trPr>
        <w:tc>
          <w:tcPr>
            <w:tcW w:w="3095" w:type="dxa"/>
            <w:tcBorders>
              <w:top w:val="single" w:sz="4" w:space="0" w:color="000000"/>
              <w:left w:val="single" w:sz="4" w:space="0" w:color="000000"/>
              <w:bottom w:val="single" w:sz="4" w:space="0" w:color="000000"/>
              <w:right w:val="single" w:sz="4" w:space="0" w:color="000000"/>
            </w:tcBorders>
          </w:tcPr>
          <w:p w14:paraId="28AB24CA" w14:textId="77777777" w:rsidR="00451EAE" w:rsidRDefault="00433B1C">
            <w:pPr>
              <w:spacing w:after="0" w:line="259" w:lineRule="auto"/>
              <w:ind w:left="0" w:right="67" w:firstLine="0"/>
              <w:jc w:val="center"/>
            </w:pPr>
            <w:r>
              <w:rPr>
                <w:b/>
              </w:rPr>
              <w:t>Ysbyty Gwynedd</w:t>
            </w:r>
            <w:r>
              <w:rPr>
                <w:b/>
              </w:rPr>
              <w:t xml:space="preserve"> </w:t>
            </w:r>
          </w:p>
        </w:tc>
        <w:tc>
          <w:tcPr>
            <w:tcW w:w="3095" w:type="dxa"/>
            <w:tcBorders>
              <w:top w:val="single" w:sz="4" w:space="0" w:color="000000"/>
              <w:left w:val="single" w:sz="4" w:space="0" w:color="000000"/>
              <w:bottom w:val="single" w:sz="4" w:space="0" w:color="000000"/>
              <w:right w:val="single" w:sz="4" w:space="0" w:color="000000"/>
            </w:tcBorders>
          </w:tcPr>
          <w:p w14:paraId="48AF189F" w14:textId="77777777" w:rsidR="00451EAE" w:rsidRDefault="00433B1C">
            <w:pPr>
              <w:spacing w:after="0" w:line="259" w:lineRule="auto"/>
              <w:ind w:left="0" w:right="67" w:firstLine="0"/>
              <w:jc w:val="center"/>
            </w:pPr>
            <w:r>
              <w:t>0</w:t>
            </w:r>
            <w:r>
              <w:t xml:space="preserve"> </w:t>
            </w:r>
          </w:p>
        </w:tc>
        <w:tc>
          <w:tcPr>
            <w:tcW w:w="3095" w:type="dxa"/>
            <w:tcBorders>
              <w:top w:val="single" w:sz="4" w:space="0" w:color="000000"/>
              <w:left w:val="single" w:sz="4" w:space="0" w:color="000000"/>
              <w:bottom w:val="single" w:sz="4" w:space="0" w:color="000000"/>
              <w:right w:val="single" w:sz="4" w:space="0" w:color="000000"/>
            </w:tcBorders>
          </w:tcPr>
          <w:p w14:paraId="0050714B" w14:textId="77777777" w:rsidR="00451EAE" w:rsidRDefault="00433B1C">
            <w:pPr>
              <w:spacing w:after="0" w:line="259" w:lineRule="auto"/>
              <w:ind w:left="0" w:right="67" w:firstLine="0"/>
              <w:jc w:val="center"/>
            </w:pPr>
            <w:r>
              <w:t>0</w:t>
            </w:r>
            <w:r>
              <w:t xml:space="preserve"> </w:t>
            </w:r>
          </w:p>
        </w:tc>
      </w:tr>
      <w:tr w:rsidR="00451EAE" w14:paraId="2E334CFD" w14:textId="77777777">
        <w:trPr>
          <w:trHeight w:val="310"/>
        </w:trPr>
        <w:tc>
          <w:tcPr>
            <w:tcW w:w="3095" w:type="dxa"/>
            <w:tcBorders>
              <w:top w:val="single" w:sz="4" w:space="0" w:color="000000"/>
              <w:left w:val="single" w:sz="4" w:space="0" w:color="000000"/>
              <w:bottom w:val="single" w:sz="4" w:space="0" w:color="000000"/>
              <w:right w:val="single" w:sz="4" w:space="0" w:color="000000"/>
            </w:tcBorders>
          </w:tcPr>
          <w:p w14:paraId="72C58BBB" w14:textId="77777777" w:rsidR="00451EAE" w:rsidRDefault="00433B1C">
            <w:pPr>
              <w:spacing w:after="0" w:line="259" w:lineRule="auto"/>
              <w:ind w:left="0" w:firstLine="0"/>
            </w:pPr>
            <w:r>
              <w:rPr>
                <w:b/>
              </w:rPr>
              <w:t>Ysbyty Wrexham Maelor</w:t>
            </w:r>
            <w:r>
              <w:rPr>
                <w:b/>
              </w:rPr>
              <w:t xml:space="preserve"> </w:t>
            </w:r>
          </w:p>
        </w:tc>
        <w:tc>
          <w:tcPr>
            <w:tcW w:w="3095" w:type="dxa"/>
            <w:tcBorders>
              <w:top w:val="single" w:sz="4" w:space="0" w:color="000000"/>
              <w:left w:val="single" w:sz="4" w:space="0" w:color="000000"/>
              <w:bottom w:val="single" w:sz="4" w:space="0" w:color="000000"/>
              <w:right w:val="single" w:sz="4" w:space="0" w:color="000000"/>
            </w:tcBorders>
          </w:tcPr>
          <w:p w14:paraId="1F8E75A1" w14:textId="77777777" w:rsidR="00451EAE" w:rsidRDefault="00433B1C">
            <w:pPr>
              <w:spacing w:after="0" w:line="259" w:lineRule="auto"/>
              <w:ind w:left="0" w:right="67" w:firstLine="0"/>
              <w:jc w:val="center"/>
            </w:pPr>
            <w:r>
              <w:rPr>
                <w:b/>
              </w:rPr>
              <w:t>0</w:t>
            </w:r>
            <w:r>
              <w:rPr>
                <w:b/>
              </w:rPr>
              <w:t xml:space="preserve"> </w:t>
            </w:r>
          </w:p>
        </w:tc>
        <w:tc>
          <w:tcPr>
            <w:tcW w:w="3095" w:type="dxa"/>
            <w:tcBorders>
              <w:top w:val="single" w:sz="4" w:space="0" w:color="000000"/>
              <w:left w:val="single" w:sz="4" w:space="0" w:color="000000"/>
              <w:bottom w:val="single" w:sz="4" w:space="0" w:color="000000"/>
              <w:right w:val="single" w:sz="4" w:space="0" w:color="000000"/>
            </w:tcBorders>
          </w:tcPr>
          <w:p w14:paraId="37435C28" w14:textId="77777777" w:rsidR="00451EAE" w:rsidRDefault="00433B1C">
            <w:pPr>
              <w:spacing w:after="0" w:line="259" w:lineRule="auto"/>
              <w:ind w:left="0" w:right="67" w:firstLine="0"/>
              <w:jc w:val="center"/>
            </w:pPr>
            <w:r>
              <w:rPr>
                <w:b/>
              </w:rPr>
              <w:t>0</w:t>
            </w:r>
            <w:r>
              <w:rPr>
                <w:b/>
              </w:rPr>
              <w:t xml:space="preserve"> </w:t>
            </w:r>
          </w:p>
        </w:tc>
      </w:tr>
    </w:tbl>
    <w:p w14:paraId="011D5351" w14:textId="77777777" w:rsidR="00451EAE" w:rsidRDefault="00433B1C">
      <w:pPr>
        <w:spacing w:after="0" w:line="259" w:lineRule="auto"/>
        <w:ind w:left="720" w:firstLine="0"/>
      </w:pPr>
      <w:r>
        <w:rPr>
          <w:b/>
        </w:rPr>
        <w:t xml:space="preserve"> </w:t>
      </w:r>
    </w:p>
    <w:p w14:paraId="5D11EFE3" w14:textId="77777777" w:rsidR="00451EAE" w:rsidRDefault="00433B1C">
      <w:pPr>
        <w:numPr>
          <w:ilvl w:val="0"/>
          <w:numId w:val="1"/>
        </w:numPr>
        <w:spacing w:after="5" w:line="250" w:lineRule="auto"/>
        <w:ind w:hanging="360"/>
      </w:pPr>
      <w:r>
        <w:rPr>
          <w:b/>
        </w:rPr>
        <w:t xml:space="preserve">Please also provide the number of referrals from BCUHB that were refused by English hospital due to insufficient room for </w:t>
      </w:r>
      <w:r>
        <w:rPr>
          <w:b/>
        </w:rPr>
        <w:t>patients in the ECMO facilities.</w:t>
      </w:r>
      <w:r>
        <w:rPr>
          <w:b/>
        </w:rPr>
        <w:t xml:space="preserve"> </w:t>
      </w:r>
    </w:p>
    <w:p w14:paraId="142CD0C7" w14:textId="77777777" w:rsidR="00451EAE" w:rsidRDefault="00433B1C">
      <w:pPr>
        <w:spacing w:after="0" w:line="259" w:lineRule="auto"/>
        <w:ind w:left="0" w:firstLine="0"/>
      </w:pPr>
      <w:r>
        <w:t xml:space="preserve"> </w:t>
      </w:r>
    </w:p>
    <w:p w14:paraId="16522428" w14:textId="77777777" w:rsidR="00451EAE" w:rsidRDefault="00433B1C">
      <w:pPr>
        <w:ind w:left="730" w:right="39"/>
      </w:pPr>
      <w:r>
        <w:t>BCUHB does not collect data regarding declined ECMO referrals.</w:t>
      </w:r>
      <w:r>
        <w:t xml:space="preserve"> </w:t>
      </w:r>
    </w:p>
    <w:p w14:paraId="6841DF68" w14:textId="77777777" w:rsidR="00451EAE" w:rsidRDefault="00433B1C">
      <w:pPr>
        <w:spacing w:after="8" w:line="259" w:lineRule="auto"/>
        <w:ind w:left="0" w:firstLine="0"/>
      </w:pPr>
      <w:r>
        <w:rPr>
          <w:rFonts w:ascii="Times New Roman" w:eastAsia="Times New Roman" w:hAnsi="Times New Roman" w:cs="Times New Roman"/>
          <w:sz w:val="21"/>
        </w:rPr>
        <w:t xml:space="preserve"> </w:t>
      </w:r>
    </w:p>
    <w:p w14:paraId="52C615AA" w14:textId="77777777" w:rsidR="00451EAE" w:rsidRDefault="00433B1C">
      <w:pPr>
        <w:spacing w:after="0" w:line="259" w:lineRule="auto"/>
        <w:ind w:left="0" w:firstLine="0"/>
      </w:pPr>
      <w:r>
        <w:t xml:space="preserve">  </w:t>
      </w:r>
    </w:p>
    <w:sectPr w:rsidR="00451EAE">
      <w:pgSz w:w="11906" w:h="16838"/>
      <w:pgMar w:top="600" w:right="1245" w:bottom="710"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3568A1"/>
    <w:multiLevelType w:val="hybridMultilevel"/>
    <w:tmpl w:val="4EEE8362"/>
    <w:lvl w:ilvl="0" w:tplc="E88AA6FA">
      <w:start w:val="1"/>
      <w:numFmt w:val="decimal"/>
      <w:lvlText w:val="%1."/>
      <w:lvlJc w:val="left"/>
      <w:pPr>
        <w:ind w:left="7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5614D8FE">
      <w:start w:val="1"/>
      <w:numFmt w:val="lowerLetter"/>
      <w:lvlText w:val="%2"/>
      <w:lvlJc w:val="left"/>
      <w:pPr>
        <w:ind w:left="14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2ACC5AE4">
      <w:start w:val="1"/>
      <w:numFmt w:val="lowerRoman"/>
      <w:lvlText w:val="%3"/>
      <w:lvlJc w:val="left"/>
      <w:pPr>
        <w:ind w:left="21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DDA9DE0">
      <w:start w:val="1"/>
      <w:numFmt w:val="decimal"/>
      <w:lvlText w:val="%4"/>
      <w:lvlJc w:val="left"/>
      <w:pPr>
        <w:ind w:left="28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47B09A74">
      <w:start w:val="1"/>
      <w:numFmt w:val="lowerLetter"/>
      <w:lvlText w:val="%5"/>
      <w:lvlJc w:val="left"/>
      <w:pPr>
        <w:ind w:left="36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5B4F630">
      <w:start w:val="1"/>
      <w:numFmt w:val="lowerRoman"/>
      <w:lvlText w:val="%6"/>
      <w:lvlJc w:val="left"/>
      <w:pPr>
        <w:ind w:left="43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A2408D4">
      <w:start w:val="1"/>
      <w:numFmt w:val="decimal"/>
      <w:lvlText w:val="%7"/>
      <w:lvlJc w:val="left"/>
      <w:pPr>
        <w:ind w:left="50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2F0890AA">
      <w:start w:val="1"/>
      <w:numFmt w:val="lowerLetter"/>
      <w:lvlText w:val="%8"/>
      <w:lvlJc w:val="left"/>
      <w:pPr>
        <w:ind w:left="57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3B70B9CE">
      <w:start w:val="1"/>
      <w:numFmt w:val="lowerRoman"/>
      <w:lvlText w:val="%9"/>
      <w:lvlJc w:val="left"/>
      <w:pPr>
        <w:ind w:left="64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1EAE"/>
    <w:rsid w:val="00433B1C"/>
    <w:rsid w:val="00451E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CE086"/>
  <w15:docId w15:val="{957F6825-CDEB-48F8-BDFB-C27006F52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173</Words>
  <Characters>990</Characters>
  <Application>Microsoft Office Word</Application>
  <DocSecurity>0</DocSecurity>
  <Lines>8</Lines>
  <Paragraphs>2</Paragraphs>
  <ScaleCrop>false</ScaleCrop>
  <Company>Betsi Cadwaladr University Health Board</Company>
  <LinksUpToDate>false</LinksUpToDate>
  <CharactersWithSpaces>1161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2</cp:revision>
  <dcterms:created xsi:type="dcterms:W3CDTF">2024-09-26T10:45:00Z</dcterms:created>
  <dcterms:modified xsi:type="dcterms:W3CDTF">2024-09-26T10:45:00Z</dcterms:modified>
</cp:coreProperties>
</file>