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1" w:rightFromText="181" w:topFromText="227" w:vertAnchor="text" w:horzAnchor="page" w:tblpX="6238" w:tblpY="1"/>
        <w:tblOverlap w:val="never"/>
        <w:tblW w:w="5287" w:type="dxa"/>
        <w:tblCellSpacing w:w="5" w:type="dxa"/>
        <w:tblLayout w:type="fixed"/>
        <w:tblLook w:val="0000" w:firstRow="0" w:lastRow="0" w:firstColumn="0" w:lastColumn="0" w:noHBand="0" w:noVBand="0"/>
      </w:tblPr>
      <w:tblGrid>
        <w:gridCol w:w="5287"/>
      </w:tblGrid>
      <w:tr w:rsidR="00F82DD6" w:rsidRPr="00F82DD6" w14:paraId="337732CC" w14:textId="77777777" w:rsidTr="00393548">
        <w:trPr>
          <w:trHeight w:val="343"/>
          <w:tblCellSpacing w:w="5" w:type="dxa"/>
        </w:trPr>
        <w:tc>
          <w:tcPr>
            <w:tcW w:w="5267" w:type="dxa"/>
            <w:vAlign w:val="center"/>
          </w:tcPr>
          <w:p w14:paraId="07A72D08" w14:textId="77777777" w:rsidR="00F82DD6" w:rsidRPr="00A91E3B" w:rsidRDefault="00F82DD6" w:rsidP="00AD2233">
            <w:pPr>
              <w:pStyle w:val="Header"/>
              <w:tabs>
                <w:tab w:val="clear" w:pos="4320"/>
                <w:tab w:val="left" w:pos="2098"/>
              </w:tabs>
              <w:ind w:left="-66"/>
              <w:rPr>
                <w:rFonts w:ascii="Arial" w:hAnsi="Arial" w:cs="Arial"/>
                <w:b/>
              </w:rPr>
            </w:pPr>
            <w:r w:rsidRPr="00A91E3B">
              <w:rPr>
                <w:rFonts w:ascii="Arial" w:hAnsi="Arial" w:cs="Arial"/>
                <w:b/>
              </w:rPr>
              <w:t>Ein cyf / Our ref:</w:t>
            </w:r>
            <w:r w:rsidR="00A54146">
              <w:rPr>
                <w:rFonts w:ascii="Arial" w:hAnsi="Arial" w:cs="Arial"/>
                <w:b/>
              </w:rPr>
              <w:t xml:space="preserve"> </w:t>
            </w:r>
            <w:r w:rsidR="00512766">
              <w:rPr>
                <w:rFonts w:ascii="Arial" w:hAnsi="Arial" w:cs="Arial"/>
                <w:bCs/>
              </w:rPr>
              <w:t>411</w:t>
            </w:r>
            <w:r w:rsidR="00F72053" w:rsidRPr="00652A56">
              <w:rPr>
                <w:rFonts w:ascii="Arial" w:hAnsi="Arial" w:cs="Arial"/>
              </w:rPr>
              <w:t>/</w:t>
            </w:r>
            <w:r w:rsidR="00652A56">
              <w:rPr>
                <w:rFonts w:ascii="Arial" w:hAnsi="Arial" w:cs="Arial"/>
              </w:rPr>
              <w:t>22</w:t>
            </w:r>
            <w:r w:rsidR="00F72053" w:rsidRPr="00652A56">
              <w:rPr>
                <w:rFonts w:ascii="Arial" w:hAnsi="Arial" w:cs="Arial"/>
              </w:rPr>
              <w:t>/FOI</w:t>
            </w:r>
            <w:r w:rsidR="00F72053">
              <w:rPr>
                <w:rFonts w:ascii="Arial" w:hAnsi="Arial" w:cs="Arial"/>
                <w:b/>
              </w:rPr>
              <w:t xml:space="preserve"> </w:t>
            </w:r>
            <w:r w:rsidRPr="00E62CFC">
              <w:rPr>
                <w:rFonts w:ascii="Arial" w:hAnsi="Arial" w:cs="Arial"/>
              </w:rPr>
              <w:tab/>
            </w:r>
          </w:p>
        </w:tc>
      </w:tr>
      <w:tr w:rsidR="00F82DD6" w:rsidRPr="00F82DD6" w14:paraId="59900F12" w14:textId="77777777" w:rsidTr="00393548">
        <w:trPr>
          <w:trHeight w:val="338"/>
          <w:tblCellSpacing w:w="5" w:type="dxa"/>
        </w:trPr>
        <w:tc>
          <w:tcPr>
            <w:tcW w:w="5267" w:type="dxa"/>
            <w:vAlign w:val="center"/>
          </w:tcPr>
          <w:p w14:paraId="77141C56" w14:textId="09047980" w:rsidR="00F82DD6" w:rsidRPr="00A436D4" w:rsidRDefault="00F82DD6" w:rsidP="00EA10D5">
            <w:pPr>
              <w:pStyle w:val="Header"/>
              <w:tabs>
                <w:tab w:val="clear" w:pos="4320"/>
                <w:tab w:val="left" w:pos="2127"/>
              </w:tabs>
              <w:ind w:left="-66"/>
              <w:rPr>
                <w:bCs/>
                <w:noProof/>
                <w:lang w:eastAsia="zh-TW"/>
              </w:rPr>
            </w:pPr>
            <w:r w:rsidRPr="00A91E3B">
              <w:rPr>
                <w:rFonts w:ascii="Arial" w:hAnsi="Arial" w:cs="Arial"/>
                <w:b/>
              </w:rPr>
              <w:t>Dyddiad / Date:</w:t>
            </w:r>
            <w:r w:rsidR="00805362">
              <w:rPr>
                <w:rFonts w:ascii="Arial" w:hAnsi="Arial" w:cs="Arial"/>
                <w:b/>
              </w:rPr>
              <w:t xml:space="preserve"> </w:t>
            </w:r>
            <w:r w:rsidR="00EA10D5">
              <w:rPr>
                <w:rFonts w:ascii="Arial" w:hAnsi="Arial" w:cs="Arial"/>
                <w:bCs/>
              </w:rPr>
              <w:t>23rd</w:t>
            </w:r>
            <w:r w:rsidR="00A436D4">
              <w:rPr>
                <w:rFonts w:ascii="Arial" w:hAnsi="Arial" w:cs="Arial"/>
                <w:bCs/>
              </w:rPr>
              <w:t xml:space="preserve"> December 2022</w:t>
            </w:r>
          </w:p>
        </w:tc>
      </w:tr>
    </w:tbl>
    <w:p w14:paraId="082C18B6" w14:textId="5A325025" w:rsidR="00E62CFC" w:rsidRDefault="00E62CFC" w:rsidP="00652A56">
      <w:pPr>
        <w:rPr>
          <w:rFonts w:ascii="Arial" w:hAnsi="Arial" w:cs="Arial"/>
          <w:lang w:val="en-GB"/>
        </w:rPr>
      </w:pPr>
    </w:p>
    <w:p w14:paraId="5739743B" w14:textId="522CDEA3" w:rsidR="00D702BD" w:rsidRDefault="00D702BD" w:rsidP="00652A56">
      <w:pPr>
        <w:rPr>
          <w:rFonts w:ascii="Arial" w:hAnsi="Arial" w:cs="Arial"/>
          <w:lang w:val="en-GB"/>
        </w:rPr>
      </w:pPr>
    </w:p>
    <w:p w14:paraId="1E65FFF0" w14:textId="4A18632B" w:rsidR="00D702BD" w:rsidRDefault="00D702BD" w:rsidP="00652A56">
      <w:pPr>
        <w:rPr>
          <w:rFonts w:ascii="Arial" w:hAnsi="Arial" w:cs="Arial"/>
          <w:lang w:val="en-GB"/>
        </w:rPr>
      </w:pPr>
    </w:p>
    <w:p w14:paraId="24A13F51" w14:textId="5906BFF8" w:rsidR="00D702BD" w:rsidRDefault="00D702BD" w:rsidP="00652A56">
      <w:pPr>
        <w:rPr>
          <w:rFonts w:ascii="Arial" w:hAnsi="Arial" w:cs="Arial"/>
          <w:lang w:val="en-GB"/>
        </w:rPr>
      </w:pPr>
    </w:p>
    <w:p w14:paraId="72FF7A1D" w14:textId="4DFC8F63" w:rsidR="00D702BD" w:rsidRDefault="00D702BD" w:rsidP="00652A56">
      <w:pPr>
        <w:rPr>
          <w:rFonts w:ascii="Arial" w:hAnsi="Arial" w:cs="Arial"/>
          <w:lang w:val="en-GB"/>
        </w:rPr>
      </w:pPr>
    </w:p>
    <w:p w14:paraId="6D15B5AF" w14:textId="74E7E9EA" w:rsidR="00D702BD" w:rsidRDefault="00D702BD" w:rsidP="00652A56">
      <w:pPr>
        <w:rPr>
          <w:rFonts w:ascii="Arial" w:hAnsi="Arial" w:cs="Arial"/>
          <w:lang w:val="en-GB"/>
        </w:rPr>
      </w:pPr>
    </w:p>
    <w:p w14:paraId="0005B338" w14:textId="75B90C89" w:rsidR="00D702BD" w:rsidRDefault="00D702BD" w:rsidP="00652A56">
      <w:pPr>
        <w:rPr>
          <w:rFonts w:ascii="Arial" w:hAnsi="Arial" w:cs="Arial"/>
          <w:lang w:val="en-GB"/>
        </w:rPr>
      </w:pPr>
    </w:p>
    <w:p w14:paraId="5F4F1C2C" w14:textId="78F89FEB" w:rsidR="00D702BD" w:rsidRDefault="00D702BD" w:rsidP="00652A56">
      <w:pPr>
        <w:rPr>
          <w:rFonts w:ascii="Arial" w:hAnsi="Arial" w:cs="Arial"/>
          <w:lang w:val="en-GB"/>
        </w:rPr>
      </w:pPr>
    </w:p>
    <w:p w14:paraId="1EBCC2C1" w14:textId="77777777" w:rsidR="00670716" w:rsidRDefault="00A54146" w:rsidP="00652A56">
      <w:pPr>
        <w:rPr>
          <w:rFonts w:ascii="Arial" w:hAnsi="Arial" w:cs="Arial"/>
        </w:rPr>
      </w:pPr>
      <w:r>
        <w:rPr>
          <w:rFonts w:ascii="Arial" w:hAnsi="Arial" w:cs="Arial"/>
        </w:rPr>
        <w:t>Further to your request for information dated</w:t>
      </w:r>
      <w:r w:rsidR="00805362">
        <w:rPr>
          <w:rFonts w:ascii="Arial" w:hAnsi="Arial" w:cs="Arial"/>
        </w:rPr>
        <w:t xml:space="preserve"> </w:t>
      </w:r>
      <w:r w:rsidR="00FE2C14">
        <w:rPr>
          <w:rFonts w:ascii="Arial" w:hAnsi="Arial" w:cs="Arial"/>
        </w:rPr>
        <w:t>17</w:t>
      </w:r>
      <w:r w:rsidR="00FE2C14" w:rsidRPr="00FE2C14">
        <w:rPr>
          <w:rFonts w:ascii="Arial" w:hAnsi="Arial" w:cs="Arial"/>
          <w:vertAlign w:val="superscript"/>
        </w:rPr>
        <w:t>th</w:t>
      </w:r>
      <w:r w:rsidR="00FE2C14">
        <w:rPr>
          <w:rFonts w:ascii="Arial" w:hAnsi="Arial" w:cs="Arial"/>
        </w:rPr>
        <w:t xml:space="preserve"> November </w:t>
      </w:r>
      <w:r w:rsidR="00652A56">
        <w:rPr>
          <w:rFonts w:ascii="Arial" w:hAnsi="Arial" w:cs="Arial"/>
        </w:rPr>
        <w:t xml:space="preserve">2022, </w:t>
      </w:r>
      <w:r>
        <w:rPr>
          <w:rFonts w:ascii="Arial" w:hAnsi="Arial" w:cs="Arial"/>
        </w:rPr>
        <w:t xml:space="preserve">I am pleased to provide the following response. </w:t>
      </w:r>
    </w:p>
    <w:p w14:paraId="4A882846" w14:textId="77777777" w:rsidR="0085446A" w:rsidRDefault="0085446A" w:rsidP="00652A56">
      <w:pPr>
        <w:rPr>
          <w:rFonts w:ascii="Arial" w:hAnsi="Arial" w:cs="Arial"/>
        </w:rPr>
      </w:pPr>
    </w:p>
    <w:p w14:paraId="647DEE2D" w14:textId="77777777" w:rsidR="00652A56" w:rsidRDefault="009D4F69" w:rsidP="00982612">
      <w:pPr>
        <w:rPr>
          <w:rFonts w:ascii="Arial" w:hAnsi="Arial" w:cs="Arial"/>
          <w:b/>
        </w:rPr>
      </w:pPr>
      <w:r>
        <w:rPr>
          <w:rFonts w:ascii="Arial" w:hAnsi="Arial" w:cs="Arial"/>
          <w:b/>
        </w:rPr>
        <w:t>Your request</w:t>
      </w:r>
      <w:r w:rsidR="00652A56">
        <w:rPr>
          <w:rFonts w:ascii="Arial" w:hAnsi="Arial" w:cs="Arial"/>
          <w:b/>
        </w:rPr>
        <w:t xml:space="preserve"> and o</w:t>
      </w:r>
      <w:r w:rsidR="00973F45">
        <w:rPr>
          <w:rFonts w:ascii="Arial" w:hAnsi="Arial" w:cs="Arial"/>
          <w:b/>
        </w:rPr>
        <w:t>ur r</w:t>
      </w:r>
      <w:r w:rsidR="00FD74FF">
        <w:rPr>
          <w:rFonts w:ascii="Arial" w:hAnsi="Arial" w:cs="Arial"/>
          <w:b/>
        </w:rPr>
        <w:t>esponse:</w:t>
      </w:r>
    </w:p>
    <w:p w14:paraId="4E273200" w14:textId="77777777" w:rsidR="0072625C" w:rsidRDefault="0072625C" w:rsidP="00EF14A0">
      <w:pPr>
        <w:rPr>
          <w:rFonts w:ascii="Arial" w:hAnsi="Arial" w:cs="Arial"/>
          <w:b/>
        </w:rPr>
      </w:pPr>
    </w:p>
    <w:p w14:paraId="50B61B4A" w14:textId="77777777" w:rsidR="00EF14A0" w:rsidRPr="00FC0395" w:rsidRDefault="0072625C" w:rsidP="00EF14A0">
      <w:pPr>
        <w:rPr>
          <w:rFonts w:ascii="Arial" w:hAnsi="Arial" w:cs="Arial"/>
          <w:b/>
        </w:rPr>
      </w:pPr>
      <w:r>
        <w:rPr>
          <w:rFonts w:ascii="Arial" w:hAnsi="Arial" w:cs="Arial"/>
          <w:b/>
        </w:rPr>
        <w:t>W</w:t>
      </w:r>
      <w:r w:rsidR="00EF14A0" w:rsidRPr="00FC0395">
        <w:rPr>
          <w:rFonts w:ascii="Arial" w:hAnsi="Arial" w:cs="Arial"/>
          <w:b/>
        </w:rPr>
        <w:t>ould you be able to confirm the below details please?</w:t>
      </w:r>
    </w:p>
    <w:p w14:paraId="7541D84C" w14:textId="77777777" w:rsidR="00EF14A0" w:rsidRDefault="00EF14A0" w:rsidP="00EF14A0">
      <w:pPr>
        <w:rPr>
          <w:rFonts w:ascii="Arial" w:hAnsi="Arial" w:cs="Arial"/>
          <w:b/>
        </w:rPr>
      </w:pPr>
    </w:p>
    <w:p w14:paraId="7A13C375" w14:textId="77777777" w:rsidR="0072625C" w:rsidRPr="00982612" w:rsidRDefault="0072625C" w:rsidP="0072625C">
      <w:pPr>
        <w:rPr>
          <w:rFonts w:ascii="Arial" w:hAnsi="Arial" w:cs="Arial"/>
          <w:b/>
          <w:i/>
          <w:sz w:val="22"/>
          <w:szCs w:val="22"/>
          <w:lang w:val="en-GB"/>
        </w:rPr>
      </w:pPr>
      <w:r w:rsidRPr="00982612">
        <w:rPr>
          <w:rFonts w:ascii="Arial" w:hAnsi="Arial" w:cs="Arial"/>
          <w:b/>
          <w:i/>
        </w:rPr>
        <w:t>You clarified on 22</w:t>
      </w:r>
      <w:r w:rsidRPr="00982612">
        <w:rPr>
          <w:rFonts w:ascii="Arial" w:hAnsi="Arial" w:cs="Arial"/>
          <w:b/>
          <w:i/>
          <w:vertAlign w:val="superscript"/>
        </w:rPr>
        <w:t>nd</w:t>
      </w:r>
      <w:r w:rsidRPr="00982612">
        <w:rPr>
          <w:rFonts w:ascii="Arial" w:hAnsi="Arial" w:cs="Arial"/>
          <w:b/>
          <w:i/>
        </w:rPr>
        <w:t xml:space="preserve"> November that the </w:t>
      </w:r>
      <w:r w:rsidR="0097529A">
        <w:rPr>
          <w:rFonts w:ascii="Arial" w:hAnsi="Arial" w:cs="Arial"/>
          <w:b/>
          <w:i/>
        </w:rPr>
        <w:t>‘</w:t>
      </w:r>
      <w:r w:rsidRPr="00982612">
        <w:rPr>
          <w:rFonts w:ascii="Arial" w:hAnsi="Arial" w:cs="Arial"/>
          <w:b/>
          <w:i/>
        </w:rPr>
        <w:t>Health Board chosen framework</w:t>
      </w:r>
      <w:r w:rsidR="0097529A">
        <w:rPr>
          <w:rFonts w:ascii="Arial" w:hAnsi="Arial" w:cs="Arial"/>
          <w:b/>
          <w:i/>
        </w:rPr>
        <w:t>’</w:t>
      </w:r>
      <w:r w:rsidRPr="00982612">
        <w:rPr>
          <w:rFonts w:ascii="Arial" w:hAnsi="Arial" w:cs="Arial"/>
          <w:b/>
          <w:i/>
        </w:rPr>
        <w:t xml:space="preserve"> is which Medical Locums Framework Betsi Cadwaladr University Health Board (BCUHB) are engaged with.  You further clarified that this would typically be CCS RM6161 or Health Trust Europe Total Workforce Solutions 2, and for nursing it is likely to be the All Wales Nursing Framework. </w:t>
      </w:r>
    </w:p>
    <w:p w14:paraId="633E566A" w14:textId="77777777" w:rsidR="0072625C" w:rsidRPr="00982612" w:rsidRDefault="0072625C" w:rsidP="0072625C">
      <w:pPr>
        <w:rPr>
          <w:rFonts w:ascii="Arial" w:hAnsi="Arial" w:cs="Arial"/>
          <w:b/>
          <w:i/>
        </w:rPr>
      </w:pPr>
    </w:p>
    <w:p w14:paraId="69860489" w14:textId="77777777" w:rsidR="0072625C" w:rsidRPr="00982612" w:rsidRDefault="0072625C" w:rsidP="0072625C">
      <w:pPr>
        <w:rPr>
          <w:rFonts w:ascii="Arial" w:hAnsi="Arial" w:cs="Arial"/>
          <w:b/>
          <w:i/>
        </w:rPr>
      </w:pPr>
      <w:r w:rsidRPr="00982612">
        <w:rPr>
          <w:rFonts w:ascii="Arial" w:hAnsi="Arial" w:cs="Arial"/>
          <w:b/>
          <w:i/>
        </w:rPr>
        <w:t xml:space="preserve">With regards to “portal/master vend” this is querying if any third party providers support medical locums provision, examples could be Medacs. </w:t>
      </w:r>
    </w:p>
    <w:p w14:paraId="5568E86A" w14:textId="77777777" w:rsidR="0072625C" w:rsidRDefault="0072625C" w:rsidP="0072625C"/>
    <w:p w14:paraId="34A912E2" w14:textId="77777777" w:rsidR="00BA0AA1" w:rsidRPr="00FC0395" w:rsidRDefault="00EF14A0" w:rsidP="00982612">
      <w:pPr>
        <w:numPr>
          <w:ilvl w:val="0"/>
          <w:numId w:val="6"/>
        </w:numPr>
        <w:rPr>
          <w:rFonts w:ascii="Arial" w:hAnsi="Arial" w:cs="Arial"/>
          <w:b/>
        </w:rPr>
      </w:pPr>
      <w:r w:rsidRPr="00FC0395">
        <w:rPr>
          <w:rFonts w:ascii="Arial" w:hAnsi="Arial" w:cs="Arial"/>
          <w:b/>
        </w:rPr>
        <w:t>Your Health Board chosen framework</w:t>
      </w:r>
    </w:p>
    <w:p w14:paraId="554642EA" w14:textId="77777777" w:rsidR="00BA0AA1" w:rsidRDefault="00BA0AA1" w:rsidP="00BA0AA1">
      <w:pPr>
        <w:rPr>
          <w:rFonts w:ascii="Arial" w:hAnsi="Arial" w:cs="Arial"/>
          <w:b/>
          <w:color w:val="3B3838"/>
        </w:rPr>
      </w:pPr>
    </w:p>
    <w:p w14:paraId="0381EA8C" w14:textId="77777777" w:rsidR="00F3772F" w:rsidRDefault="00BA0AA1" w:rsidP="00982612">
      <w:pPr>
        <w:ind w:left="360"/>
        <w:rPr>
          <w:rFonts w:ascii="Arial" w:hAnsi="Arial" w:cs="Arial"/>
        </w:rPr>
      </w:pPr>
      <w:r w:rsidRPr="00ED5ECD">
        <w:rPr>
          <w:rFonts w:ascii="Arial" w:hAnsi="Arial" w:cs="Arial"/>
        </w:rPr>
        <w:t xml:space="preserve">The framework </w:t>
      </w:r>
      <w:r w:rsidR="000203DA">
        <w:rPr>
          <w:rFonts w:ascii="Arial" w:hAnsi="Arial" w:cs="Arial"/>
        </w:rPr>
        <w:t xml:space="preserve">for medical </w:t>
      </w:r>
      <w:r w:rsidR="009462BD">
        <w:rPr>
          <w:rFonts w:ascii="Arial" w:hAnsi="Arial" w:cs="Arial"/>
        </w:rPr>
        <w:t>is Medical Locums Framework.</w:t>
      </w:r>
    </w:p>
    <w:p w14:paraId="2A0FA0AD" w14:textId="77777777" w:rsidR="00F3772F" w:rsidRDefault="00F3772F" w:rsidP="00BA0AA1">
      <w:pPr>
        <w:rPr>
          <w:rFonts w:ascii="Arial" w:hAnsi="Arial" w:cs="Arial"/>
        </w:rPr>
      </w:pPr>
    </w:p>
    <w:p w14:paraId="3493DFF2" w14:textId="77777777" w:rsidR="00F3772F" w:rsidRDefault="00F3772F" w:rsidP="00F3772F">
      <w:pPr>
        <w:rPr>
          <w:rFonts w:ascii="Arial" w:hAnsi="Arial" w:cs="Arial"/>
        </w:rPr>
      </w:pPr>
    </w:p>
    <w:p w14:paraId="28030B40" w14:textId="77777777" w:rsidR="00EF14A0" w:rsidRDefault="00EF14A0" w:rsidP="00982612">
      <w:pPr>
        <w:numPr>
          <w:ilvl w:val="0"/>
          <w:numId w:val="6"/>
        </w:numPr>
        <w:rPr>
          <w:rFonts w:ascii="Arial" w:hAnsi="Arial" w:cs="Arial"/>
          <w:b/>
        </w:rPr>
      </w:pPr>
      <w:r w:rsidRPr="00FC0395">
        <w:rPr>
          <w:rFonts w:ascii="Arial" w:hAnsi="Arial" w:cs="Arial"/>
          <w:b/>
        </w:rPr>
        <w:t>Your current portal and/or master vend</w:t>
      </w:r>
    </w:p>
    <w:p w14:paraId="17D362E8" w14:textId="77777777" w:rsidR="00BF16F3" w:rsidRPr="00FC0395" w:rsidRDefault="00BF16F3" w:rsidP="00982612">
      <w:pPr>
        <w:ind w:left="360"/>
        <w:rPr>
          <w:rFonts w:ascii="Arial" w:hAnsi="Arial" w:cs="Arial"/>
          <w:b/>
        </w:rPr>
      </w:pPr>
    </w:p>
    <w:p w14:paraId="23860ACA" w14:textId="77777777" w:rsidR="00480E52" w:rsidRDefault="00480E52" w:rsidP="00982612">
      <w:pPr>
        <w:ind w:firstLine="360"/>
        <w:rPr>
          <w:rFonts w:ascii="Arial" w:hAnsi="Arial" w:cs="Arial"/>
        </w:rPr>
      </w:pPr>
      <w:r w:rsidRPr="00460444">
        <w:rPr>
          <w:rFonts w:ascii="Arial" w:hAnsi="Arial" w:cs="Arial"/>
        </w:rPr>
        <w:t>Medacs</w:t>
      </w:r>
    </w:p>
    <w:p w14:paraId="6858BD2C" w14:textId="77777777" w:rsidR="000203DA" w:rsidRDefault="000203DA" w:rsidP="00982612">
      <w:pPr>
        <w:ind w:firstLine="360"/>
        <w:rPr>
          <w:rFonts w:ascii="Arial" w:hAnsi="Arial" w:cs="Arial"/>
        </w:rPr>
      </w:pPr>
    </w:p>
    <w:p w14:paraId="2F5E405D" w14:textId="77777777" w:rsidR="00BA0AA1" w:rsidRPr="00EF14A0" w:rsidRDefault="00BA0AA1" w:rsidP="00BA0AA1">
      <w:pPr>
        <w:rPr>
          <w:rFonts w:ascii="Arial" w:hAnsi="Arial" w:cs="Arial"/>
          <w:b/>
          <w:color w:val="3B3838"/>
        </w:rPr>
      </w:pPr>
    </w:p>
    <w:p w14:paraId="4DD80188" w14:textId="77777777" w:rsidR="00EF14A0" w:rsidRPr="00FC0395" w:rsidRDefault="00EF14A0" w:rsidP="00982612">
      <w:pPr>
        <w:numPr>
          <w:ilvl w:val="0"/>
          <w:numId w:val="6"/>
        </w:numPr>
        <w:rPr>
          <w:rFonts w:ascii="Arial" w:hAnsi="Arial" w:cs="Arial"/>
          <w:b/>
        </w:rPr>
      </w:pPr>
      <w:r w:rsidRPr="00FC0395">
        <w:rPr>
          <w:rFonts w:ascii="Arial" w:hAnsi="Arial" w:cs="Arial"/>
          <w:b/>
        </w:rPr>
        <w:t>Your candidate submission checklist (please send a copy)</w:t>
      </w:r>
    </w:p>
    <w:p w14:paraId="72BF9EC3" w14:textId="77777777" w:rsidR="008621F9" w:rsidRDefault="008621F9" w:rsidP="00BA0AA1">
      <w:pPr>
        <w:rPr>
          <w:rFonts w:ascii="Arial" w:hAnsi="Arial" w:cs="Arial"/>
          <w:color w:val="3B3838"/>
        </w:rPr>
      </w:pPr>
    </w:p>
    <w:p w14:paraId="3C3A8F4F" w14:textId="77777777" w:rsidR="009462BD" w:rsidRDefault="009462BD" w:rsidP="00982612">
      <w:pPr>
        <w:ind w:left="360"/>
        <w:rPr>
          <w:rFonts w:ascii="Arial" w:hAnsi="Arial" w:cs="Arial"/>
        </w:rPr>
      </w:pPr>
      <w:r>
        <w:rPr>
          <w:rFonts w:ascii="Arial" w:hAnsi="Arial" w:cs="Arial"/>
        </w:rPr>
        <w:t xml:space="preserve">Documentation such as </w:t>
      </w:r>
      <w:r w:rsidR="001B39F3">
        <w:rPr>
          <w:rFonts w:ascii="Arial" w:hAnsi="Arial" w:cs="Arial"/>
        </w:rPr>
        <w:t>a candidate submission checklist</w:t>
      </w:r>
      <w:r w:rsidR="00A77087">
        <w:rPr>
          <w:rFonts w:ascii="Arial" w:hAnsi="Arial" w:cs="Arial"/>
        </w:rPr>
        <w:t xml:space="preserve"> for </w:t>
      </w:r>
      <w:r>
        <w:rPr>
          <w:rFonts w:ascii="Arial" w:hAnsi="Arial" w:cs="Arial"/>
        </w:rPr>
        <w:t xml:space="preserve">Locums are provided by Medacs to each worker. The intellectual property rights of such documents are deemed to be with Medacs and therefore not shareable by the Health Board. </w:t>
      </w:r>
    </w:p>
    <w:p w14:paraId="2D9895E7" w14:textId="77777777" w:rsidR="009462BD" w:rsidRDefault="009462BD" w:rsidP="00982612">
      <w:pPr>
        <w:ind w:left="360"/>
        <w:rPr>
          <w:rFonts w:ascii="Arial" w:hAnsi="Arial" w:cs="Arial"/>
        </w:rPr>
      </w:pPr>
    </w:p>
    <w:p w14:paraId="51BB8E57" w14:textId="77777777" w:rsidR="009462BD" w:rsidRPr="00B146B4" w:rsidRDefault="004B6131" w:rsidP="009462BD">
      <w:pPr>
        <w:ind w:left="360"/>
        <w:rPr>
          <w:rFonts w:ascii="Arial" w:hAnsi="Arial" w:cs="Arial"/>
        </w:rPr>
      </w:pPr>
      <w:r>
        <w:rPr>
          <w:rFonts w:ascii="Arial" w:hAnsi="Arial" w:cs="Arial"/>
        </w:rPr>
        <w:t xml:space="preserve">Section 16 </w:t>
      </w:r>
      <w:r w:rsidR="009462BD">
        <w:rPr>
          <w:rFonts w:ascii="Arial" w:hAnsi="Arial" w:cs="Arial"/>
        </w:rPr>
        <w:t xml:space="preserve">of the Freedom of Information Act </w:t>
      </w:r>
      <w:r>
        <w:rPr>
          <w:rFonts w:ascii="Arial" w:hAnsi="Arial" w:cs="Arial"/>
        </w:rPr>
        <w:t xml:space="preserve">places </w:t>
      </w:r>
      <w:r w:rsidRPr="00B146B4">
        <w:rPr>
          <w:rFonts w:ascii="Arial" w:hAnsi="Arial" w:cs="Arial"/>
        </w:rPr>
        <w:t xml:space="preserve">a duty on </w:t>
      </w:r>
      <w:r>
        <w:rPr>
          <w:rFonts w:ascii="Arial" w:hAnsi="Arial" w:cs="Arial"/>
        </w:rPr>
        <w:t xml:space="preserve">the Health Board </w:t>
      </w:r>
      <w:r w:rsidRPr="00B146B4">
        <w:rPr>
          <w:rFonts w:ascii="Arial" w:hAnsi="Arial" w:cs="Arial"/>
        </w:rPr>
        <w:t>to offer advice and assistance</w:t>
      </w:r>
      <w:r w:rsidR="009462BD">
        <w:rPr>
          <w:rFonts w:ascii="Arial" w:hAnsi="Arial" w:cs="Arial"/>
        </w:rPr>
        <w:t xml:space="preserve"> where possible</w:t>
      </w:r>
      <w:r w:rsidRPr="00B146B4">
        <w:rPr>
          <w:rFonts w:ascii="Arial" w:hAnsi="Arial" w:cs="Arial"/>
        </w:rPr>
        <w:t xml:space="preserve">, therefore we have included a website link </w:t>
      </w:r>
      <w:r w:rsidR="00C8402B">
        <w:rPr>
          <w:rFonts w:ascii="Arial" w:hAnsi="Arial" w:cs="Arial"/>
        </w:rPr>
        <w:t xml:space="preserve">below </w:t>
      </w:r>
      <w:r w:rsidRPr="00B146B4">
        <w:rPr>
          <w:rFonts w:ascii="Arial" w:hAnsi="Arial" w:cs="Arial"/>
        </w:rPr>
        <w:t>to</w:t>
      </w:r>
      <w:r w:rsidR="009462BD">
        <w:rPr>
          <w:rFonts w:ascii="Arial" w:hAnsi="Arial" w:cs="Arial"/>
        </w:rPr>
        <w:t xml:space="preserve"> Medacs should you wish to enquire directly with them.</w:t>
      </w:r>
    </w:p>
    <w:p w14:paraId="23508E20" w14:textId="77777777" w:rsidR="00480E52" w:rsidRDefault="00480E52" w:rsidP="00982612">
      <w:pPr>
        <w:ind w:left="360"/>
        <w:rPr>
          <w:rFonts w:ascii="Arial" w:hAnsi="Arial" w:cs="Arial"/>
          <w:color w:val="3B3838"/>
        </w:rPr>
      </w:pPr>
    </w:p>
    <w:p w14:paraId="64693864" w14:textId="77777777" w:rsidR="0072625C" w:rsidRPr="00982612" w:rsidRDefault="00D702BD" w:rsidP="00982612">
      <w:pPr>
        <w:ind w:firstLine="360"/>
        <w:rPr>
          <w:rFonts w:ascii="Arial" w:hAnsi="Arial" w:cs="Arial"/>
        </w:rPr>
      </w:pPr>
      <w:hyperlink r:id="rId10" w:history="1">
        <w:r w:rsidR="0072625C" w:rsidRPr="00982612">
          <w:rPr>
            <w:rStyle w:val="Hyperlink"/>
            <w:rFonts w:ascii="Arial" w:hAnsi="Arial" w:cs="Arial"/>
          </w:rPr>
          <w:t>About us | Medacs Global Group</w:t>
        </w:r>
      </w:hyperlink>
    </w:p>
    <w:p w14:paraId="33A53B35" w14:textId="77777777" w:rsidR="0072625C" w:rsidRDefault="0072625C" w:rsidP="00BA0AA1">
      <w:pPr>
        <w:rPr>
          <w:rFonts w:ascii="Arial" w:hAnsi="Arial" w:cs="Arial"/>
          <w:color w:val="3B3838"/>
        </w:rPr>
      </w:pPr>
    </w:p>
    <w:p w14:paraId="64DD22CA" w14:textId="77777777" w:rsidR="008621F9" w:rsidRPr="008621F9" w:rsidRDefault="008621F9" w:rsidP="00BA0AA1">
      <w:pPr>
        <w:rPr>
          <w:rFonts w:ascii="Arial" w:hAnsi="Arial" w:cs="Arial"/>
          <w:color w:val="3B3838"/>
        </w:rPr>
      </w:pPr>
    </w:p>
    <w:p w14:paraId="128C849D" w14:textId="77777777" w:rsidR="00EF14A0" w:rsidRPr="00FC0395" w:rsidRDefault="00EF14A0" w:rsidP="00982612">
      <w:pPr>
        <w:numPr>
          <w:ilvl w:val="0"/>
          <w:numId w:val="6"/>
        </w:numPr>
        <w:rPr>
          <w:rFonts w:ascii="Arial" w:hAnsi="Arial" w:cs="Arial"/>
          <w:b/>
        </w:rPr>
      </w:pPr>
      <w:r w:rsidRPr="00FC0395">
        <w:rPr>
          <w:rFonts w:ascii="Arial" w:hAnsi="Arial" w:cs="Arial"/>
          <w:b/>
        </w:rPr>
        <w:t xml:space="preserve">Do you have any specific payment forms </w:t>
      </w:r>
      <w:r w:rsidR="0041625A" w:rsidRPr="00FC0395">
        <w:rPr>
          <w:rFonts w:ascii="Arial" w:hAnsi="Arial" w:cs="Arial"/>
          <w:b/>
        </w:rPr>
        <w:t>that candidate</w:t>
      </w:r>
      <w:r w:rsidR="0041625A">
        <w:rPr>
          <w:rFonts w:ascii="Arial" w:hAnsi="Arial" w:cs="Arial"/>
          <w:b/>
        </w:rPr>
        <w:t>s</w:t>
      </w:r>
      <w:r w:rsidRPr="00FC0395">
        <w:rPr>
          <w:rFonts w:ascii="Arial" w:hAnsi="Arial" w:cs="Arial"/>
          <w:b/>
        </w:rPr>
        <w:t xml:space="preserve"> need to fill out before starting a locum placement?</w:t>
      </w:r>
    </w:p>
    <w:p w14:paraId="33C83DB9" w14:textId="77777777" w:rsidR="00F3772F" w:rsidRDefault="00F3772F" w:rsidP="00BA0AA1">
      <w:pPr>
        <w:rPr>
          <w:rFonts w:ascii="Arial" w:hAnsi="Arial" w:cs="Arial"/>
          <w:b/>
          <w:color w:val="3B3838"/>
        </w:rPr>
      </w:pPr>
    </w:p>
    <w:p w14:paraId="23F4AF03" w14:textId="77777777" w:rsidR="009462BD" w:rsidRDefault="009462BD" w:rsidP="009462BD">
      <w:pPr>
        <w:ind w:left="360"/>
        <w:rPr>
          <w:rFonts w:ascii="Arial" w:hAnsi="Arial" w:cs="Arial"/>
        </w:rPr>
      </w:pPr>
      <w:r>
        <w:rPr>
          <w:rFonts w:ascii="Arial" w:hAnsi="Arial" w:cs="Arial"/>
        </w:rPr>
        <w:t xml:space="preserve">Documentation such as a candidate payment forms for Locums are provided by Medacs to each worker. The intellectual property rights of such documents are deemed to be with Medacs and therefore not shareable by the Health Board. </w:t>
      </w:r>
    </w:p>
    <w:p w14:paraId="7CEAC088" w14:textId="77777777" w:rsidR="009462BD" w:rsidRDefault="009462BD" w:rsidP="009462BD">
      <w:pPr>
        <w:ind w:left="360"/>
        <w:rPr>
          <w:rFonts w:ascii="Arial" w:hAnsi="Arial" w:cs="Arial"/>
        </w:rPr>
      </w:pPr>
    </w:p>
    <w:p w14:paraId="54E91552" w14:textId="77777777" w:rsidR="009462BD" w:rsidRPr="00B146B4" w:rsidRDefault="009462BD" w:rsidP="009462BD">
      <w:pPr>
        <w:ind w:left="360"/>
        <w:rPr>
          <w:rFonts w:ascii="Arial" w:hAnsi="Arial" w:cs="Arial"/>
        </w:rPr>
      </w:pPr>
      <w:r>
        <w:rPr>
          <w:rFonts w:ascii="Arial" w:hAnsi="Arial" w:cs="Arial"/>
        </w:rPr>
        <w:t xml:space="preserve">Section 16 of the Freedom of Information Act places </w:t>
      </w:r>
      <w:r w:rsidRPr="00B146B4">
        <w:rPr>
          <w:rFonts w:ascii="Arial" w:hAnsi="Arial" w:cs="Arial"/>
        </w:rPr>
        <w:t xml:space="preserve">a duty on </w:t>
      </w:r>
      <w:r>
        <w:rPr>
          <w:rFonts w:ascii="Arial" w:hAnsi="Arial" w:cs="Arial"/>
        </w:rPr>
        <w:t xml:space="preserve">the Health Board </w:t>
      </w:r>
      <w:r w:rsidRPr="00B146B4">
        <w:rPr>
          <w:rFonts w:ascii="Arial" w:hAnsi="Arial" w:cs="Arial"/>
        </w:rPr>
        <w:t>to offer advice and assistance</w:t>
      </w:r>
      <w:r>
        <w:rPr>
          <w:rFonts w:ascii="Arial" w:hAnsi="Arial" w:cs="Arial"/>
        </w:rPr>
        <w:t xml:space="preserve"> where possible</w:t>
      </w:r>
      <w:r w:rsidRPr="00B146B4">
        <w:rPr>
          <w:rFonts w:ascii="Arial" w:hAnsi="Arial" w:cs="Arial"/>
        </w:rPr>
        <w:t xml:space="preserve">, therefore we have included a website link </w:t>
      </w:r>
      <w:r>
        <w:rPr>
          <w:rFonts w:ascii="Arial" w:hAnsi="Arial" w:cs="Arial"/>
        </w:rPr>
        <w:t xml:space="preserve">below </w:t>
      </w:r>
      <w:r w:rsidRPr="00B146B4">
        <w:rPr>
          <w:rFonts w:ascii="Arial" w:hAnsi="Arial" w:cs="Arial"/>
        </w:rPr>
        <w:t>to</w:t>
      </w:r>
      <w:r>
        <w:rPr>
          <w:rFonts w:ascii="Arial" w:hAnsi="Arial" w:cs="Arial"/>
        </w:rPr>
        <w:t xml:space="preserve"> Medacs should you wish to enquire directly with them.</w:t>
      </w:r>
    </w:p>
    <w:p w14:paraId="0CE3C4A2" w14:textId="77777777" w:rsidR="009462BD" w:rsidRDefault="009462BD" w:rsidP="009462BD">
      <w:pPr>
        <w:ind w:left="360"/>
        <w:rPr>
          <w:rFonts w:ascii="Arial" w:hAnsi="Arial" w:cs="Arial"/>
          <w:color w:val="3B3838"/>
        </w:rPr>
      </w:pPr>
    </w:p>
    <w:p w14:paraId="18FB262A" w14:textId="77777777" w:rsidR="009462BD" w:rsidRPr="00982612" w:rsidRDefault="00D702BD" w:rsidP="009462BD">
      <w:pPr>
        <w:ind w:firstLine="360"/>
        <w:rPr>
          <w:rFonts w:ascii="Arial" w:hAnsi="Arial" w:cs="Arial"/>
        </w:rPr>
      </w:pPr>
      <w:hyperlink r:id="rId11" w:history="1">
        <w:r w:rsidR="009462BD" w:rsidRPr="00982612">
          <w:rPr>
            <w:rStyle w:val="Hyperlink"/>
            <w:rFonts w:ascii="Arial" w:hAnsi="Arial" w:cs="Arial"/>
          </w:rPr>
          <w:t>About us | Medacs Global Group</w:t>
        </w:r>
      </w:hyperlink>
    </w:p>
    <w:p w14:paraId="75F3CC48" w14:textId="77777777" w:rsidR="00F3772F" w:rsidRPr="00EF14A0" w:rsidRDefault="00F3772F" w:rsidP="00BA0AA1">
      <w:pPr>
        <w:rPr>
          <w:rFonts w:ascii="Arial" w:hAnsi="Arial" w:cs="Arial"/>
          <w:b/>
          <w:color w:val="3B3838"/>
        </w:rPr>
      </w:pPr>
    </w:p>
    <w:p w14:paraId="24F0DABF" w14:textId="77777777" w:rsidR="00EF14A0" w:rsidRPr="00FC0395" w:rsidRDefault="00EF14A0" w:rsidP="00982612">
      <w:pPr>
        <w:numPr>
          <w:ilvl w:val="0"/>
          <w:numId w:val="6"/>
        </w:numPr>
        <w:rPr>
          <w:rFonts w:ascii="Arial" w:hAnsi="Arial" w:cs="Arial"/>
          <w:b/>
        </w:rPr>
      </w:pPr>
      <w:r w:rsidRPr="00FC0395">
        <w:rPr>
          <w:rFonts w:ascii="Arial" w:hAnsi="Arial" w:cs="Arial"/>
          <w:b/>
        </w:rPr>
        <w:t xml:space="preserve">How does the Health Board issue locum </w:t>
      </w:r>
      <w:r w:rsidR="0041625A" w:rsidRPr="00FC0395">
        <w:rPr>
          <w:rFonts w:ascii="Arial" w:hAnsi="Arial" w:cs="Arial"/>
          <w:b/>
        </w:rPr>
        <w:t>pay slips</w:t>
      </w:r>
      <w:r w:rsidRPr="00FC0395">
        <w:rPr>
          <w:rFonts w:ascii="Arial" w:hAnsi="Arial" w:cs="Arial"/>
          <w:b/>
        </w:rPr>
        <w:t>?</w:t>
      </w:r>
    </w:p>
    <w:p w14:paraId="47049D24" w14:textId="77777777" w:rsidR="00BA0AA1" w:rsidRDefault="00BA0AA1" w:rsidP="00BA0AA1">
      <w:pPr>
        <w:rPr>
          <w:rFonts w:ascii="Arial" w:hAnsi="Arial" w:cs="Arial"/>
          <w:b/>
          <w:color w:val="3B3838"/>
        </w:rPr>
      </w:pPr>
    </w:p>
    <w:p w14:paraId="170D3A0F" w14:textId="77777777" w:rsidR="00BA0AA1" w:rsidRPr="00ED5ECD" w:rsidRDefault="00BA0AA1" w:rsidP="00982612">
      <w:pPr>
        <w:ind w:left="360"/>
        <w:rPr>
          <w:rFonts w:ascii="Arial" w:hAnsi="Arial" w:cs="Arial"/>
        </w:rPr>
      </w:pPr>
      <w:r w:rsidRPr="00ED5ECD">
        <w:rPr>
          <w:rFonts w:ascii="Arial" w:hAnsi="Arial" w:cs="Arial"/>
        </w:rPr>
        <w:t xml:space="preserve">Locums who are </w:t>
      </w:r>
      <w:r w:rsidR="00C8402B">
        <w:rPr>
          <w:rFonts w:ascii="Arial" w:hAnsi="Arial" w:cs="Arial"/>
        </w:rPr>
        <w:t xml:space="preserve">directly </w:t>
      </w:r>
      <w:r w:rsidRPr="00ED5ECD">
        <w:rPr>
          <w:rFonts w:ascii="Arial" w:hAnsi="Arial" w:cs="Arial"/>
        </w:rPr>
        <w:t xml:space="preserve">employed </w:t>
      </w:r>
      <w:r w:rsidR="00C8402B">
        <w:rPr>
          <w:rFonts w:ascii="Arial" w:hAnsi="Arial" w:cs="Arial"/>
        </w:rPr>
        <w:t xml:space="preserve">by the Health Board </w:t>
      </w:r>
      <w:r w:rsidRPr="00ED5ECD">
        <w:rPr>
          <w:rFonts w:ascii="Arial" w:hAnsi="Arial" w:cs="Arial"/>
        </w:rPr>
        <w:t xml:space="preserve">receive </w:t>
      </w:r>
      <w:r w:rsidR="009462BD">
        <w:rPr>
          <w:rFonts w:ascii="Arial" w:hAnsi="Arial" w:cs="Arial"/>
        </w:rPr>
        <w:t xml:space="preserve">their pay slips either </w:t>
      </w:r>
      <w:r w:rsidRPr="00ED5ECD">
        <w:rPr>
          <w:rFonts w:ascii="Arial" w:hAnsi="Arial" w:cs="Arial"/>
        </w:rPr>
        <w:t>online</w:t>
      </w:r>
      <w:r w:rsidR="009462BD">
        <w:rPr>
          <w:rFonts w:ascii="Arial" w:hAnsi="Arial" w:cs="Arial"/>
        </w:rPr>
        <w:t>,</w:t>
      </w:r>
      <w:r w:rsidRPr="00ED5ECD">
        <w:rPr>
          <w:rFonts w:ascii="Arial" w:hAnsi="Arial" w:cs="Arial"/>
        </w:rPr>
        <w:t xml:space="preserve"> </w:t>
      </w:r>
      <w:r w:rsidR="009462BD" w:rsidRPr="00ED5ECD">
        <w:rPr>
          <w:rFonts w:ascii="Arial" w:hAnsi="Arial" w:cs="Arial"/>
        </w:rPr>
        <w:t xml:space="preserve">through </w:t>
      </w:r>
      <w:r w:rsidR="009462BD">
        <w:rPr>
          <w:rFonts w:ascii="Arial" w:hAnsi="Arial" w:cs="Arial"/>
        </w:rPr>
        <w:t>e</w:t>
      </w:r>
      <w:r w:rsidR="009462BD" w:rsidRPr="00ED5ECD">
        <w:rPr>
          <w:rFonts w:ascii="Arial" w:hAnsi="Arial" w:cs="Arial"/>
        </w:rPr>
        <w:t>mployee self-service</w:t>
      </w:r>
      <w:r w:rsidR="009462BD">
        <w:rPr>
          <w:rFonts w:ascii="Arial" w:hAnsi="Arial" w:cs="Arial"/>
        </w:rPr>
        <w:t>,</w:t>
      </w:r>
      <w:r w:rsidR="009462BD" w:rsidRPr="00ED5ECD">
        <w:rPr>
          <w:rFonts w:ascii="Arial" w:hAnsi="Arial" w:cs="Arial"/>
        </w:rPr>
        <w:t xml:space="preserve"> </w:t>
      </w:r>
      <w:r w:rsidR="009462BD">
        <w:rPr>
          <w:rFonts w:ascii="Arial" w:hAnsi="Arial" w:cs="Arial"/>
        </w:rPr>
        <w:t>or paper pay s</w:t>
      </w:r>
      <w:r w:rsidR="009462BD" w:rsidRPr="00ED5ECD">
        <w:rPr>
          <w:rFonts w:ascii="Arial" w:hAnsi="Arial" w:cs="Arial"/>
        </w:rPr>
        <w:t>l</w:t>
      </w:r>
      <w:r w:rsidR="009462BD">
        <w:rPr>
          <w:rFonts w:ascii="Arial" w:hAnsi="Arial" w:cs="Arial"/>
        </w:rPr>
        <w:t>ips</w:t>
      </w:r>
      <w:r w:rsidRPr="00ED5ECD">
        <w:rPr>
          <w:rFonts w:ascii="Arial" w:hAnsi="Arial" w:cs="Arial"/>
        </w:rPr>
        <w:t xml:space="preserve"> </w:t>
      </w:r>
      <w:r w:rsidR="009462BD">
        <w:rPr>
          <w:rFonts w:ascii="Arial" w:hAnsi="Arial" w:cs="Arial"/>
        </w:rPr>
        <w:t xml:space="preserve">sent to their home address. Pay slips are generated through </w:t>
      </w:r>
      <w:r w:rsidR="004B6131">
        <w:rPr>
          <w:rFonts w:ascii="Arial" w:hAnsi="Arial" w:cs="Arial"/>
        </w:rPr>
        <w:t>Health Board’s electronic staff record (</w:t>
      </w:r>
      <w:r w:rsidRPr="00ED5ECD">
        <w:rPr>
          <w:rFonts w:ascii="Arial" w:hAnsi="Arial" w:cs="Arial"/>
        </w:rPr>
        <w:t>ESR</w:t>
      </w:r>
      <w:r w:rsidR="004B6131">
        <w:rPr>
          <w:rFonts w:ascii="Arial" w:hAnsi="Arial" w:cs="Arial"/>
        </w:rPr>
        <w:t>)</w:t>
      </w:r>
      <w:r w:rsidRPr="00ED5ECD">
        <w:rPr>
          <w:rFonts w:ascii="Arial" w:hAnsi="Arial" w:cs="Arial"/>
        </w:rPr>
        <w:t>.</w:t>
      </w:r>
    </w:p>
    <w:p w14:paraId="71790BF7" w14:textId="77777777" w:rsidR="00BA0AA1" w:rsidRPr="00ED5ECD" w:rsidRDefault="00BA0AA1" w:rsidP="00BA0AA1">
      <w:pPr>
        <w:rPr>
          <w:rFonts w:ascii="Arial" w:hAnsi="Arial" w:cs="Arial"/>
        </w:rPr>
      </w:pPr>
    </w:p>
    <w:p w14:paraId="4BCCFD9D" w14:textId="77777777" w:rsidR="00BA0AA1" w:rsidRPr="00EF14A0" w:rsidRDefault="00BA0AA1" w:rsidP="00BA0AA1">
      <w:pPr>
        <w:rPr>
          <w:rFonts w:ascii="Arial" w:hAnsi="Arial" w:cs="Arial"/>
          <w:b/>
          <w:color w:val="3B3838"/>
        </w:rPr>
      </w:pPr>
    </w:p>
    <w:p w14:paraId="122A45AE" w14:textId="77777777" w:rsidR="00EF14A0" w:rsidRPr="00FC0395" w:rsidRDefault="00EF14A0" w:rsidP="00982612">
      <w:pPr>
        <w:numPr>
          <w:ilvl w:val="0"/>
          <w:numId w:val="6"/>
        </w:numPr>
        <w:rPr>
          <w:rFonts w:ascii="Arial" w:hAnsi="Arial" w:cs="Arial"/>
          <w:b/>
        </w:rPr>
      </w:pPr>
      <w:r w:rsidRPr="00FC0395">
        <w:rPr>
          <w:rFonts w:ascii="Arial" w:hAnsi="Arial" w:cs="Arial"/>
          <w:b/>
        </w:rPr>
        <w:t>What is your timesheet cut-off each week?</w:t>
      </w:r>
    </w:p>
    <w:p w14:paraId="7ABFEF49" w14:textId="77777777" w:rsidR="00F3772F" w:rsidRDefault="00F3772F" w:rsidP="00BA0AA1">
      <w:pPr>
        <w:rPr>
          <w:rFonts w:ascii="Arial" w:hAnsi="Arial" w:cs="Arial"/>
          <w:b/>
          <w:color w:val="3B3838"/>
        </w:rPr>
      </w:pPr>
    </w:p>
    <w:p w14:paraId="304BC3DF" w14:textId="77777777" w:rsidR="00F3772F" w:rsidRPr="00FC0395" w:rsidRDefault="001B39F3" w:rsidP="00982612">
      <w:pPr>
        <w:ind w:firstLine="360"/>
        <w:rPr>
          <w:rFonts w:ascii="Arial" w:hAnsi="Arial" w:cs="Arial"/>
        </w:rPr>
      </w:pPr>
      <w:r>
        <w:rPr>
          <w:rFonts w:ascii="Arial" w:hAnsi="Arial" w:cs="Arial"/>
        </w:rPr>
        <w:t xml:space="preserve">The timesheet cut-off each week is </w:t>
      </w:r>
      <w:r w:rsidR="00F3772F" w:rsidRPr="00FC0395">
        <w:rPr>
          <w:rFonts w:ascii="Arial" w:hAnsi="Arial" w:cs="Arial"/>
        </w:rPr>
        <w:t xml:space="preserve">4pm </w:t>
      </w:r>
      <w:r>
        <w:rPr>
          <w:rFonts w:ascii="Arial" w:hAnsi="Arial" w:cs="Arial"/>
        </w:rPr>
        <w:t xml:space="preserve">on a </w:t>
      </w:r>
      <w:r w:rsidR="00F3772F" w:rsidRPr="00FC0395">
        <w:rPr>
          <w:rFonts w:ascii="Arial" w:hAnsi="Arial" w:cs="Arial"/>
        </w:rPr>
        <w:t xml:space="preserve">Tuesday </w:t>
      </w:r>
      <w:r w:rsidR="00480E52" w:rsidRPr="00FC0395">
        <w:rPr>
          <w:rFonts w:ascii="Arial" w:hAnsi="Arial" w:cs="Arial"/>
        </w:rPr>
        <w:t>for medical</w:t>
      </w:r>
      <w:r>
        <w:rPr>
          <w:rFonts w:ascii="Arial" w:hAnsi="Arial" w:cs="Arial"/>
        </w:rPr>
        <w:t xml:space="preserve"> </w:t>
      </w:r>
      <w:r w:rsidR="009462BD">
        <w:rPr>
          <w:rFonts w:ascii="Arial" w:hAnsi="Arial" w:cs="Arial"/>
        </w:rPr>
        <w:t>locums</w:t>
      </w:r>
      <w:r>
        <w:rPr>
          <w:rFonts w:ascii="Arial" w:hAnsi="Arial" w:cs="Arial"/>
        </w:rPr>
        <w:t xml:space="preserve">. </w:t>
      </w:r>
    </w:p>
    <w:p w14:paraId="65A621B1" w14:textId="77777777" w:rsidR="00F3772F" w:rsidRDefault="00F3772F" w:rsidP="00F3772F">
      <w:pPr>
        <w:rPr>
          <w:rFonts w:ascii="Arial" w:hAnsi="Arial" w:cs="Arial"/>
          <w:color w:val="4472C4"/>
        </w:rPr>
      </w:pPr>
    </w:p>
    <w:p w14:paraId="316781C8" w14:textId="77777777" w:rsidR="004B6131" w:rsidRPr="00EF14A0" w:rsidRDefault="004B6131" w:rsidP="00BA0AA1">
      <w:pPr>
        <w:rPr>
          <w:rFonts w:ascii="Arial" w:hAnsi="Arial" w:cs="Arial"/>
          <w:b/>
          <w:color w:val="3B3838"/>
        </w:rPr>
      </w:pPr>
    </w:p>
    <w:p w14:paraId="6AEAA082" w14:textId="77777777" w:rsidR="00EF14A0" w:rsidRPr="00FC0395" w:rsidRDefault="00EF14A0" w:rsidP="00982612">
      <w:pPr>
        <w:numPr>
          <w:ilvl w:val="0"/>
          <w:numId w:val="6"/>
        </w:numPr>
        <w:rPr>
          <w:rFonts w:ascii="Arial" w:hAnsi="Arial" w:cs="Arial"/>
          <w:b/>
        </w:rPr>
      </w:pPr>
      <w:r w:rsidRPr="00FC0395">
        <w:rPr>
          <w:rFonts w:ascii="Arial" w:hAnsi="Arial" w:cs="Arial"/>
          <w:b/>
        </w:rPr>
        <w:t>Who is the best contact for booking Health Board accommodation?</w:t>
      </w:r>
    </w:p>
    <w:p w14:paraId="461C86AC" w14:textId="77777777" w:rsidR="00F3772F" w:rsidRDefault="00F3772F" w:rsidP="00BA0AA1">
      <w:pPr>
        <w:rPr>
          <w:rFonts w:ascii="Arial" w:hAnsi="Arial" w:cs="Arial"/>
          <w:b/>
          <w:color w:val="3B3838"/>
        </w:rPr>
      </w:pPr>
    </w:p>
    <w:p w14:paraId="4F67609B" w14:textId="77777777" w:rsidR="004B6131" w:rsidRDefault="004137ED" w:rsidP="00982612">
      <w:pPr>
        <w:ind w:left="360"/>
        <w:rPr>
          <w:rFonts w:ascii="Arial" w:hAnsi="Arial" w:cs="Arial"/>
          <w:bCs/>
        </w:rPr>
      </w:pPr>
      <w:r>
        <w:rPr>
          <w:rFonts w:ascii="Arial" w:hAnsi="Arial" w:cs="Arial"/>
          <w:bCs/>
        </w:rPr>
        <w:t>To book Health Board</w:t>
      </w:r>
      <w:r w:rsidR="00816557">
        <w:rPr>
          <w:rFonts w:ascii="Arial" w:hAnsi="Arial" w:cs="Arial"/>
          <w:bCs/>
        </w:rPr>
        <w:t xml:space="preserve"> accommodation, there </w:t>
      </w:r>
      <w:r w:rsidR="00C8402B">
        <w:rPr>
          <w:rFonts w:ascii="Arial" w:hAnsi="Arial" w:cs="Arial"/>
          <w:bCs/>
        </w:rPr>
        <w:t>are</w:t>
      </w:r>
      <w:r w:rsidR="00816557">
        <w:rPr>
          <w:rFonts w:ascii="Arial" w:hAnsi="Arial" w:cs="Arial"/>
          <w:bCs/>
        </w:rPr>
        <w:t xml:space="preserve"> Accommodation Manager</w:t>
      </w:r>
      <w:r w:rsidR="00C8402B">
        <w:rPr>
          <w:rFonts w:ascii="Arial" w:hAnsi="Arial" w:cs="Arial"/>
          <w:bCs/>
        </w:rPr>
        <w:t>s</w:t>
      </w:r>
      <w:r w:rsidR="00816557">
        <w:rPr>
          <w:rFonts w:ascii="Arial" w:hAnsi="Arial" w:cs="Arial"/>
          <w:bCs/>
        </w:rPr>
        <w:t xml:space="preserve"> for East</w:t>
      </w:r>
      <w:r w:rsidR="004B6131">
        <w:rPr>
          <w:rFonts w:ascii="Arial" w:hAnsi="Arial" w:cs="Arial"/>
          <w:bCs/>
        </w:rPr>
        <w:t xml:space="preserve"> (Wrexham &amp; Flintshire)</w:t>
      </w:r>
      <w:r w:rsidR="00816557">
        <w:rPr>
          <w:rFonts w:ascii="Arial" w:hAnsi="Arial" w:cs="Arial"/>
          <w:bCs/>
        </w:rPr>
        <w:t xml:space="preserve">, Central </w:t>
      </w:r>
      <w:r w:rsidR="004B6131">
        <w:rPr>
          <w:rFonts w:ascii="Arial" w:hAnsi="Arial" w:cs="Arial"/>
          <w:bCs/>
        </w:rPr>
        <w:t xml:space="preserve">(Conwy &amp; Denbighshire) </w:t>
      </w:r>
      <w:r w:rsidR="00816557">
        <w:rPr>
          <w:rFonts w:ascii="Arial" w:hAnsi="Arial" w:cs="Arial"/>
          <w:bCs/>
        </w:rPr>
        <w:t xml:space="preserve">and West </w:t>
      </w:r>
      <w:r w:rsidR="004B6131">
        <w:rPr>
          <w:rFonts w:ascii="Arial" w:hAnsi="Arial" w:cs="Arial"/>
          <w:bCs/>
        </w:rPr>
        <w:t xml:space="preserve">(Gwynedd &amp; Anglesey) </w:t>
      </w:r>
      <w:r w:rsidR="00816557">
        <w:rPr>
          <w:rFonts w:ascii="Arial" w:hAnsi="Arial" w:cs="Arial"/>
          <w:bCs/>
        </w:rPr>
        <w:t xml:space="preserve">areas </w:t>
      </w:r>
      <w:r w:rsidR="00C8402B">
        <w:rPr>
          <w:rFonts w:ascii="Arial" w:hAnsi="Arial" w:cs="Arial"/>
          <w:bCs/>
        </w:rPr>
        <w:t>who</w:t>
      </w:r>
      <w:r w:rsidR="00816557">
        <w:rPr>
          <w:rFonts w:ascii="Arial" w:hAnsi="Arial" w:cs="Arial"/>
          <w:bCs/>
        </w:rPr>
        <w:t xml:space="preserve"> can be contacted through </w:t>
      </w:r>
      <w:r w:rsidR="00C8402B">
        <w:rPr>
          <w:rFonts w:ascii="Arial" w:hAnsi="Arial" w:cs="Arial"/>
          <w:bCs/>
        </w:rPr>
        <w:t xml:space="preserve">the main hospital </w:t>
      </w:r>
      <w:r w:rsidR="00816557">
        <w:rPr>
          <w:rFonts w:ascii="Arial" w:hAnsi="Arial" w:cs="Arial"/>
          <w:bCs/>
        </w:rPr>
        <w:t>switchboard</w:t>
      </w:r>
      <w:r w:rsidR="004B6131">
        <w:rPr>
          <w:rFonts w:ascii="Arial" w:hAnsi="Arial" w:cs="Arial"/>
          <w:bCs/>
        </w:rPr>
        <w:t>s:</w:t>
      </w:r>
    </w:p>
    <w:p w14:paraId="4BF1F845" w14:textId="77777777" w:rsidR="004B6131" w:rsidRDefault="004B6131" w:rsidP="00982612">
      <w:pPr>
        <w:ind w:left="360"/>
        <w:rPr>
          <w:rFonts w:ascii="Arial" w:hAnsi="Arial" w:cs="Arial"/>
          <w:bCs/>
        </w:rPr>
      </w:pPr>
    </w:p>
    <w:p w14:paraId="1CCE405E" w14:textId="77777777" w:rsidR="004B6131" w:rsidRDefault="004B6131" w:rsidP="00982612">
      <w:pPr>
        <w:ind w:left="360"/>
        <w:rPr>
          <w:rFonts w:ascii="Arial" w:hAnsi="Arial" w:cs="Arial"/>
        </w:rPr>
      </w:pPr>
      <w:r w:rsidRPr="00816557">
        <w:rPr>
          <w:rFonts w:ascii="Arial" w:hAnsi="Arial" w:cs="Arial"/>
        </w:rPr>
        <w:t>Ysbyty Gwyned</w:t>
      </w:r>
      <w:r>
        <w:rPr>
          <w:rFonts w:ascii="Arial" w:hAnsi="Arial" w:cs="Arial"/>
        </w:rPr>
        <w:t>d</w:t>
      </w:r>
      <w:r>
        <w:rPr>
          <w:rFonts w:ascii="Arial" w:hAnsi="Arial" w:cs="Arial"/>
        </w:rPr>
        <w:tab/>
      </w:r>
      <w:r>
        <w:rPr>
          <w:rFonts w:ascii="Arial" w:hAnsi="Arial" w:cs="Arial"/>
        </w:rPr>
        <w:tab/>
      </w:r>
      <w:r>
        <w:rPr>
          <w:rFonts w:ascii="Arial" w:hAnsi="Arial" w:cs="Arial"/>
        </w:rPr>
        <w:tab/>
        <w:t>01248 384384</w:t>
      </w:r>
    </w:p>
    <w:p w14:paraId="2F880CB3" w14:textId="77777777" w:rsidR="004B6131" w:rsidRDefault="004B6131" w:rsidP="00982612">
      <w:pPr>
        <w:ind w:left="360"/>
        <w:rPr>
          <w:rFonts w:ascii="Arial" w:hAnsi="Arial" w:cs="Arial"/>
        </w:rPr>
      </w:pPr>
      <w:r>
        <w:rPr>
          <w:rFonts w:ascii="Arial" w:hAnsi="Arial" w:cs="Arial"/>
        </w:rPr>
        <w:t>Glan Clwyd Hospital</w:t>
      </w:r>
      <w:r>
        <w:rPr>
          <w:rFonts w:ascii="Arial" w:hAnsi="Arial" w:cs="Arial"/>
        </w:rPr>
        <w:tab/>
      </w:r>
      <w:r>
        <w:rPr>
          <w:rFonts w:ascii="Arial" w:hAnsi="Arial" w:cs="Arial"/>
        </w:rPr>
        <w:tab/>
        <w:t>01745 585484</w:t>
      </w:r>
    </w:p>
    <w:p w14:paraId="115BEB7F" w14:textId="77777777" w:rsidR="004B6131" w:rsidRDefault="004B6131" w:rsidP="00982612">
      <w:pPr>
        <w:ind w:left="360"/>
        <w:rPr>
          <w:rFonts w:ascii="Arial" w:hAnsi="Arial" w:cs="Arial"/>
        </w:rPr>
      </w:pPr>
      <w:r>
        <w:rPr>
          <w:rFonts w:ascii="Arial" w:hAnsi="Arial" w:cs="Arial"/>
        </w:rPr>
        <w:t>Wrexham Maelor Hospital</w:t>
      </w:r>
      <w:r>
        <w:rPr>
          <w:rFonts w:ascii="Arial" w:hAnsi="Arial" w:cs="Arial"/>
        </w:rPr>
        <w:tab/>
        <w:t>01978 291100</w:t>
      </w:r>
    </w:p>
    <w:p w14:paraId="0E663105" w14:textId="77777777" w:rsidR="00F3772F" w:rsidRPr="00EF14A0" w:rsidRDefault="00F3772F" w:rsidP="00BA0AA1">
      <w:pPr>
        <w:rPr>
          <w:rFonts w:ascii="Arial" w:hAnsi="Arial" w:cs="Arial"/>
          <w:b/>
          <w:color w:val="3B3838"/>
        </w:rPr>
      </w:pPr>
    </w:p>
    <w:p w14:paraId="0173440B" w14:textId="77777777" w:rsidR="00EF14A0" w:rsidRPr="00FC0395" w:rsidRDefault="00EF14A0" w:rsidP="00982612">
      <w:pPr>
        <w:numPr>
          <w:ilvl w:val="0"/>
          <w:numId w:val="6"/>
        </w:numPr>
        <w:rPr>
          <w:rFonts w:ascii="Arial" w:hAnsi="Arial" w:cs="Arial"/>
          <w:b/>
        </w:rPr>
      </w:pPr>
      <w:r w:rsidRPr="00FC0395">
        <w:rPr>
          <w:rFonts w:ascii="Arial" w:hAnsi="Arial" w:cs="Arial"/>
          <w:b/>
        </w:rPr>
        <w:t>What is your break policy?</w:t>
      </w:r>
    </w:p>
    <w:p w14:paraId="3E060874" w14:textId="77777777" w:rsidR="00F3772F" w:rsidRDefault="00F3772F" w:rsidP="00BA0AA1">
      <w:pPr>
        <w:rPr>
          <w:rFonts w:ascii="Arial" w:hAnsi="Arial" w:cs="Arial"/>
          <w:b/>
          <w:color w:val="3B3838"/>
        </w:rPr>
      </w:pPr>
    </w:p>
    <w:p w14:paraId="087F154C" w14:textId="77777777" w:rsidR="00963230" w:rsidRDefault="00FE2C14" w:rsidP="00982612">
      <w:pPr>
        <w:ind w:left="360"/>
        <w:rPr>
          <w:rFonts w:ascii="Arial" w:hAnsi="Arial" w:cs="Arial"/>
          <w:lang w:val="en-GB"/>
        </w:rPr>
      </w:pPr>
      <w:r>
        <w:rPr>
          <w:rFonts w:ascii="Arial" w:hAnsi="Arial" w:cs="Arial"/>
          <w:bCs/>
        </w:rPr>
        <w:t xml:space="preserve">As you have not specified which break policy you request, please find embedded below </w:t>
      </w:r>
      <w:r w:rsidR="00306892">
        <w:rPr>
          <w:rFonts w:ascii="Arial" w:hAnsi="Arial" w:cs="Arial"/>
          <w:bCs/>
        </w:rPr>
        <w:t xml:space="preserve">WP40 All Wales Employment Break Scheme </w:t>
      </w:r>
      <w:r w:rsidR="003A55D2">
        <w:rPr>
          <w:rFonts w:ascii="Arial" w:hAnsi="Arial" w:cs="Arial"/>
          <w:bCs/>
        </w:rPr>
        <w:t xml:space="preserve">and WP21a Entitlement to Breaks for All NHS Staff Covered by Agenda </w:t>
      </w:r>
      <w:r w:rsidR="00A436D4">
        <w:rPr>
          <w:rFonts w:ascii="Arial" w:hAnsi="Arial" w:cs="Arial"/>
          <w:bCs/>
        </w:rPr>
        <w:t>for</w:t>
      </w:r>
      <w:r w:rsidR="003A55D2">
        <w:rPr>
          <w:rFonts w:ascii="Arial" w:hAnsi="Arial" w:cs="Arial"/>
          <w:bCs/>
        </w:rPr>
        <w:t xml:space="preserve"> Change</w:t>
      </w:r>
      <w:r w:rsidR="00963230">
        <w:rPr>
          <w:rFonts w:ascii="Arial" w:hAnsi="Arial" w:cs="Arial"/>
          <w:bCs/>
        </w:rPr>
        <w:t>.  Please note that f</w:t>
      </w:r>
      <w:r w:rsidR="00963230">
        <w:rPr>
          <w:rFonts w:ascii="Arial" w:hAnsi="Arial" w:cs="Arial"/>
        </w:rPr>
        <w:t>or agency workers, they have a 1 hour break deducted from their long day</w:t>
      </w:r>
      <w:r w:rsidR="00C5263A">
        <w:rPr>
          <w:rFonts w:ascii="Arial" w:hAnsi="Arial" w:cs="Arial"/>
        </w:rPr>
        <w:t xml:space="preserve"> </w:t>
      </w:r>
      <w:r w:rsidR="00963230">
        <w:rPr>
          <w:rFonts w:ascii="Arial" w:hAnsi="Arial" w:cs="Arial"/>
        </w:rPr>
        <w:t>/</w:t>
      </w:r>
      <w:r w:rsidR="00C5263A">
        <w:rPr>
          <w:rFonts w:ascii="Arial" w:hAnsi="Arial" w:cs="Arial"/>
        </w:rPr>
        <w:t xml:space="preserve"> </w:t>
      </w:r>
      <w:r w:rsidR="00963230">
        <w:rPr>
          <w:rFonts w:ascii="Arial" w:hAnsi="Arial" w:cs="Arial"/>
        </w:rPr>
        <w:t>night shift.</w:t>
      </w:r>
    </w:p>
    <w:p w14:paraId="0E60CAAC" w14:textId="77777777" w:rsidR="00FC0395" w:rsidRPr="00FE2C14" w:rsidRDefault="00FC0395" w:rsidP="00982612">
      <w:pPr>
        <w:ind w:left="360"/>
        <w:rPr>
          <w:rFonts w:ascii="Arial" w:hAnsi="Arial" w:cs="Arial"/>
          <w:bCs/>
        </w:rPr>
      </w:pPr>
    </w:p>
    <w:p w14:paraId="324BD598" w14:textId="77777777" w:rsidR="00FC0395" w:rsidRDefault="00FC0395" w:rsidP="00BA0AA1">
      <w:pPr>
        <w:rPr>
          <w:rFonts w:ascii="Arial" w:hAnsi="Arial" w:cs="Arial"/>
          <w:b/>
          <w:color w:val="3B3838"/>
        </w:rPr>
      </w:pPr>
    </w:p>
    <w:p w14:paraId="224DE909" w14:textId="77777777" w:rsidR="003A55D2" w:rsidRDefault="004B6131" w:rsidP="004B6131">
      <w:pPr>
        <w:ind w:firstLine="360"/>
        <w:rPr>
          <w:rFonts w:ascii="Arial" w:hAnsi="Arial" w:cs="Arial"/>
          <w:b/>
          <w:color w:val="3B3838"/>
        </w:rPr>
      </w:pPr>
      <w:r>
        <w:rPr>
          <w:rFonts w:ascii="Arial" w:hAnsi="Arial" w:cs="Arial"/>
          <w:b/>
          <w:color w:val="3B3838"/>
        </w:rPr>
        <w:object w:dxaOrig="1534" w:dyaOrig="991" w14:anchorId="16024D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12" o:title=""/>
          </v:shape>
          <o:OLEObject Type="Embed" ProgID="AcroExch.Document.DC" ShapeID="_x0000_i1025" DrawAspect="Icon" ObjectID="_1733735224" r:id="rId13"/>
        </w:object>
      </w:r>
      <w:r>
        <w:rPr>
          <w:rFonts w:ascii="Arial" w:hAnsi="Arial" w:cs="Arial"/>
          <w:b/>
          <w:color w:val="3B3838"/>
        </w:rPr>
        <w:object w:dxaOrig="1534" w:dyaOrig="991" w14:anchorId="7158B4F4">
          <v:shape id="_x0000_i1026" type="#_x0000_t75" style="width:76.5pt;height:49.5pt" o:ole="">
            <v:imagedata r:id="rId14" o:title=""/>
          </v:shape>
          <o:OLEObject Type="Embed" ProgID="AcroExch.Document.DC" ShapeID="_x0000_i1026" DrawAspect="Icon" ObjectID="_1733735225" r:id="rId15"/>
        </w:object>
      </w:r>
    </w:p>
    <w:p w14:paraId="21F1B651" w14:textId="77777777" w:rsidR="00F3772F" w:rsidRPr="00EF14A0" w:rsidRDefault="00F3772F" w:rsidP="00BA0AA1">
      <w:pPr>
        <w:rPr>
          <w:rFonts w:ascii="Arial" w:hAnsi="Arial" w:cs="Arial"/>
          <w:b/>
          <w:color w:val="3B3838"/>
        </w:rPr>
      </w:pPr>
    </w:p>
    <w:p w14:paraId="50EC162B" w14:textId="77777777" w:rsidR="00EF14A0" w:rsidRDefault="00EF14A0" w:rsidP="00982612">
      <w:pPr>
        <w:numPr>
          <w:ilvl w:val="0"/>
          <w:numId w:val="6"/>
        </w:numPr>
        <w:rPr>
          <w:rFonts w:ascii="Arial" w:hAnsi="Arial" w:cs="Arial"/>
          <w:b/>
        </w:rPr>
      </w:pPr>
      <w:r w:rsidRPr="00FC0395">
        <w:rPr>
          <w:rFonts w:ascii="Arial" w:hAnsi="Arial" w:cs="Arial"/>
          <w:b/>
        </w:rPr>
        <w:t>Do you have a specific notice period for locums?</w:t>
      </w:r>
    </w:p>
    <w:p w14:paraId="0C1B5A2C" w14:textId="77777777" w:rsidR="00FC0395" w:rsidRDefault="00FC0395" w:rsidP="00BA0AA1">
      <w:pPr>
        <w:rPr>
          <w:rFonts w:ascii="Arial" w:hAnsi="Arial" w:cs="Arial"/>
          <w:b/>
        </w:rPr>
      </w:pPr>
    </w:p>
    <w:p w14:paraId="105F08B4" w14:textId="77777777" w:rsidR="00FC0395" w:rsidRPr="001B39F3" w:rsidRDefault="00B22603" w:rsidP="00982612">
      <w:pPr>
        <w:ind w:left="360"/>
        <w:rPr>
          <w:rFonts w:ascii="Arial" w:hAnsi="Arial" w:cs="Arial"/>
          <w:bCs/>
        </w:rPr>
      </w:pPr>
      <w:r w:rsidRPr="001B39F3">
        <w:rPr>
          <w:rFonts w:ascii="Arial" w:hAnsi="Arial" w:cs="Arial"/>
          <w:bCs/>
        </w:rPr>
        <w:t xml:space="preserve">For </w:t>
      </w:r>
      <w:r w:rsidR="001B39F3" w:rsidRPr="001B39F3">
        <w:rPr>
          <w:rFonts w:ascii="Arial" w:hAnsi="Arial" w:cs="Arial"/>
          <w:bCs/>
        </w:rPr>
        <w:t xml:space="preserve">Agency Locums, we have the option to cancel </w:t>
      </w:r>
      <w:r w:rsidR="009462BD">
        <w:rPr>
          <w:rFonts w:ascii="Arial" w:hAnsi="Arial" w:cs="Arial"/>
          <w:bCs/>
        </w:rPr>
        <w:t xml:space="preserve">shifts immediately </w:t>
      </w:r>
      <w:r w:rsidR="001B39F3" w:rsidRPr="001B39F3">
        <w:rPr>
          <w:rFonts w:ascii="Arial" w:hAnsi="Arial" w:cs="Arial"/>
          <w:bCs/>
        </w:rPr>
        <w:t>depending on the nature of the reason</w:t>
      </w:r>
      <w:r w:rsidR="00963230">
        <w:rPr>
          <w:rFonts w:ascii="Arial" w:hAnsi="Arial" w:cs="Arial"/>
          <w:bCs/>
        </w:rPr>
        <w:t>, w</w:t>
      </w:r>
      <w:r w:rsidR="001B39F3" w:rsidRPr="001B39F3">
        <w:rPr>
          <w:rFonts w:ascii="Arial" w:hAnsi="Arial" w:cs="Arial"/>
          <w:bCs/>
        </w:rPr>
        <w:t xml:space="preserve">here possible </w:t>
      </w:r>
      <w:r w:rsidR="009462BD">
        <w:rPr>
          <w:rFonts w:ascii="Arial" w:hAnsi="Arial" w:cs="Arial"/>
          <w:bCs/>
        </w:rPr>
        <w:t xml:space="preserve">a minimum </w:t>
      </w:r>
      <w:r w:rsidR="001B39F3" w:rsidRPr="001B39F3">
        <w:rPr>
          <w:rFonts w:ascii="Arial" w:hAnsi="Arial" w:cs="Arial"/>
          <w:bCs/>
        </w:rPr>
        <w:t xml:space="preserve">notice of one week would be given. </w:t>
      </w:r>
    </w:p>
    <w:p w14:paraId="28DD9624" w14:textId="77777777" w:rsidR="00652A56" w:rsidRDefault="00652A56" w:rsidP="00652A56">
      <w:pPr>
        <w:rPr>
          <w:rFonts w:ascii="Arial" w:hAnsi="Arial" w:cs="Arial"/>
          <w:b/>
          <w:bCs/>
          <w:color w:val="FF0000"/>
          <w:u w:val="single"/>
          <w:lang w:eastAsia="en-GB"/>
        </w:rPr>
      </w:pPr>
    </w:p>
    <w:p w14:paraId="57D5B81F" w14:textId="77777777" w:rsidR="009462BD" w:rsidRDefault="009462BD" w:rsidP="00652A56">
      <w:pPr>
        <w:tabs>
          <w:tab w:val="left" w:pos="7830"/>
        </w:tabs>
        <w:rPr>
          <w:rFonts w:ascii="Arial" w:hAnsi="Arial" w:cs="Arial"/>
        </w:rPr>
      </w:pPr>
    </w:p>
    <w:p w14:paraId="3D055D52" w14:textId="77777777" w:rsidR="009462BD" w:rsidRDefault="009462BD" w:rsidP="00652A56">
      <w:pPr>
        <w:tabs>
          <w:tab w:val="left" w:pos="7830"/>
        </w:tabs>
        <w:rPr>
          <w:rFonts w:ascii="Arial" w:hAnsi="Arial" w:cs="Arial"/>
        </w:rPr>
      </w:pPr>
    </w:p>
    <w:p w14:paraId="086EF8BE" w14:textId="77777777" w:rsidR="00814F37" w:rsidRDefault="00814F37" w:rsidP="00652A56">
      <w:pPr>
        <w:rPr>
          <w:rFonts w:ascii="Arial" w:hAnsi="Arial" w:cs="Arial"/>
        </w:rPr>
      </w:pPr>
      <w:bookmarkStart w:id="0" w:name="_GoBack"/>
      <w:bookmarkEnd w:id="0"/>
    </w:p>
    <w:sectPr w:rsidR="00814F37" w:rsidSect="00816557">
      <w:headerReference w:type="default" r:id="rId16"/>
      <w:footerReference w:type="default" r:id="rId17"/>
      <w:headerReference w:type="first" r:id="rId18"/>
      <w:footerReference w:type="first" r:id="rId19"/>
      <w:type w:val="continuous"/>
      <w:pgSz w:w="11907" w:h="16840" w:code="9"/>
      <w:pgMar w:top="2523" w:right="1134" w:bottom="1560" w:left="1134" w:header="709" w:footer="264"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80ED15" w14:textId="77777777" w:rsidR="00E1435D" w:rsidRDefault="00E1435D">
      <w:r>
        <w:separator/>
      </w:r>
    </w:p>
  </w:endnote>
  <w:endnote w:type="continuationSeparator" w:id="0">
    <w:p w14:paraId="2E07B2CA" w14:textId="77777777" w:rsidR="00E1435D" w:rsidRDefault="00E143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9B2496" w14:textId="77777777" w:rsidR="001C6390" w:rsidRPr="005B4181" w:rsidRDefault="001C6390" w:rsidP="001C6390">
    <w:pPr>
      <w:jc w:val="center"/>
      <w:rPr>
        <w:rFonts w:ascii="Arial" w:hAnsi="Arial" w:cs="Arial"/>
        <w:b/>
        <w:iCs/>
      </w:rPr>
    </w:pPr>
    <w:r w:rsidRPr="005B4181">
      <w:rPr>
        <w:rFonts w:ascii="Arial" w:hAnsi="Arial" w:cs="Arial"/>
        <w:b/>
        <w:iCs/>
      </w:rPr>
      <w:t>We welcome correspondence through the medium of Welsh</w:t>
    </w:r>
  </w:p>
  <w:p w14:paraId="45D772E5" w14:textId="77777777" w:rsidR="001C6390" w:rsidRPr="005B4181" w:rsidRDefault="001C6390" w:rsidP="001C6390">
    <w:pPr>
      <w:jc w:val="center"/>
      <w:rPr>
        <w:rFonts w:ascii="Arial" w:hAnsi="Arial" w:cs="Arial"/>
        <w:b/>
      </w:rPr>
    </w:pPr>
    <w:r w:rsidRPr="005B4181">
      <w:rPr>
        <w:rFonts w:ascii="Arial" w:hAnsi="Arial" w:cs="Arial"/>
        <w:b/>
      </w:rPr>
      <w:t>Rydym yn croesawu gohebiaeth drwy gyfrwng y Gymraeg</w:t>
    </w:r>
  </w:p>
  <w:p w14:paraId="755FA450" w14:textId="77777777" w:rsidR="001C6390" w:rsidRDefault="001C639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0E8527" w14:textId="417724B6" w:rsidR="000E00F8" w:rsidRDefault="009462BD">
    <w:pPr>
      <w:pStyle w:val="Footer"/>
    </w:pPr>
    <w:r>
      <w:rPr>
        <w:noProof/>
        <w:lang w:val="en-GB" w:eastAsia="en-GB"/>
      </w:rPr>
      <mc:AlternateContent>
        <mc:Choice Requires="wps">
          <w:drawing>
            <wp:anchor distT="0" distB="0" distL="114300" distR="114300" simplePos="0" relativeHeight="251657728" behindDoc="0" locked="1" layoutInCell="1" allowOverlap="1" wp14:anchorId="5B4634C5" wp14:editId="066A9231">
              <wp:simplePos x="0" y="0"/>
              <wp:positionH relativeFrom="page">
                <wp:posOffset>318135</wp:posOffset>
              </wp:positionH>
              <wp:positionV relativeFrom="page">
                <wp:posOffset>9662795</wp:posOffset>
              </wp:positionV>
              <wp:extent cx="6887845" cy="833755"/>
              <wp:effectExtent l="3810" t="4445" r="4445" b="0"/>
              <wp:wrapNone/>
              <wp:docPr id="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7845" cy="833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19D91C" w14:textId="77777777" w:rsidR="000E00F8" w:rsidRPr="00D328F9" w:rsidRDefault="000E00F8" w:rsidP="00E62CFC">
                          <w:pPr>
                            <w:pBdr>
                              <w:bottom w:val="single" w:sz="6" w:space="1" w:color="auto"/>
                            </w:pBdr>
                            <w:tabs>
                              <w:tab w:val="left" w:pos="2610"/>
                              <w:tab w:val="left" w:pos="4590"/>
                              <w:tab w:val="left" w:pos="7830"/>
                            </w:tabs>
                            <w:rPr>
                              <w:rFonts w:ascii="Verdana" w:hAnsi="Verdana"/>
                              <w:b/>
                              <w:bCs/>
                              <w:sz w:val="2"/>
                              <w:szCs w:val="2"/>
                            </w:rPr>
                          </w:pPr>
                        </w:p>
                        <w:p w14:paraId="79AAC236" w14:textId="77777777" w:rsidR="000E00F8" w:rsidRPr="00336546" w:rsidRDefault="000E00F8" w:rsidP="00E62CFC">
                          <w:pPr>
                            <w:tabs>
                              <w:tab w:val="left" w:pos="2610"/>
                              <w:tab w:val="left" w:pos="4590"/>
                              <w:tab w:val="left" w:pos="7830"/>
                            </w:tabs>
                            <w:rPr>
                              <w:rFonts w:ascii="Verdana" w:hAnsi="Verdana"/>
                              <w:b/>
                              <w:bCs/>
                              <w:sz w:val="6"/>
                              <w:szCs w:val="6"/>
                            </w:rPr>
                          </w:pPr>
                        </w:p>
                        <w:p w14:paraId="26E996EB" w14:textId="77777777" w:rsidR="000E00F8" w:rsidRPr="00CE6D64" w:rsidRDefault="000E00F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14:paraId="6A4F6E3D" w14:textId="77777777" w:rsidR="000E00F8" w:rsidRPr="00CE6D64" w:rsidRDefault="000E00F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14:paraId="04451532" w14:textId="77777777" w:rsidR="000E00F8" w:rsidRPr="00303254" w:rsidRDefault="000E00F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14:paraId="694ADC61" w14:textId="77777777" w:rsidR="000E00F8" w:rsidRPr="00303254" w:rsidRDefault="000E00F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4634C5" id="_x0000_t202" coordsize="21600,21600" o:spt="202" path="m,l,21600r21600,l21600,xe">
              <v:stroke joinstyle="miter"/>
              <v:path gradientshapeok="t" o:connecttype="rect"/>
            </v:shapetype>
            <v:shape id="Text Box 15" o:spid="_x0000_s1027" type="#_x0000_t202" style="position:absolute;margin-left:25.05pt;margin-top:760.85pt;width:542.35pt;height:65.6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" stroked="f">
              <v:textbox inset="0,,0">
                <w:txbxContent>
                  <w:p w14:paraId="0B19D91C" w14:textId="77777777" w:rsidR="000E00F8" w:rsidRPr="00D328F9" w:rsidRDefault="000E00F8" w:rsidP="00E62CFC">
                    <w:pPr>
                      <w:pBdr>
                        <w:bottom w:val="single" w:sz="6" w:space="1" w:color="auto"/>
                      </w:pBdr>
                      <w:tabs>
                        <w:tab w:val="left" w:pos="2610"/>
                        <w:tab w:val="left" w:pos="4590"/>
                        <w:tab w:val="left" w:pos="7830"/>
                      </w:tabs>
                      <w:rPr>
                        <w:rFonts w:ascii="Verdana" w:hAnsi="Verdana"/>
                        <w:b/>
                        <w:bCs/>
                        <w:sz w:val="2"/>
                        <w:szCs w:val="2"/>
                      </w:rPr>
                    </w:pPr>
                  </w:p>
                  <w:p w14:paraId="79AAC236" w14:textId="77777777" w:rsidR="000E00F8" w:rsidRPr="00336546" w:rsidRDefault="000E00F8" w:rsidP="00E62CFC">
                    <w:pPr>
                      <w:tabs>
                        <w:tab w:val="left" w:pos="2610"/>
                        <w:tab w:val="left" w:pos="4590"/>
                        <w:tab w:val="left" w:pos="7830"/>
                      </w:tabs>
                      <w:rPr>
                        <w:rFonts w:ascii="Verdana" w:hAnsi="Verdana"/>
                        <w:b/>
                        <w:bCs/>
                        <w:sz w:val="6"/>
                        <w:szCs w:val="6"/>
                      </w:rPr>
                    </w:pPr>
                  </w:p>
                  <w:p w14:paraId="26E996EB" w14:textId="77777777" w:rsidR="000E00F8" w:rsidRPr="00CE6D64" w:rsidRDefault="000E00F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14:paraId="6A4F6E3D" w14:textId="77777777" w:rsidR="000E00F8" w:rsidRPr="00CE6D64" w:rsidRDefault="000E00F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14:paraId="04451532" w14:textId="77777777" w:rsidR="000E00F8" w:rsidRPr="00303254" w:rsidRDefault="000E00F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14:paraId="694ADC61" w14:textId="77777777" w:rsidR="000E00F8" w:rsidRPr="00303254" w:rsidRDefault="000E00F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v:textbox>
              <w10:wrap anchorx="page" anchory="page"/>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8DB63E" w14:textId="77777777" w:rsidR="00E1435D" w:rsidRDefault="00E1435D">
      <w:r>
        <w:separator/>
      </w:r>
    </w:p>
  </w:footnote>
  <w:footnote w:type="continuationSeparator" w:id="0">
    <w:p w14:paraId="52F07910" w14:textId="77777777" w:rsidR="00E1435D" w:rsidRDefault="00E143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A92E91" w14:textId="0AB3DD02" w:rsidR="000E00F8" w:rsidRDefault="009462BD" w:rsidP="004C5131">
    <w:pPr>
      <w:pStyle w:val="Header"/>
      <w:jc w:val="right"/>
      <w:rPr>
        <w:sz w:val="16"/>
        <w:szCs w:val="16"/>
      </w:rPr>
    </w:pPr>
    <w:r>
      <w:rPr>
        <w:noProof/>
        <w:sz w:val="14"/>
        <w:szCs w:val="14"/>
        <w:lang w:val="en-GB" w:eastAsia="en-GB"/>
      </w:rPr>
      <w:drawing>
        <wp:anchor distT="0" distB="0" distL="114300" distR="114300" simplePos="0" relativeHeight="251656704" behindDoc="0" locked="1" layoutInCell="1" allowOverlap="1" wp14:anchorId="2DB2E86E" wp14:editId="63172A05">
          <wp:simplePos x="0" y="0"/>
          <wp:positionH relativeFrom="column">
            <wp:posOffset>-213995</wp:posOffset>
          </wp:positionH>
          <wp:positionV relativeFrom="page">
            <wp:posOffset>442595</wp:posOffset>
          </wp:positionV>
          <wp:extent cx="3302635" cy="791845"/>
          <wp:effectExtent l="0" t="0" r="0" b="0"/>
          <wp:wrapNone/>
          <wp:docPr id="11"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6C6EC8" w14:textId="77777777" w:rsidR="000E00F8" w:rsidRDefault="000E00F8" w:rsidP="004C5131">
    <w:pPr>
      <w:pStyle w:val="Header"/>
      <w:jc w:val="right"/>
      <w:rPr>
        <w:sz w:val="16"/>
        <w:szCs w:val="16"/>
      </w:rPr>
    </w:pPr>
  </w:p>
  <w:p w14:paraId="12E2BD1C" w14:textId="77777777" w:rsidR="000E00F8" w:rsidRDefault="000E00F8" w:rsidP="004C5131">
    <w:pPr>
      <w:pStyle w:val="Header"/>
      <w:jc w:val="right"/>
      <w:rPr>
        <w:sz w:val="16"/>
        <w:szCs w:val="16"/>
      </w:rPr>
    </w:pPr>
  </w:p>
  <w:p w14:paraId="1F7D9578" w14:textId="77777777" w:rsidR="000E00F8" w:rsidRDefault="000E00F8" w:rsidP="004C5131">
    <w:pPr>
      <w:pStyle w:val="Header"/>
      <w:jc w:val="right"/>
      <w:rPr>
        <w:sz w:val="16"/>
        <w:szCs w:val="16"/>
      </w:rPr>
    </w:pPr>
  </w:p>
  <w:p w14:paraId="2FDBDC36" w14:textId="77777777" w:rsidR="000E00F8" w:rsidRDefault="000E00F8" w:rsidP="004C5131">
    <w:pPr>
      <w:pStyle w:val="Header"/>
      <w:jc w:val="right"/>
      <w:rPr>
        <w:sz w:val="16"/>
        <w:szCs w:val="16"/>
      </w:rPr>
    </w:pPr>
  </w:p>
  <w:p w14:paraId="209BBF43" w14:textId="77777777" w:rsidR="000E00F8" w:rsidRDefault="000E00F8" w:rsidP="004C5131">
    <w:pPr>
      <w:pStyle w:val="Header"/>
      <w:jc w:val="right"/>
      <w:rPr>
        <w:sz w:val="16"/>
        <w:szCs w:val="16"/>
      </w:rPr>
    </w:pPr>
  </w:p>
  <w:p w14:paraId="1205374C" w14:textId="77777777" w:rsidR="000E00F8" w:rsidRDefault="000E00F8" w:rsidP="004C5131">
    <w:pPr>
      <w:pStyle w:val="Header"/>
      <w:jc w:val="right"/>
      <w:rPr>
        <w:sz w:val="16"/>
        <w:szCs w:val="16"/>
      </w:rPr>
    </w:pPr>
  </w:p>
  <w:p w14:paraId="6D271CCC" w14:textId="77777777" w:rsidR="000E00F8" w:rsidRDefault="000E00F8" w:rsidP="00A91E3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FBDA00" w14:textId="2BC6A277" w:rsidR="000E00F8" w:rsidRDefault="009462BD" w:rsidP="00E62CFC">
    <w:pPr>
      <w:pStyle w:val="Header"/>
      <w:tabs>
        <w:tab w:val="clear" w:pos="4320"/>
        <w:tab w:val="clear" w:pos="8640"/>
        <w:tab w:val="left" w:pos="1035"/>
      </w:tabs>
    </w:pPr>
    <w:r>
      <w:rPr>
        <w:noProof/>
        <w:lang w:val="en-GB" w:eastAsia="en-GB"/>
      </w:rPr>
      <w:drawing>
        <wp:anchor distT="0" distB="0" distL="114300" distR="114300" simplePos="0" relativeHeight="251658752" behindDoc="0" locked="1" layoutInCell="1" allowOverlap="1" wp14:anchorId="438B8A52" wp14:editId="45E98CAD">
          <wp:simplePos x="0" y="0"/>
          <wp:positionH relativeFrom="column">
            <wp:posOffset>-299720</wp:posOffset>
          </wp:positionH>
          <wp:positionV relativeFrom="page">
            <wp:posOffset>471170</wp:posOffset>
          </wp:positionV>
          <wp:extent cx="3302635" cy="791845"/>
          <wp:effectExtent l="0" t="0" r="0" b="0"/>
          <wp:wrapNone/>
          <wp:docPr id="16"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r w:rsidR="000E00F8">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9278A8"/>
    <w:multiLevelType w:val="hybridMultilevel"/>
    <w:tmpl w:val="334095B2"/>
    <w:lvl w:ilvl="0" w:tplc="0809000F">
      <w:start w:val="1"/>
      <w:numFmt w:val="decimal"/>
      <w:lvlText w:val="%1."/>
      <w:lvlJc w:val="left"/>
      <w:pPr>
        <w:ind w:left="720" w:hanging="360"/>
      </w:p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26D03547"/>
    <w:multiLevelType w:val="hybridMultilevel"/>
    <w:tmpl w:val="B0589AE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2E10566E"/>
    <w:multiLevelType w:val="hybridMultilevel"/>
    <w:tmpl w:val="B588B42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324F4F02"/>
    <w:multiLevelType w:val="hybridMultilevel"/>
    <w:tmpl w:val="72BE50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5FC5568B"/>
    <w:multiLevelType w:val="hybridMultilevel"/>
    <w:tmpl w:val="5C5220E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1"/>
  </w:num>
  <w:num w:numId="4">
    <w:abstractNumId w:val="3"/>
  </w:num>
  <w:num w:numId="5">
    <w:abstractNumId w:val="0"/>
    <w:lvlOverride w:ilvl="0">
      <w:startOverride w:val="1"/>
    </w:lvlOverride>
    <w:lvlOverride w:ilvl="1"/>
    <w:lvlOverride w:ilvl="2"/>
    <w:lvlOverride w:ilvl="3"/>
    <w:lvlOverride w:ilvl="4"/>
    <w:lvlOverride w:ilvl="5"/>
    <w:lvlOverride w:ilvl="6"/>
    <w:lvlOverride w:ilvl="7"/>
    <w:lvlOverride w:ilvl="8"/>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isplayHorizontalDrawingGridEvery w:val="2"/>
  <w:displayVerticalDrawingGridEvery w:val="2"/>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FEF"/>
    <w:rsid w:val="00011059"/>
    <w:rsid w:val="000203DA"/>
    <w:rsid w:val="000225FD"/>
    <w:rsid w:val="000245D3"/>
    <w:rsid w:val="00024B00"/>
    <w:rsid w:val="00030AEF"/>
    <w:rsid w:val="00080711"/>
    <w:rsid w:val="00094627"/>
    <w:rsid w:val="00094A4C"/>
    <w:rsid w:val="00096CBA"/>
    <w:rsid w:val="000B7D2B"/>
    <w:rsid w:val="000C7022"/>
    <w:rsid w:val="000D6FB9"/>
    <w:rsid w:val="000E00F8"/>
    <w:rsid w:val="000F0A77"/>
    <w:rsid w:val="000F44D0"/>
    <w:rsid w:val="00130560"/>
    <w:rsid w:val="001322DD"/>
    <w:rsid w:val="00132DB3"/>
    <w:rsid w:val="00160319"/>
    <w:rsid w:val="00192EB0"/>
    <w:rsid w:val="001A2D65"/>
    <w:rsid w:val="001A3E43"/>
    <w:rsid w:val="001B39F3"/>
    <w:rsid w:val="001C3713"/>
    <w:rsid w:val="001C6390"/>
    <w:rsid w:val="001C7AB3"/>
    <w:rsid w:val="001C7F45"/>
    <w:rsid w:val="001D0BC3"/>
    <w:rsid w:val="001D6687"/>
    <w:rsid w:val="001D7317"/>
    <w:rsid w:val="001E61C4"/>
    <w:rsid w:val="001F03E5"/>
    <w:rsid w:val="001F14BE"/>
    <w:rsid w:val="0021169F"/>
    <w:rsid w:val="00217EF4"/>
    <w:rsid w:val="00242119"/>
    <w:rsid w:val="0025657C"/>
    <w:rsid w:val="00274057"/>
    <w:rsid w:val="002934C6"/>
    <w:rsid w:val="00295BA5"/>
    <w:rsid w:val="002A4035"/>
    <w:rsid w:val="002B4C55"/>
    <w:rsid w:val="002F7731"/>
    <w:rsid w:val="00303254"/>
    <w:rsid w:val="00306892"/>
    <w:rsid w:val="00310A32"/>
    <w:rsid w:val="00327590"/>
    <w:rsid w:val="00333622"/>
    <w:rsid w:val="00340B06"/>
    <w:rsid w:val="00361380"/>
    <w:rsid w:val="00392013"/>
    <w:rsid w:val="00393548"/>
    <w:rsid w:val="003963FF"/>
    <w:rsid w:val="003A55D2"/>
    <w:rsid w:val="003A5D2D"/>
    <w:rsid w:val="003B5A7C"/>
    <w:rsid w:val="003B5E7A"/>
    <w:rsid w:val="003C3495"/>
    <w:rsid w:val="003C35A4"/>
    <w:rsid w:val="003D0EDD"/>
    <w:rsid w:val="003D1EE0"/>
    <w:rsid w:val="003D72C3"/>
    <w:rsid w:val="003E3C11"/>
    <w:rsid w:val="00406079"/>
    <w:rsid w:val="004137ED"/>
    <w:rsid w:val="0041625A"/>
    <w:rsid w:val="004246CB"/>
    <w:rsid w:val="00425A44"/>
    <w:rsid w:val="00425DF5"/>
    <w:rsid w:val="004276CE"/>
    <w:rsid w:val="00451538"/>
    <w:rsid w:val="00457415"/>
    <w:rsid w:val="00460444"/>
    <w:rsid w:val="00467E97"/>
    <w:rsid w:val="00473D91"/>
    <w:rsid w:val="00480E52"/>
    <w:rsid w:val="0048441D"/>
    <w:rsid w:val="004845AD"/>
    <w:rsid w:val="004B6131"/>
    <w:rsid w:val="004C5131"/>
    <w:rsid w:val="004E18E0"/>
    <w:rsid w:val="005025B6"/>
    <w:rsid w:val="00502AAD"/>
    <w:rsid w:val="005072D7"/>
    <w:rsid w:val="00512766"/>
    <w:rsid w:val="005322A7"/>
    <w:rsid w:val="005403B0"/>
    <w:rsid w:val="005445E6"/>
    <w:rsid w:val="005452A4"/>
    <w:rsid w:val="005579EB"/>
    <w:rsid w:val="0057255F"/>
    <w:rsid w:val="005727FF"/>
    <w:rsid w:val="00582D55"/>
    <w:rsid w:val="00593781"/>
    <w:rsid w:val="00596F66"/>
    <w:rsid w:val="005A22E7"/>
    <w:rsid w:val="005B21D5"/>
    <w:rsid w:val="005B4181"/>
    <w:rsid w:val="005C1E98"/>
    <w:rsid w:val="005E5486"/>
    <w:rsid w:val="005E6E81"/>
    <w:rsid w:val="005F326F"/>
    <w:rsid w:val="00600BC4"/>
    <w:rsid w:val="00610707"/>
    <w:rsid w:val="00611ED0"/>
    <w:rsid w:val="0061608D"/>
    <w:rsid w:val="00616AF9"/>
    <w:rsid w:val="00652A56"/>
    <w:rsid w:val="00657EF3"/>
    <w:rsid w:val="0066385C"/>
    <w:rsid w:val="00670716"/>
    <w:rsid w:val="00685232"/>
    <w:rsid w:val="0069023C"/>
    <w:rsid w:val="00692688"/>
    <w:rsid w:val="00692CA0"/>
    <w:rsid w:val="006B06E2"/>
    <w:rsid w:val="006B2261"/>
    <w:rsid w:val="006E0806"/>
    <w:rsid w:val="006E34B6"/>
    <w:rsid w:val="006E4F49"/>
    <w:rsid w:val="006E6423"/>
    <w:rsid w:val="00702613"/>
    <w:rsid w:val="00712C75"/>
    <w:rsid w:val="0072555B"/>
    <w:rsid w:val="00725FEF"/>
    <w:rsid w:val="0072625C"/>
    <w:rsid w:val="007262DE"/>
    <w:rsid w:val="00731079"/>
    <w:rsid w:val="007371ED"/>
    <w:rsid w:val="00740F73"/>
    <w:rsid w:val="00754A2E"/>
    <w:rsid w:val="00773EB3"/>
    <w:rsid w:val="0079163D"/>
    <w:rsid w:val="007A4F59"/>
    <w:rsid w:val="007C689C"/>
    <w:rsid w:val="007D2E8F"/>
    <w:rsid w:val="007D7EF6"/>
    <w:rsid w:val="007E6063"/>
    <w:rsid w:val="007F03DD"/>
    <w:rsid w:val="007F3EAC"/>
    <w:rsid w:val="007F50B0"/>
    <w:rsid w:val="007F78A2"/>
    <w:rsid w:val="00805362"/>
    <w:rsid w:val="00814F37"/>
    <w:rsid w:val="00816557"/>
    <w:rsid w:val="00823DB3"/>
    <w:rsid w:val="008262A6"/>
    <w:rsid w:val="00834A0D"/>
    <w:rsid w:val="0085446A"/>
    <w:rsid w:val="0085511C"/>
    <w:rsid w:val="008615EC"/>
    <w:rsid w:val="008621F9"/>
    <w:rsid w:val="00883C62"/>
    <w:rsid w:val="008A345C"/>
    <w:rsid w:val="008C484C"/>
    <w:rsid w:val="008F023F"/>
    <w:rsid w:val="008F46F7"/>
    <w:rsid w:val="008F6A9F"/>
    <w:rsid w:val="0090046A"/>
    <w:rsid w:val="009038E5"/>
    <w:rsid w:val="00930C6F"/>
    <w:rsid w:val="009462BD"/>
    <w:rsid w:val="00946AC6"/>
    <w:rsid w:val="00963230"/>
    <w:rsid w:val="00965E69"/>
    <w:rsid w:val="00973F45"/>
    <w:rsid w:val="0097529A"/>
    <w:rsid w:val="00982612"/>
    <w:rsid w:val="00984079"/>
    <w:rsid w:val="009B2A0D"/>
    <w:rsid w:val="009B53A8"/>
    <w:rsid w:val="009D04FE"/>
    <w:rsid w:val="009D35D7"/>
    <w:rsid w:val="009D4F69"/>
    <w:rsid w:val="00A01C49"/>
    <w:rsid w:val="00A026C1"/>
    <w:rsid w:val="00A13034"/>
    <w:rsid w:val="00A2757D"/>
    <w:rsid w:val="00A32D97"/>
    <w:rsid w:val="00A436D4"/>
    <w:rsid w:val="00A54146"/>
    <w:rsid w:val="00A77087"/>
    <w:rsid w:val="00A91E3B"/>
    <w:rsid w:val="00AC5534"/>
    <w:rsid w:val="00AC6103"/>
    <w:rsid w:val="00AC74FE"/>
    <w:rsid w:val="00AD163D"/>
    <w:rsid w:val="00AD2233"/>
    <w:rsid w:val="00AD657F"/>
    <w:rsid w:val="00B1367C"/>
    <w:rsid w:val="00B15E62"/>
    <w:rsid w:val="00B22603"/>
    <w:rsid w:val="00B43EB5"/>
    <w:rsid w:val="00B5489D"/>
    <w:rsid w:val="00B56B20"/>
    <w:rsid w:val="00B80C8F"/>
    <w:rsid w:val="00BA0AA1"/>
    <w:rsid w:val="00BA2AAE"/>
    <w:rsid w:val="00BB3594"/>
    <w:rsid w:val="00BB6846"/>
    <w:rsid w:val="00BD3767"/>
    <w:rsid w:val="00BD6D41"/>
    <w:rsid w:val="00BF16F3"/>
    <w:rsid w:val="00C07AFD"/>
    <w:rsid w:val="00C12202"/>
    <w:rsid w:val="00C26F11"/>
    <w:rsid w:val="00C3703D"/>
    <w:rsid w:val="00C4290A"/>
    <w:rsid w:val="00C43D93"/>
    <w:rsid w:val="00C5263A"/>
    <w:rsid w:val="00C61782"/>
    <w:rsid w:val="00C80738"/>
    <w:rsid w:val="00C80F95"/>
    <w:rsid w:val="00C826C9"/>
    <w:rsid w:val="00C8402B"/>
    <w:rsid w:val="00CA0C32"/>
    <w:rsid w:val="00CB0572"/>
    <w:rsid w:val="00CC6AF9"/>
    <w:rsid w:val="00CC7AFA"/>
    <w:rsid w:val="00CE2F98"/>
    <w:rsid w:val="00CE6D64"/>
    <w:rsid w:val="00D122D6"/>
    <w:rsid w:val="00D3055D"/>
    <w:rsid w:val="00D307FB"/>
    <w:rsid w:val="00D4316C"/>
    <w:rsid w:val="00D5165D"/>
    <w:rsid w:val="00D648AF"/>
    <w:rsid w:val="00D66F48"/>
    <w:rsid w:val="00D702BD"/>
    <w:rsid w:val="00D90710"/>
    <w:rsid w:val="00D9662C"/>
    <w:rsid w:val="00D967F5"/>
    <w:rsid w:val="00D96E13"/>
    <w:rsid w:val="00DB3C7E"/>
    <w:rsid w:val="00DC00EA"/>
    <w:rsid w:val="00DC4FE4"/>
    <w:rsid w:val="00DD27E4"/>
    <w:rsid w:val="00DE7E4A"/>
    <w:rsid w:val="00E05D74"/>
    <w:rsid w:val="00E10DBD"/>
    <w:rsid w:val="00E1435D"/>
    <w:rsid w:val="00E54248"/>
    <w:rsid w:val="00E62CFC"/>
    <w:rsid w:val="00E6351F"/>
    <w:rsid w:val="00E650F9"/>
    <w:rsid w:val="00E77423"/>
    <w:rsid w:val="00E776EF"/>
    <w:rsid w:val="00E77CB8"/>
    <w:rsid w:val="00E77F23"/>
    <w:rsid w:val="00E917D3"/>
    <w:rsid w:val="00E965C8"/>
    <w:rsid w:val="00E96A2D"/>
    <w:rsid w:val="00EA10D5"/>
    <w:rsid w:val="00ED1496"/>
    <w:rsid w:val="00ED3158"/>
    <w:rsid w:val="00ED4DE3"/>
    <w:rsid w:val="00ED5E53"/>
    <w:rsid w:val="00ED5ECD"/>
    <w:rsid w:val="00EE50B3"/>
    <w:rsid w:val="00EE5B33"/>
    <w:rsid w:val="00EF14A0"/>
    <w:rsid w:val="00F15271"/>
    <w:rsid w:val="00F3772F"/>
    <w:rsid w:val="00F420D9"/>
    <w:rsid w:val="00F45CF4"/>
    <w:rsid w:val="00F47407"/>
    <w:rsid w:val="00F60079"/>
    <w:rsid w:val="00F61144"/>
    <w:rsid w:val="00F7077A"/>
    <w:rsid w:val="00F72053"/>
    <w:rsid w:val="00F76AED"/>
    <w:rsid w:val="00F82360"/>
    <w:rsid w:val="00F82DD6"/>
    <w:rsid w:val="00F842D4"/>
    <w:rsid w:val="00F949FD"/>
    <w:rsid w:val="00FA10CC"/>
    <w:rsid w:val="00FA51AC"/>
    <w:rsid w:val="00FB6B30"/>
    <w:rsid w:val="00FC0395"/>
    <w:rsid w:val="00FD74FF"/>
    <w:rsid w:val="00FE2C14"/>
    <w:rsid w:val="00FE3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7169"/>
    <o:shapelayout v:ext="edit">
      <o:idmap v:ext="edit" data="1"/>
    </o:shapelayout>
  </w:shapeDefaults>
  <w:decimalSymbol w:val="."/>
  <w:listSeparator w:val=","/>
  <w14:docId w14:val="155A806E"/>
  <w15:chartTrackingRefBased/>
  <w15:docId w15:val="{24D4C547-B62D-476F-B133-20B3DA969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US" w:eastAsia="en-US"/>
    </w:rPr>
  </w:style>
  <w:style w:type="paragraph" w:styleId="Heading1">
    <w:name w:val="heading 1"/>
    <w:basedOn w:val="Normal"/>
    <w:next w:val="Normal"/>
    <w:qFormat/>
    <w:rsid w:val="00725FEF"/>
    <w:pPr>
      <w:keepNext/>
      <w:tabs>
        <w:tab w:val="left" w:pos="885"/>
        <w:tab w:val="left" w:pos="2041"/>
      </w:tabs>
      <w:outlineLvl w:val="0"/>
    </w:pPr>
    <w:rPr>
      <w:szCs w:val="20"/>
      <w:lang w:val="en-GB"/>
    </w:rPr>
  </w:style>
  <w:style w:type="paragraph" w:styleId="Heading3">
    <w:name w:val="heading 3"/>
    <w:basedOn w:val="Normal"/>
    <w:next w:val="Normal"/>
    <w:link w:val="Heading3Char"/>
    <w:unhideWhenUsed/>
    <w:qFormat/>
    <w:rsid w:val="00816557"/>
    <w:pPr>
      <w:keepNext/>
      <w:spacing w:before="240" w:after="60"/>
      <w:outlineLvl w:val="2"/>
    </w:pPr>
    <w:rPr>
      <w:rFonts w:ascii="Calibri Light"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D657F"/>
    <w:pPr>
      <w:tabs>
        <w:tab w:val="center" w:pos="4320"/>
        <w:tab w:val="right" w:pos="8640"/>
      </w:tabs>
    </w:pPr>
  </w:style>
  <w:style w:type="paragraph" w:styleId="Footer">
    <w:name w:val="footer"/>
    <w:basedOn w:val="Normal"/>
    <w:link w:val="FooterChar"/>
    <w:uiPriority w:val="99"/>
    <w:rsid w:val="00AD657F"/>
    <w:pPr>
      <w:tabs>
        <w:tab w:val="center" w:pos="4320"/>
        <w:tab w:val="right" w:pos="8640"/>
      </w:tabs>
    </w:pPr>
  </w:style>
  <w:style w:type="table" w:styleId="TableGrid">
    <w:name w:val="Table Grid"/>
    <w:basedOn w:val="TableNormal"/>
    <w:rsid w:val="00AD65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725FEF"/>
    <w:pPr>
      <w:jc w:val="both"/>
    </w:pPr>
    <w:rPr>
      <w:szCs w:val="20"/>
      <w:lang w:val="en-GB"/>
    </w:rPr>
  </w:style>
  <w:style w:type="paragraph" w:styleId="BodyText2">
    <w:name w:val="Body Text 2"/>
    <w:basedOn w:val="Normal"/>
    <w:rsid w:val="00725FEF"/>
    <w:rPr>
      <w:bCs/>
      <w:szCs w:val="20"/>
      <w:lang w:val="en-GB"/>
    </w:rPr>
  </w:style>
  <w:style w:type="character" w:customStyle="1" w:styleId="HeaderChar">
    <w:name w:val="Header Char"/>
    <w:link w:val="Header"/>
    <w:rsid w:val="00A026C1"/>
    <w:rPr>
      <w:sz w:val="24"/>
      <w:szCs w:val="24"/>
      <w:lang w:val="en-US" w:eastAsia="en-US"/>
    </w:rPr>
  </w:style>
  <w:style w:type="paragraph" w:styleId="BalloonText">
    <w:name w:val="Balloon Text"/>
    <w:basedOn w:val="Normal"/>
    <w:link w:val="BalloonTextChar"/>
    <w:rsid w:val="00160319"/>
    <w:rPr>
      <w:rFonts w:ascii="Tahoma" w:hAnsi="Tahoma"/>
      <w:sz w:val="16"/>
      <w:szCs w:val="16"/>
    </w:rPr>
  </w:style>
  <w:style w:type="character" w:customStyle="1" w:styleId="BalloonTextChar">
    <w:name w:val="Balloon Text Char"/>
    <w:link w:val="BalloonText"/>
    <w:rsid w:val="00160319"/>
    <w:rPr>
      <w:rFonts w:ascii="Tahoma" w:hAnsi="Tahoma" w:cs="Tahoma"/>
      <w:sz w:val="16"/>
      <w:szCs w:val="16"/>
      <w:lang w:val="en-US" w:eastAsia="en-US"/>
    </w:rPr>
  </w:style>
  <w:style w:type="character" w:customStyle="1" w:styleId="FooterChar">
    <w:name w:val="Footer Char"/>
    <w:link w:val="Footer"/>
    <w:uiPriority w:val="99"/>
    <w:rsid w:val="00E62CFC"/>
    <w:rPr>
      <w:sz w:val="24"/>
      <w:szCs w:val="24"/>
      <w:lang w:val="en-US" w:eastAsia="en-US"/>
    </w:rPr>
  </w:style>
  <w:style w:type="character" w:customStyle="1" w:styleId="dawnevans">
    <w:name w:val="dawn.evans"/>
    <w:semiHidden/>
    <w:rsid w:val="003C35A4"/>
    <w:rPr>
      <w:rFonts w:ascii="Calibri" w:hAnsi="Calibri"/>
      <w:b/>
      <w:bCs/>
      <w:i w:val="0"/>
      <w:iCs w:val="0"/>
      <w:strike w:val="0"/>
      <w:color w:val="auto"/>
      <w:sz w:val="24"/>
      <w:szCs w:val="24"/>
      <w:u w:val="none"/>
    </w:rPr>
  </w:style>
  <w:style w:type="paragraph" w:customStyle="1" w:styleId="Default">
    <w:name w:val="Default"/>
    <w:rsid w:val="007E6063"/>
    <w:pPr>
      <w:autoSpaceDE w:val="0"/>
      <w:autoSpaceDN w:val="0"/>
      <w:adjustRightInd w:val="0"/>
    </w:pPr>
    <w:rPr>
      <w:rFonts w:ascii="Arial" w:hAnsi="Arial" w:cs="Arial"/>
      <w:color w:val="000000"/>
      <w:sz w:val="24"/>
      <w:szCs w:val="24"/>
    </w:rPr>
  </w:style>
  <w:style w:type="character" w:styleId="Hyperlink">
    <w:name w:val="Hyperlink"/>
    <w:rsid w:val="00094A4C"/>
    <w:rPr>
      <w:color w:val="0000FF"/>
      <w:u w:val="single"/>
    </w:rPr>
  </w:style>
  <w:style w:type="paragraph" w:styleId="PlainText">
    <w:name w:val="Plain Text"/>
    <w:basedOn w:val="Normal"/>
    <w:link w:val="PlainTextChar"/>
    <w:uiPriority w:val="99"/>
    <w:unhideWhenUsed/>
    <w:rsid w:val="00F72053"/>
    <w:rPr>
      <w:rFonts w:ascii="Calibri" w:eastAsia="Calibri" w:hAnsi="Calibri" w:cs="Calibri"/>
      <w:sz w:val="22"/>
      <w:szCs w:val="22"/>
      <w:lang w:val="en-GB"/>
    </w:rPr>
  </w:style>
  <w:style w:type="character" w:customStyle="1" w:styleId="PlainTextChar">
    <w:name w:val="Plain Text Char"/>
    <w:link w:val="PlainText"/>
    <w:uiPriority w:val="99"/>
    <w:rsid w:val="00F72053"/>
    <w:rPr>
      <w:rFonts w:ascii="Calibri" w:eastAsia="Calibri" w:hAnsi="Calibri" w:cs="Calibri"/>
      <w:sz w:val="22"/>
      <w:szCs w:val="22"/>
      <w:lang w:eastAsia="en-US"/>
    </w:rPr>
  </w:style>
  <w:style w:type="paragraph" w:styleId="ListParagraph">
    <w:name w:val="List Paragraph"/>
    <w:basedOn w:val="Normal"/>
    <w:uiPriority w:val="34"/>
    <w:qFormat/>
    <w:rsid w:val="00F72053"/>
    <w:pPr>
      <w:ind w:left="720"/>
    </w:pPr>
    <w:rPr>
      <w:rFonts w:ascii="Calibri" w:eastAsia="Calibri" w:hAnsi="Calibri" w:cs="Calibri"/>
      <w:sz w:val="22"/>
      <w:szCs w:val="22"/>
      <w:lang w:val="en-GB"/>
    </w:rPr>
  </w:style>
  <w:style w:type="character" w:customStyle="1" w:styleId="Heading3Char">
    <w:name w:val="Heading 3 Char"/>
    <w:link w:val="Heading3"/>
    <w:rsid w:val="00816557"/>
    <w:rPr>
      <w:rFonts w:ascii="Calibri Light" w:eastAsia="Times New Roman" w:hAnsi="Calibri Light" w:cs="Times New Roman"/>
      <w:b/>
      <w:bCs/>
      <w:sz w:val="26"/>
      <w:szCs w:val="26"/>
      <w:lang w:val="en-US" w:eastAsia="en-US"/>
    </w:rPr>
  </w:style>
  <w:style w:type="paragraph" w:styleId="NormalWeb">
    <w:name w:val="Normal (Web)"/>
    <w:basedOn w:val="Normal"/>
    <w:uiPriority w:val="99"/>
    <w:unhideWhenUsed/>
    <w:rsid w:val="00816557"/>
    <w:pPr>
      <w:spacing w:before="100" w:beforeAutospacing="1" w:after="100" w:afterAutospacing="1"/>
    </w:pPr>
    <w:rPr>
      <w:lang w:val="en-GB" w:eastAsia="en-GB"/>
    </w:rPr>
  </w:style>
  <w:style w:type="character" w:styleId="CommentReference">
    <w:name w:val="annotation reference"/>
    <w:rsid w:val="0072625C"/>
    <w:rPr>
      <w:sz w:val="16"/>
      <w:szCs w:val="16"/>
    </w:rPr>
  </w:style>
  <w:style w:type="paragraph" w:styleId="CommentText">
    <w:name w:val="annotation text"/>
    <w:basedOn w:val="Normal"/>
    <w:link w:val="CommentTextChar"/>
    <w:rsid w:val="0072625C"/>
    <w:rPr>
      <w:sz w:val="20"/>
      <w:szCs w:val="20"/>
    </w:rPr>
  </w:style>
  <w:style w:type="character" w:customStyle="1" w:styleId="CommentTextChar">
    <w:name w:val="Comment Text Char"/>
    <w:link w:val="CommentText"/>
    <w:rsid w:val="0072625C"/>
    <w:rPr>
      <w:lang w:val="en-US" w:eastAsia="en-US"/>
    </w:rPr>
  </w:style>
  <w:style w:type="paragraph" w:styleId="CommentSubject">
    <w:name w:val="annotation subject"/>
    <w:basedOn w:val="CommentText"/>
    <w:next w:val="CommentText"/>
    <w:link w:val="CommentSubjectChar"/>
    <w:rsid w:val="0072625C"/>
    <w:rPr>
      <w:b/>
      <w:bCs/>
    </w:rPr>
  </w:style>
  <w:style w:type="character" w:customStyle="1" w:styleId="CommentSubjectChar">
    <w:name w:val="Comment Subject Char"/>
    <w:link w:val="CommentSubject"/>
    <w:rsid w:val="0072625C"/>
    <w:rPr>
      <w:b/>
      <w:bCs/>
      <w:lang w:val="en-US" w:eastAsia="en-US"/>
    </w:rPr>
  </w:style>
  <w:style w:type="character" w:styleId="FollowedHyperlink">
    <w:name w:val="FollowedHyperlink"/>
    <w:rsid w:val="0072625C"/>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201673">
      <w:bodyDiv w:val="1"/>
      <w:marLeft w:val="0"/>
      <w:marRight w:val="0"/>
      <w:marTop w:val="0"/>
      <w:marBottom w:val="0"/>
      <w:divBdr>
        <w:top w:val="none" w:sz="0" w:space="0" w:color="auto"/>
        <w:left w:val="none" w:sz="0" w:space="0" w:color="auto"/>
        <w:bottom w:val="none" w:sz="0" w:space="0" w:color="auto"/>
        <w:right w:val="none" w:sz="0" w:space="0" w:color="auto"/>
      </w:divBdr>
    </w:div>
    <w:div w:id="162212135">
      <w:bodyDiv w:val="1"/>
      <w:marLeft w:val="0"/>
      <w:marRight w:val="0"/>
      <w:marTop w:val="0"/>
      <w:marBottom w:val="0"/>
      <w:divBdr>
        <w:top w:val="none" w:sz="0" w:space="0" w:color="auto"/>
        <w:left w:val="none" w:sz="0" w:space="0" w:color="auto"/>
        <w:bottom w:val="none" w:sz="0" w:space="0" w:color="auto"/>
        <w:right w:val="none" w:sz="0" w:space="0" w:color="auto"/>
      </w:divBdr>
    </w:div>
    <w:div w:id="331884273">
      <w:bodyDiv w:val="1"/>
      <w:marLeft w:val="0"/>
      <w:marRight w:val="0"/>
      <w:marTop w:val="0"/>
      <w:marBottom w:val="0"/>
      <w:divBdr>
        <w:top w:val="none" w:sz="0" w:space="0" w:color="auto"/>
        <w:left w:val="none" w:sz="0" w:space="0" w:color="auto"/>
        <w:bottom w:val="none" w:sz="0" w:space="0" w:color="auto"/>
        <w:right w:val="none" w:sz="0" w:space="0" w:color="auto"/>
      </w:divBdr>
    </w:div>
    <w:div w:id="348871000">
      <w:bodyDiv w:val="1"/>
      <w:marLeft w:val="0"/>
      <w:marRight w:val="0"/>
      <w:marTop w:val="0"/>
      <w:marBottom w:val="0"/>
      <w:divBdr>
        <w:top w:val="none" w:sz="0" w:space="0" w:color="auto"/>
        <w:left w:val="none" w:sz="0" w:space="0" w:color="auto"/>
        <w:bottom w:val="none" w:sz="0" w:space="0" w:color="auto"/>
        <w:right w:val="none" w:sz="0" w:space="0" w:color="auto"/>
      </w:divBdr>
    </w:div>
    <w:div w:id="409084247">
      <w:bodyDiv w:val="1"/>
      <w:marLeft w:val="0"/>
      <w:marRight w:val="0"/>
      <w:marTop w:val="0"/>
      <w:marBottom w:val="0"/>
      <w:divBdr>
        <w:top w:val="none" w:sz="0" w:space="0" w:color="auto"/>
        <w:left w:val="none" w:sz="0" w:space="0" w:color="auto"/>
        <w:bottom w:val="none" w:sz="0" w:space="0" w:color="auto"/>
        <w:right w:val="none" w:sz="0" w:space="0" w:color="auto"/>
      </w:divBdr>
    </w:div>
    <w:div w:id="419956227">
      <w:bodyDiv w:val="1"/>
      <w:marLeft w:val="0"/>
      <w:marRight w:val="0"/>
      <w:marTop w:val="0"/>
      <w:marBottom w:val="0"/>
      <w:divBdr>
        <w:top w:val="none" w:sz="0" w:space="0" w:color="auto"/>
        <w:left w:val="none" w:sz="0" w:space="0" w:color="auto"/>
        <w:bottom w:val="none" w:sz="0" w:space="0" w:color="auto"/>
        <w:right w:val="none" w:sz="0" w:space="0" w:color="auto"/>
      </w:divBdr>
    </w:div>
    <w:div w:id="421537870">
      <w:bodyDiv w:val="1"/>
      <w:marLeft w:val="0"/>
      <w:marRight w:val="0"/>
      <w:marTop w:val="0"/>
      <w:marBottom w:val="0"/>
      <w:divBdr>
        <w:top w:val="none" w:sz="0" w:space="0" w:color="auto"/>
        <w:left w:val="none" w:sz="0" w:space="0" w:color="auto"/>
        <w:bottom w:val="none" w:sz="0" w:space="0" w:color="auto"/>
        <w:right w:val="none" w:sz="0" w:space="0" w:color="auto"/>
      </w:divBdr>
    </w:div>
    <w:div w:id="507601114">
      <w:bodyDiv w:val="1"/>
      <w:marLeft w:val="0"/>
      <w:marRight w:val="0"/>
      <w:marTop w:val="0"/>
      <w:marBottom w:val="0"/>
      <w:divBdr>
        <w:top w:val="none" w:sz="0" w:space="0" w:color="auto"/>
        <w:left w:val="none" w:sz="0" w:space="0" w:color="auto"/>
        <w:bottom w:val="none" w:sz="0" w:space="0" w:color="auto"/>
        <w:right w:val="none" w:sz="0" w:space="0" w:color="auto"/>
      </w:divBdr>
    </w:div>
    <w:div w:id="626469100">
      <w:bodyDiv w:val="1"/>
      <w:marLeft w:val="0"/>
      <w:marRight w:val="0"/>
      <w:marTop w:val="0"/>
      <w:marBottom w:val="0"/>
      <w:divBdr>
        <w:top w:val="none" w:sz="0" w:space="0" w:color="auto"/>
        <w:left w:val="none" w:sz="0" w:space="0" w:color="auto"/>
        <w:bottom w:val="none" w:sz="0" w:space="0" w:color="auto"/>
        <w:right w:val="none" w:sz="0" w:space="0" w:color="auto"/>
      </w:divBdr>
    </w:div>
    <w:div w:id="635649787">
      <w:bodyDiv w:val="1"/>
      <w:marLeft w:val="0"/>
      <w:marRight w:val="0"/>
      <w:marTop w:val="0"/>
      <w:marBottom w:val="0"/>
      <w:divBdr>
        <w:top w:val="none" w:sz="0" w:space="0" w:color="auto"/>
        <w:left w:val="none" w:sz="0" w:space="0" w:color="auto"/>
        <w:bottom w:val="none" w:sz="0" w:space="0" w:color="auto"/>
        <w:right w:val="none" w:sz="0" w:space="0" w:color="auto"/>
      </w:divBdr>
    </w:div>
    <w:div w:id="712656750">
      <w:bodyDiv w:val="1"/>
      <w:marLeft w:val="0"/>
      <w:marRight w:val="0"/>
      <w:marTop w:val="0"/>
      <w:marBottom w:val="0"/>
      <w:divBdr>
        <w:top w:val="none" w:sz="0" w:space="0" w:color="auto"/>
        <w:left w:val="none" w:sz="0" w:space="0" w:color="auto"/>
        <w:bottom w:val="none" w:sz="0" w:space="0" w:color="auto"/>
        <w:right w:val="none" w:sz="0" w:space="0" w:color="auto"/>
      </w:divBdr>
    </w:div>
    <w:div w:id="747726353">
      <w:bodyDiv w:val="1"/>
      <w:marLeft w:val="0"/>
      <w:marRight w:val="0"/>
      <w:marTop w:val="0"/>
      <w:marBottom w:val="0"/>
      <w:divBdr>
        <w:top w:val="none" w:sz="0" w:space="0" w:color="auto"/>
        <w:left w:val="none" w:sz="0" w:space="0" w:color="auto"/>
        <w:bottom w:val="none" w:sz="0" w:space="0" w:color="auto"/>
        <w:right w:val="none" w:sz="0" w:space="0" w:color="auto"/>
      </w:divBdr>
    </w:div>
    <w:div w:id="773282090">
      <w:bodyDiv w:val="1"/>
      <w:marLeft w:val="0"/>
      <w:marRight w:val="0"/>
      <w:marTop w:val="0"/>
      <w:marBottom w:val="0"/>
      <w:divBdr>
        <w:top w:val="none" w:sz="0" w:space="0" w:color="auto"/>
        <w:left w:val="none" w:sz="0" w:space="0" w:color="auto"/>
        <w:bottom w:val="none" w:sz="0" w:space="0" w:color="auto"/>
        <w:right w:val="none" w:sz="0" w:space="0" w:color="auto"/>
      </w:divBdr>
    </w:div>
    <w:div w:id="793912155">
      <w:bodyDiv w:val="1"/>
      <w:marLeft w:val="0"/>
      <w:marRight w:val="0"/>
      <w:marTop w:val="0"/>
      <w:marBottom w:val="0"/>
      <w:divBdr>
        <w:top w:val="none" w:sz="0" w:space="0" w:color="auto"/>
        <w:left w:val="none" w:sz="0" w:space="0" w:color="auto"/>
        <w:bottom w:val="none" w:sz="0" w:space="0" w:color="auto"/>
        <w:right w:val="none" w:sz="0" w:space="0" w:color="auto"/>
      </w:divBdr>
    </w:div>
    <w:div w:id="795106617">
      <w:bodyDiv w:val="1"/>
      <w:marLeft w:val="0"/>
      <w:marRight w:val="0"/>
      <w:marTop w:val="0"/>
      <w:marBottom w:val="0"/>
      <w:divBdr>
        <w:top w:val="none" w:sz="0" w:space="0" w:color="auto"/>
        <w:left w:val="none" w:sz="0" w:space="0" w:color="auto"/>
        <w:bottom w:val="none" w:sz="0" w:space="0" w:color="auto"/>
        <w:right w:val="none" w:sz="0" w:space="0" w:color="auto"/>
      </w:divBdr>
    </w:div>
    <w:div w:id="842432018">
      <w:bodyDiv w:val="1"/>
      <w:marLeft w:val="0"/>
      <w:marRight w:val="0"/>
      <w:marTop w:val="0"/>
      <w:marBottom w:val="0"/>
      <w:divBdr>
        <w:top w:val="none" w:sz="0" w:space="0" w:color="auto"/>
        <w:left w:val="none" w:sz="0" w:space="0" w:color="auto"/>
        <w:bottom w:val="none" w:sz="0" w:space="0" w:color="auto"/>
        <w:right w:val="none" w:sz="0" w:space="0" w:color="auto"/>
      </w:divBdr>
    </w:div>
    <w:div w:id="867378186">
      <w:bodyDiv w:val="1"/>
      <w:marLeft w:val="0"/>
      <w:marRight w:val="0"/>
      <w:marTop w:val="0"/>
      <w:marBottom w:val="0"/>
      <w:divBdr>
        <w:top w:val="none" w:sz="0" w:space="0" w:color="auto"/>
        <w:left w:val="none" w:sz="0" w:space="0" w:color="auto"/>
        <w:bottom w:val="none" w:sz="0" w:space="0" w:color="auto"/>
        <w:right w:val="none" w:sz="0" w:space="0" w:color="auto"/>
      </w:divBdr>
    </w:div>
    <w:div w:id="908223270">
      <w:bodyDiv w:val="1"/>
      <w:marLeft w:val="0"/>
      <w:marRight w:val="0"/>
      <w:marTop w:val="0"/>
      <w:marBottom w:val="0"/>
      <w:divBdr>
        <w:top w:val="none" w:sz="0" w:space="0" w:color="auto"/>
        <w:left w:val="none" w:sz="0" w:space="0" w:color="auto"/>
        <w:bottom w:val="none" w:sz="0" w:space="0" w:color="auto"/>
        <w:right w:val="none" w:sz="0" w:space="0" w:color="auto"/>
      </w:divBdr>
    </w:div>
    <w:div w:id="1077901547">
      <w:bodyDiv w:val="1"/>
      <w:marLeft w:val="0"/>
      <w:marRight w:val="0"/>
      <w:marTop w:val="0"/>
      <w:marBottom w:val="0"/>
      <w:divBdr>
        <w:top w:val="none" w:sz="0" w:space="0" w:color="auto"/>
        <w:left w:val="none" w:sz="0" w:space="0" w:color="auto"/>
        <w:bottom w:val="none" w:sz="0" w:space="0" w:color="auto"/>
        <w:right w:val="none" w:sz="0" w:space="0" w:color="auto"/>
      </w:divBdr>
    </w:div>
    <w:div w:id="1086729749">
      <w:bodyDiv w:val="1"/>
      <w:marLeft w:val="0"/>
      <w:marRight w:val="0"/>
      <w:marTop w:val="0"/>
      <w:marBottom w:val="0"/>
      <w:divBdr>
        <w:top w:val="none" w:sz="0" w:space="0" w:color="auto"/>
        <w:left w:val="none" w:sz="0" w:space="0" w:color="auto"/>
        <w:bottom w:val="none" w:sz="0" w:space="0" w:color="auto"/>
        <w:right w:val="none" w:sz="0" w:space="0" w:color="auto"/>
      </w:divBdr>
    </w:div>
    <w:div w:id="1272544503">
      <w:bodyDiv w:val="1"/>
      <w:marLeft w:val="0"/>
      <w:marRight w:val="0"/>
      <w:marTop w:val="0"/>
      <w:marBottom w:val="0"/>
      <w:divBdr>
        <w:top w:val="none" w:sz="0" w:space="0" w:color="auto"/>
        <w:left w:val="none" w:sz="0" w:space="0" w:color="auto"/>
        <w:bottom w:val="none" w:sz="0" w:space="0" w:color="auto"/>
        <w:right w:val="none" w:sz="0" w:space="0" w:color="auto"/>
      </w:divBdr>
    </w:div>
    <w:div w:id="1351563177">
      <w:bodyDiv w:val="1"/>
      <w:marLeft w:val="0"/>
      <w:marRight w:val="0"/>
      <w:marTop w:val="0"/>
      <w:marBottom w:val="0"/>
      <w:divBdr>
        <w:top w:val="none" w:sz="0" w:space="0" w:color="auto"/>
        <w:left w:val="none" w:sz="0" w:space="0" w:color="auto"/>
        <w:bottom w:val="none" w:sz="0" w:space="0" w:color="auto"/>
        <w:right w:val="none" w:sz="0" w:space="0" w:color="auto"/>
      </w:divBdr>
    </w:div>
    <w:div w:id="1397437827">
      <w:bodyDiv w:val="1"/>
      <w:marLeft w:val="0"/>
      <w:marRight w:val="0"/>
      <w:marTop w:val="0"/>
      <w:marBottom w:val="0"/>
      <w:divBdr>
        <w:top w:val="none" w:sz="0" w:space="0" w:color="auto"/>
        <w:left w:val="none" w:sz="0" w:space="0" w:color="auto"/>
        <w:bottom w:val="none" w:sz="0" w:space="0" w:color="auto"/>
        <w:right w:val="none" w:sz="0" w:space="0" w:color="auto"/>
      </w:divBdr>
      <w:divsChild>
        <w:div w:id="572549426">
          <w:marLeft w:val="0"/>
          <w:marRight w:val="0"/>
          <w:marTop w:val="0"/>
          <w:marBottom w:val="0"/>
          <w:divBdr>
            <w:top w:val="none" w:sz="0" w:space="0" w:color="auto"/>
            <w:left w:val="none" w:sz="0" w:space="0" w:color="auto"/>
            <w:bottom w:val="none" w:sz="0" w:space="0" w:color="auto"/>
            <w:right w:val="none" w:sz="0" w:space="0" w:color="auto"/>
          </w:divBdr>
          <w:divsChild>
            <w:div w:id="775369505">
              <w:marLeft w:val="0"/>
              <w:marRight w:val="0"/>
              <w:marTop w:val="360"/>
              <w:marBottom w:val="360"/>
              <w:divBdr>
                <w:top w:val="none" w:sz="0" w:space="0" w:color="auto"/>
                <w:left w:val="none" w:sz="0" w:space="0" w:color="auto"/>
                <w:bottom w:val="none" w:sz="0" w:space="0" w:color="auto"/>
                <w:right w:val="none" w:sz="0" w:space="0" w:color="auto"/>
              </w:divBdr>
              <w:divsChild>
                <w:div w:id="109400027">
                  <w:marLeft w:val="0"/>
                  <w:marRight w:val="0"/>
                  <w:marTop w:val="0"/>
                  <w:marBottom w:val="0"/>
                  <w:divBdr>
                    <w:top w:val="none" w:sz="0" w:space="0" w:color="auto"/>
                    <w:left w:val="none" w:sz="0" w:space="0" w:color="auto"/>
                    <w:bottom w:val="none" w:sz="0" w:space="0" w:color="auto"/>
                    <w:right w:val="none" w:sz="0" w:space="0" w:color="auto"/>
                  </w:divBdr>
                  <w:divsChild>
                    <w:div w:id="611014529">
                      <w:marLeft w:val="0"/>
                      <w:marRight w:val="0"/>
                      <w:marTop w:val="0"/>
                      <w:marBottom w:val="0"/>
                      <w:divBdr>
                        <w:top w:val="none" w:sz="0" w:space="0" w:color="auto"/>
                        <w:left w:val="none" w:sz="0" w:space="0" w:color="auto"/>
                        <w:bottom w:val="none" w:sz="0" w:space="0" w:color="auto"/>
                        <w:right w:val="none" w:sz="0" w:space="0" w:color="auto"/>
                      </w:divBdr>
                      <w:divsChild>
                        <w:div w:id="986085165">
                          <w:marLeft w:val="0"/>
                          <w:marRight w:val="0"/>
                          <w:marTop w:val="0"/>
                          <w:marBottom w:val="336"/>
                          <w:divBdr>
                            <w:top w:val="none" w:sz="0" w:space="0" w:color="auto"/>
                            <w:left w:val="none" w:sz="0" w:space="0" w:color="auto"/>
                            <w:bottom w:val="none" w:sz="0" w:space="0" w:color="auto"/>
                            <w:right w:val="none" w:sz="0" w:space="0" w:color="auto"/>
                          </w:divBdr>
                        </w:div>
                      </w:divsChild>
                    </w:div>
                  </w:divsChild>
                </w:div>
              </w:divsChild>
            </w:div>
          </w:divsChild>
        </w:div>
        <w:div w:id="1352488924">
          <w:marLeft w:val="0"/>
          <w:marRight w:val="0"/>
          <w:marTop w:val="0"/>
          <w:marBottom w:val="0"/>
          <w:divBdr>
            <w:top w:val="none" w:sz="0" w:space="0" w:color="auto"/>
            <w:left w:val="none" w:sz="0" w:space="0" w:color="auto"/>
            <w:bottom w:val="none" w:sz="0" w:space="0" w:color="auto"/>
            <w:right w:val="none" w:sz="0" w:space="0" w:color="auto"/>
          </w:divBdr>
          <w:divsChild>
            <w:div w:id="582299823">
              <w:marLeft w:val="0"/>
              <w:marRight w:val="0"/>
              <w:marTop w:val="360"/>
              <w:marBottom w:val="360"/>
              <w:divBdr>
                <w:top w:val="none" w:sz="0" w:space="0" w:color="auto"/>
                <w:left w:val="none" w:sz="0" w:space="0" w:color="auto"/>
                <w:bottom w:val="none" w:sz="0" w:space="0" w:color="auto"/>
                <w:right w:val="none" w:sz="0" w:space="0" w:color="auto"/>
              </w:divBdr>
              <w:divsChild>
                <w:div w:id="1182401207">
                  <w:marLeft w:val="0"/>
                  <w:marRight w:val="0"/>
                  <w:marTop w:val="0"/>
                  <w:marBottom w:val="0"/>
                  <w:divBdr>
                    <w:top w:val="none" w:sz="0" w:space="0" w:color="auto"/>
                    <w:left w:val="none" w:sz="0" w:space="0" w:color="auto"/>
                    <w:bottom w:val="none" w:sz="0" w:space="0" w:color="auto"/>
                    <w:right w:val="none" w:sz="0" w:space="0" w:color="auto"/>
                  </w:divBdr>
                  <w:divsChild>
                    <w:div w:id="321275323">
                      <w:marLeft w:val="0"/>
                      <w:marRight w:val="0"/>
                      <w:marTop w:val="0"/>
                      <w:marBottom w:val="0"/>
                      <w:divBdr>
                        <w:top w:val="none" w:sz="0" w:space="0" w:color="auto"/>
                        <w:left w:val="none" w:sz="0" w:space="0" w:color="auto"/>
                        <w:bottom w:val="none" w:sz="0" w:space="0" w:color="auto"/>
                        <w:right w:val="none" w:sz="0" w:space="0" w:color="auto"/>
                      </w:divBdr>
                      <w:divsChild>
                        <w:div w:id="1272400601">
                          <w:marLeft w:val="0"/>
                          <w:marRight w:val="0"/>
                          <w:marTop w:val="0"/>
                          <w:marBottom w:val="336"/>
                          <w:divBdr>
                            <w:top w:val="none" w:sz="0" w:space="0" w:color="auto"/>
                            <w:left w:val="none" w:sz="0" w:space="0" w:color="auto"/>
                            <w:bottom w:val="none" w:sz="0" w:space="0" w:color="auto"/>
                            <w:right w:val="none" w:sz="0" w:space="0" w:color="auto"/>
                          </w:divBdr>
                        </w:div>
                      </w:divsChild>
                    </w:div>
                  </w:divsChild>
                </w:div>
              </w:divsChild>
            </w:div>
          </w:divsChild>
        </w:div>
        <w:div w:id="1448622867">
          <w:marLeft w:val="0"/>
          <w:marRight w:val="0"/>
          <w:marTop w:val="0"/>
          <w:marBottom w:val="0"/>
          <w:divBdr>
            <w:top w:val="none" w:sz="0" w:space="0" w:color="auto"/>
            <w:left w:val="none" w:sz="0" w:space="0" w:color="auto"/>
            <w:bottom w:val="none" w:sz="0" w:space="0" w:color="auto"/>
            <w:right w:val="none" w:sz="0" w:space="0" w:color="auto"/>
          </w:divBdr>
          <w:divsChild>
            <w:div w:id="196964545">
              <w:marLeft w:val="0"/>
              <w:marRight w:val="0"/>
              <w:marTop w:val="360"/>
              <w:marBottom w:val="360"/>
              <w:divBdr>
                <w:top w:val="none" w:sz="0" w:space="0" w:color="auto"/>
                <w:left w:val="none" w:sz="0" w:space="0" w:color="auto"/>
                <w:bottom w:val="none" w:sz="0" w:space="0" w:color="auto"/>
                <w:right w:val="none" w:sz="0" w:space="0" w:color="auto"/>
              </w:divBdr>
              <w:divsChild>
                <w:div w:id="1564214189">
                  <w:marLeft w:val="0"/>
                  <w:marRight w:val="0"/>
                  <w:marTop w:val="0"/>
                  <w:marBottom w:val="0"/>
                  <w:divBdr>
                    <w:top w:val="none" w:sz="0" w:space="0" w:color="auto"/>
                    <w:left w:val="none" w:sz="0" w:space="0" w:color="auto"/>
                    <w:bottom w:val="none" w:sz="0" w:space="0" w:color="auto"/>
                    <w:right w:val="none" w:sz="0" w:space="0" w:color="auto"/>
                  </w:divBdr>
                  <w:divsChild>
                    <w:div w:id="1770007154">
                      <w:marLeft w:val="0"/>
                      <w:marRight w:val="0"/>
                      <w:marTop w:val="0"/>
                      <w:marBottom w:val="0"/>
                      <w:divBdr>
                        <w:top w:val="none" w:sz="0" w:space="0" w:color="auto"/>
                        <w:left w:val="none" w:sz="0" w:space="0" w:color="auto"/>
                        <w:bottom w:val="none" w:sz="0" w:space="0" w:color="auto"/>
                        <w:right w:val="none" w:sz="0" w:space="0" w:color="auto"/>
                      </w:divBdr>
                      <w:divsChild>
                        <w:div w:id="1349941329">
                          <w:marLeft w:val="0"/>
                          <w:marRight w:val="0"/>
                          <w:marTop w:val="0"/>
                          <w:marBottom w:val="336"/>
                          <w:divBdr>
                            <w:top w:val="none" w:sz="0" w:space="0" w:color="auto"/>
                            <w:left w:val="none" w:sz="0" w:space="0" w:color="auto"/>
                            <w:bottom w:val="none" w:sz="0" w:space="0" w:color="auto"/>
                            <w:right w:val="none" w:sz="0" w:space="0" w:color="auto"/>
                          </w:divBdr>
                        </w:div>
                      </w:divsChild>
                    </w:div>
                  </w:divsChild>
                </w:div>
              </w:divsChild>
            </w:div>
          </w:divsChild>
        </w:div>
      </w:divsChild>
    </w:div>
    <w:div w:id="1444886602">
      <w:bodyDiv w:val="1"/>
      <w:marLeft w:val="0"/>
      <w:marRight w:val="0"/>
      <w:marTop w:val="0"/>
      <w:marBottom w:val="0"/>
      <w:divBdr>
        <w:top w:val="none" w:sz="0" w:space="0" w:color="auto"/>
        <w:left w:val="none" w:sz="0" w:space="0" w:color="auto"/>
        <w:bottom w:val="none" w:sz="0" w:space="0" w:color="auto"/>
        <w:right w:val="none" w:sz="0" w:space="0" w:color="auto"/>
      </w:divBdr>
    </w:div>
    <w:div w:id="1587180193">
      <w:bodyDiv w:val="1"/>
      <w:marLeft w:val="0"/>
      <w:marRight w:val="0"/>
      <w:marTop w:val="0"/>
      <w:marBottom w:val="0"/>
      <w:divBdr>
        <w:top w:val="none" w:sz="0" w:space="0" w:color="auto"/>
        <w:left w:val="none" w:sz="0" w:space="0" w:color="auto"/>
        <w:bottom w:val="none" w:sz="0" w:space="0" w:color="auto"/>
        <w:right w:val="none" w:sz="0" w:space="0" w:color="auto"/>
      </w:divBdr>
    </w:div>
    <w:div w:id="1611664964">
      <w:bodyDiv w:val="1"/>
      <w:marLeft w:val="0"/>
      <w:marRight w:val="0"/>
      <w:marTop w:val="0"/>
      <w:marBottom w:val="0"/>
      <w:divBdr>
        <w:top w:val="none" w:sz="0" w:space="0" w:color="auto"/>
        <w:left w:val="none" w:sz="0" w:space="0" w:color="auto"/>
        <w:bottom w:val="none" w:sz="0" w:space="0" w:color="auto"/>
        <w:right w:val="none" w:sz="0" w:space="0" w:color="auto"/>
      </w:divBdr>
    </w:div>
    <w:div w:id="1726443218">
      <w:bodyDiv w:val="1"/>
      <w:marLeft w:val="0"/>
      <w:marRight w:val="0"/>
      <w:marTop w:val="0"/>
      <w:marBottom w:val="0"/>
      <w:divBdr>
        <w:top w:val="none" w:sz="0" w:space="0" w:color="auto"/>
        <w:left w:val="none" w:sz="0" w:space="0" w:color="auto"/>
        <w:bottom w:val="none" w:sz="0" w:space="0" w:color="auto"/>
        <w:right w:val="none" w:sz="0" w:space="0" w:color="auto"/>
      </w:divBdr>
    </w:div>
    <w:div w:id="1748192233">
      <w:bodyDiv w:val="1"/>
      <w:marLeft w:val="0"/>
      <w:marRight w:val="0"/>
      <w:marTop w:val="0"/>
      <w:marBottom w:val="0"/>
      <w:divBdr>
        <w:top w:val="none" w:sz="0" w:space="0" w:color="auto"/>
        <w:left w:val="none" w:sz="0" w:space="0" w:color="auto"/>
        <w:bottom w:val="none" w:sz="0" w:space="0" w:color="auto"/>
        <w:right w:val="none" w:sz="0" w:space="0" w:color="auto"/>
      </w:divBdr>
    </w:div>
    <w:div w:id="1748460618">
      <w:bodyDiv w:val="1"/>
      <w:marLeft w:val="0"/>
      <w:marRight w:val="0"/>
      <w:marTop w:val="0"/>
      <w:marBottom w:val="0"/>
      <w:divBdr>
        <w:top w:val="none" w:sz="0" w:space="0" w:color="auto"/>
        <w:left w:val="none" w:sz="0" w:space="0" w:color="auto"/>
        <w:bottom w:val="none" w:sz="0" w:space="0" w:color="auto"/>
        <w:right w:val="none" w:sz="0" w:space="0" w:color="auto"/>
      </w:divBdr>
    </w:div>
    <w:div w:id="1820347101">
      <w:bodyDiv w:val="1"/>
      <w:marLeft w:val="0"/>
      <w:marRight w:val="0"/>
      <w:marTop w:val="0"/>
      <w:marBottom w:val="0"/>
      <w:divBdr>
        <w:top w:val="none" w:sz="0" w:space="0" w:color="auto"/>
        <w:left w:val="none" w:sz="0" w:space="0" w:color="auto"/>
        <w:bottom w:val="none" w:sz="0" w:space="0" w:color="auto"/>
        <w:right w:val="none" w:sz="0" w:space="0" w:color="auto"/>
      </w:divBdr>
    </w:div>
    <w:div w:id="1874343664">
      <w:bodyDiv w:val="1"/>
      <w:marLeft w:val="0"/>
      <w:marRight w:val="0"/>
      <w:marTop w:val="0"/>
      <w:marBottom w:val="0"/>
      <w:divBdr>
        <w:top w:val="none" w:sz="0" w:space="0" w:color="auto"/>
        <w:left w:val="none" w:sz="0" w:space="0" w:color="auto"/>
        <w:bottom w:val="none" w:sz="0" w:space="0" w:color="auto"/>
        <w:right w:val="none" w:sz="0" w:space="0" w:color="auto"/>
      </w:divBdr>
    </w:div>
    <w:div w:id="1877812210">
      <w:bodyDiv w:val="1"/>
      <w:marLeft w:val="0"/>
      <w:marRight w:val="0"/>
      <w:marTop w:val="0"/>
      <w:marBottom w:val="0"/>
      <w:divBdr>
        <w:top w:val="none" w:sz="0" w:space="0" w:color="auto"/>
        <w:left w:val="none" w:sz="0" w:space="0" w:color="auto"/>
        <w:bottom w:val="none" w:sz="0" w:space="0" w:color="auto"/>
        <w:right w:val="none" w:sz="0" w:space="0" w:color="auto"/>
      </w:divBdr>
    </w:div>
    <w:div w:id="1961647944">
      <w:bodyDiv w:val="1"/>
      <w:marLeft w:val="0"/>
      <w:marRight w:val="0"/>
      <w:marTop w:val="0"/>
      <w:marBottom w:val="0"/>
      <w:divBdr>
        <w:top w:val="none" w:sz="0" w:space="0" w:color="auto"/>
        <w:left w:val="none" w:sz="0" w:space="0" w:color="auto"/>
        <w:bottom w:val="none" w:sz="0" w:space="0" w:color="auto"/>
        <w:right w:val="none" w:sz="0" w:space="0" w:color="auto"/>
      </w:divBdr>
    </w:div>
    <w:div w:id="2014069322">
      <w:bodyDiv w:val="1"/>
      <w:marLeft w:val="0"/>
      <w:marRight w:val="0"/>
      <w:marTop w:val="0"/>
      <w:marBottom w:val="0"/>
      <w:divBdr>
        <w:top w:val="none" w:sz="0" w:space="0" w:color="auto"/>
        <w:left w:val="none" w:sz="0" w:space="0" w:color="auto"/>
        <w:bottom w:val="none" w:sz="0" w:space="0" w:color="auto"/>
        <w:right w:val="none" w:sz="0" w:space="0" w:color="auto"/>
      </w:divBdr>
    </w:div>
    <w:div w:id="2041857321">
      <w:bodyDiv w:val="1"/>
      <w:marLeft w:val="0"/>
      <w:marRight w:val="0"/>
      <w:marTop w:val="0"/>
      <w:marBottom w:val="0"/>
      <w:divBdr>
        <w:top w:val="none" w:sz="0" w:space="0" w:color="auto"/>
        <w:left w:val="none" w:sz="0" w:space="0" w:color="auto"/>
        <w:bottom w:val="none" w:sz="0" w:space="0" w:color="auto"/>
        <w:right w:val="none" w:sz="0" w:space="0" w:color="auto"/>
      </w:divBdr>
    </w:div>
    <w:div w:id="2042825139">
      <w:bodyDiv w:val="1"/>
      <w:marLeft w:val="0"/>
      <w:marRight w:val="0"/>
      <w:marTop w:val="0"/>
      <w:marBottom w:val="0"/>
      <w:divBdr>
        <w:top w:val="none" w:sz="0" w:space="0" w:color="auto"/>
        <w:left w:val="none" w:sz="0" w:space="0" w:color="auto"/>
        <w:bottom w:val="none" w:sz="0" w:space="0" w:color="auto"/>
        <w:right w:val="none" w:sz="0" w:space="0" w:color="auto"/>
      </w:divBdr>
    </w:div>
    <w:div w:id="2106806070">
      <w:bodyDiv w:val="1"/>
      <w:marLeft w:val="0"/>
      <w:marRight w:val="0"/>
      <w:marTop w:val="0"/>
      <w:marBottom w:val="0"/>
      <w:divBdr>
        <w:top w:val="none" w:sz="0" w:space="0" w:color="auto"/>
        <w:left w:val="none" w:sz="0" w:space="0" w:color="auto"/>
        <w:bottom w:val="none" w:sz="0" w:space="0" w:color="auto"/>
        <w:right w:val="none" w:sz="0" w:space="0" w:color="auto"/>
      </w:divBdr>
    </w:div>
    <w:div w:id="213131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oleObject" Target="embeddings/oleObject1.bin"/><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medacs.com/contact-us/about-us" TargetMode="External"/><Relationship Id="rId5" Type="http://schemas.openxmlformats.org/officeDocument/2006/relationships/styles" Target="styles.xml"/><Relationship Id="rId15" Type="http://schemas.openxmlformats.org/officeDocument/2006/relationships/oleObject" Target="embeddings/oleObject2.bin"/><Relationship Id="rId10" Type="http://schemas.openxmlformats.org/officeDocument/2006/relationships/hyperlink" Target="https://www.medacs.com/contact-us/about-us" TargetMode="External"/><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emf"/></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6FAC0E2FDB77C47B919860A1EC847DA" ma:contentTypeVersion="12" ma:contentTypeDescription="Create a new document." ma:contentTypeScope="" ma:versionID="2a3e3b9d1bd0f3b5c0c3200b86643786">
  <xsd:schema xmlns:xsd="http://www.w3.org/2001/XMLSchema" xmlns:xs="http://www.w3.org/2001/XMLSchema" xmlns:p="http://schemas.microsoft.com/office/2006/metadata/properties" xmlns:ns3="a6654198-bfd6-4067-9100-0820361480c1" xmlns:ns4="9e6b5893-26f2-46b7-a4a8-b41b72094c4d" targetNamespace="http://schemas.microsoft.com/office/2006/metadata/properties" ma:root="true" ma:fieldsID="82da23a31ee64b4081d1c7e29f58563f" ns3:_="" ns4:_="">
    <xsd:import namespace="a6654198-bfd6-4067-9100-0820361480c1"/>
    <xsd:import namespace="9e6b5893-26f2-46b7-a4a8-b41b72094c4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654198-bfd6-4067-9100-0820361480c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e6b5893-26f2-46b7-a4a8-b41b72094c4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B6394E5-3104-4426-94D8-9BFBEE8F1E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654198-bfd6-4067-9100-0820361480c1"/>
    <ds:schemaRef ds:uri="9e6b5893-26f2-46b7-a4a8-b41b72094c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E5957A-4902-47B5-B347-1F48603736D6}">
  <ds:schemaRefs>
    <ds:schemaRef ds:uri="http://schemas.microsoft.com/sharepoint/v3/contenttype/forms"/>
  </ds:schemaRefs>
</ds:datastoreItem>
</file>

<file path=customXml/itemProps3.xml><?xml version="1.0" encoding="utf-8"?>
<ds:datastoreItem xmlns:ds="http://schemas.openxmlformats.org/officeDocument/2006/customXml" ds:itemID="{02CC931A-C58C-41D3-93F3-7886F8127067}">
  <ds:schemaRefs>
    <ds:schemaRef ds:uri="http://schemas.microsoft.com/office/2006/metadata/properties"/>
    <ds:schemaRef ds:uri="9e6b5893-26f2-46b7-a4a8-b41b72094c4d"/>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a6654198-bfd6-4067-9100-0820361480c1"/>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564</Words>
  <Characters>3083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3640</CharactersWithSpaces>
  <SharedDoc>false</SharedDoc>
  <HLinks>
    <vt:vector size="30" baseType="variant">
      <vt:variant>
        <vt:i4>6488118</vt:i4>
      </vt:variant>
      <vt:variant>
        <vt:i4>21</vt:i4>
      </vt:variant>
      <vt:variant>
        <vt:i4>0</vt:i4>
      </vt:variant>
      <vt:variant>
        <vt:i4>5</vt:i4>
      </vt:variant>
      <vt:variant>
        <vt:lpwstr>https://twitter.com/iconews</vt:lpwstr>
      </vt:variant>
      <vt:variant>
        <vt:lpwstr/>
      </vt:variant>
      <vt:variant>
        <vt:i4>8323114</vt:i4>
      </vt:variant>
      <vt:variant>
        <vt:i4>18</vt:i4>
      </vt:variant>
      <vt:variant>
        <vt:i4>0</vt:i4>
      </vt:variant>
      <vt:variant>
        <vt:i4>5</vt:i4>
      </vt:variant>
      <vt:variant>
        <vt:lpwstr>http://www.ico.org.uk/</vt:lpwstr>
      </vt:variant>
      <vt:variant>
        <vt:lpwstr/>
      </vt:variant>
      <vt:variant>
        <vt:i4>7405599</vt:i4>
      </vt:variant>
      <vt:variant>
        <vt:i4>15</vt:i4>
      </vt:variant>
      <vt:variant>
        <vt:i4>0</vt:i4>
      </vt:variant>
      <vt:variant>
        <vt:i4>5</vt:i4>
      </vt:variant>
      <vt:variant>
        <vt:lpwstr>mailto:wales@ico.org.uk</vt:lpwstr>
      </vt:variant>
      <vt:variant>
        <vt:lpwstr/>
      </vt:variant>
      <vt:variant>
        <vt:i4>3801197</vt:i4>
      </vt:variant>
      <vt:variant>
        <vt:i4>3</vt:i4>
      </vt:variant>
      <vt:variant>
        <vt:i4>0</vt:i4>
      </vt:variant>
      <vt:variant>
        <vt:i4>5</vt:i4>
      </vt:variant>
      <vt:variant>
        <vt:lpwstr>https://www.medacs.com/contact-us/about-us</vt:lpwstr>
      </vt:variant>
      <vt:variant>
        <vt:lpwstr/>
      </vt:variant>
      <vt:variant>
        <vt:i4>7995460</vt:i4>
      </vt:variant>
      <vt:variant>
        <vt:i4>0</vt:i4>
      </vt:variant>
      <vt:variant>
        <vt:i4>0</vt:i4>
      </vt:variant>
      <vt:variant>
        <vt:i4>5</vt:i4>
      </vt:variant>
      <vt:variant>
        <vt:lpwstr>mailto:BCU.FOI@wales.nhs.uk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Keeley Howard (BCUHB - Digital, Data and Technology)</dc:creator>
  <cp:keywords/>
  <dc:description/>
  <cp:lastModifiedBy>Jenna Hughes (BCUHB - Digital, Data and Technology)</cp:lastModifiedBy>
  <cp:revision>4</cp:revision>
  <cp:lastPrinted>2009-09-25T11:33:00Z</cp:lastPrinted>
  <dcterms:created xsi:type="dcterms:W3CDTF">2022-12-23T12:57:00Z</dcterms:created>
  <dcterms:modified xsi:type="dcterms:W3CDTF">2022-12-28T12:21:00Z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0x010100D6FAC0E2FDB77C47B919860A1EC847DA</vt:lpwstr>
  </property>
</Properties>
</file>