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0CD87" w14:textId="0C3759E8" w:rsidR="00375769" w:rsidRPr="006F2596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563F2B" w14:textId="77777777" w:rsidR="009522BE" w:rsidRPr="006F2596" w:rsidRDefault="009522BE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65A1C538" w14:textId="1DB3EB4A" w:rsidR="00747E05" w:rsidRPr="006F2596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Betsi Cadwaladr University Health Board</w:t>
      </w:r>
    </w:p>
    <w:p w14:paraId="5159AE61" w14:textId="05AA0A4B" w:rsidR="00747E05" w:rsidRPr="006F2596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Ysbyty Gwynedd</w:t>
      </w:r>
    </w:p>
    <w:p w14:paraId="6D26D3D4" w14:textId="1B6BFBE6" w:rsidR="00747E05" w:rsidRPr="006F2596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proofErr w:type="spellStart"/>
      <w:r w:rsidRPr="006F2596">
        <w:rPr>
          <w:rFonts w:ascii="Arial" w:hAnsi="Arial" w:cs="Arial"/>
          <w:sz w:val="20"/>
          <w:szCs w:val="20"/>
        </w:rPr>
        <w:t>Penrhosgarnedd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</w:p>
    <w:p w14:paraId="69947531" w14:textId="03DFD198" w:rsidR="00747E05" w:rsidRPr="006F2596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Bangor </w:t>
      </w:r>
    </w:p>
    <w:p w14:paraId="3FFEFDB8" w14:textId="73B5D7BF" w:rsidR="00747E05" w:rsidRPr="006F2596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Gwynedd</w:t>
      </w:r>
    </w:p>
    <w:p w14:paraId="58E799FB" w14:textId="34584FD7" w:rsidR="00375769" w:rsidRPr="006F2596" w:rsidRDefault="00747E05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 LL57 2PW</w:t>
      </w:r>
    </w:p>
    <w:p w14:paraId="004CBBAD" w14:textId="79C205F5" w:rsidR="009522BE" w:rsidRPr="006F2596" w:rsidRDefault="009522BE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236B8C71" w14:textId="77777777" w:rsidR="009522BE" w:rsidRPr="006F2596" w:rsidRDefault="009522BE" w:rsidP="00747E05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480B144D" w14:textId="56AE6F77" w:rsidR="00375769" w:rsidRPr="006F2596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6F2596">
        <w:rPr>
          <w:rFonts w:ascii="Arial" w:hAnsi="Arial" w:cs="Arial"/>
          <w:b/>
          <w:sz w:val="20"/>
          <w:szCs w:val="20"/>
        </w:rPr>
        <w:t xml:space="preserve">Supplementary statement to </w:t>
      </w:r>
      <w:r w:rsidR="00747E05" w:rsidRPr="006F2596">
        <w:rPr>
          <w:rFonts w:ascii="Arial" w:hAnsi="Arial" w:cs="Arial"/>
          <w:b/>
          <w:sz w:val="20"/>
          <w:szCs w:val="20"/>
        </w:rPr>
        <w:t>Betsi Cadwaladr University Health Board</w:t>
      </w:r>
      <w:r w:rsidRPr="006F2596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14:paraId="63939E78" w14:textId="25809B34" w:rsidR="00375769" w:rsidRPr="006F2596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077DEBBE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6F2596">
        <w:rPr>
          <w:rFonts w:ascii="Arial" w:hAnsi="Arial" w:cs="Arial"/>
          <w:bCs/>
          <w:sz w:val="20"/>
          <w:szCs w:val="20"/>
        </w:rPr>
        <w:t>This supplementary statement is issued under regulation 6 of the NHS (Pharmaceutical Services) (Wales) Regulations 2020.</w:t>
      </w:r>
    </w:p>
    <w:p w14:paraId="51CED994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3133427A" w14:textId="0E3AE380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Date pharmaceutical needs assessment published – </w:t>
      </w:r>
      <w:r w:rsidR="00747E05" w:rsidRPr="006F2596">
        <w:rPr>
          <w:rFonts w:ascii="Arial" w:hAnsi="Arial" w:cs="Arial"/>
          <w:sz w:val="20"/>
          <w:szCs w:val="20"/>
        </w:rPr>
        <w:t>1 October 2021</w:t>
      </w:r>
    </w:p>
    <w:p w14:paraId="168A16D8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9B0BC0" w14:textId="474EB240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Date supplementary statement issued – </w:t>
      </w:r>
      <w:r w:rsidR="006C19F9" w:rsidRPr="006F2596">
        <w:rPr>
          <w:rFonts w:ascii="Arial" w:hAnsi="Arial" w:cs="Arial"/>
          <w:sz w:val="20"/>
          <w:szCs w:val="20"/>
        </w:rPr>
        <w:t>17 January 2024</w:t>
      </w:r>
    </w:p>
    <w:p w14:paraId="391E8FD4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4809201" w14:textId="4FBC6D9E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The following pharmacy has closed:</w:t>
      </w:r>
    </w:p>
    <w:p w14:paraId="0AC6147A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36E0FF9" w14:textId="4153FD52" w:rsidR="00375769" w:rsidRPr="006F2596" w:rsidRDefault="00C839C4" w:rsidP="004C4D28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Boots</w:t>
      </w:r>
      <w:r w:rsidR="00743FDE" w:rsidRPr="006F2596">
        <w:rPr>
          <w:rFonts w:ascii="Arial" w:hAnsi="Arial" w:cs="Arial"/>
          <w:sz w:val="20"/>
          <w:szCs w:val="20"/>
        </w:rPr>
        <w:t xml:space="preserve">, 20 </w:t>
      </w:r>
      <w:proofErr w:type="spellStart"/>
      <w:r w:rsidR="00743FDE" w:rsidRPr="006F2596">
        <w:rPr>
          <w:rFonts w:ascii="Arial" w:hAnsi="Arial" w:cs="Arial"/>
          <w:sz w:val="20"/>
          <w:szCs w:val="20"/>
        </w:rPr>
        <w:t>Rhos</w:t>
      </w:r>
      <w:proofErr w:type="spellEnd"/>
      <w:r w:rsidR="00743FDE" w:rsidRPr="006F2596">
        <w:rPr>
          <w:rFonts w:ascii="Arial" w:hAnsi="Arial" w:cs="Arial"/>
          <w:sz w:val="20"/>
          <w:szCs w:val="20"/>
        </w:rPr>
        <w:t xml:space="preserve"> Road, </w:t>
      </w:r>
      <w:proofErr w:type="spellStart"/>
      <w:r w:rsidR="00743FDE" w:rsidRPr="006F2596">
        <w:rPr>
          <w:rFonts w:ascii="Arial" w:hAnsi="Arial" w:cs="Arial"/>
          <w:sz w:val="20"/>
          <w:szCs w:val="20"/>
        </w:rPr>
        <w:t>Rhos</w:t>
      </w:r>
      <w:proofErr w:type="spellEnd"/>
      <w:r w:rsidR="00743FDE" w:rsidRPr="006F2596">
        <w:rPr>
          <w:rFonts w:ascii="Arial" w:hAnsi="Arial" w:cs="Arial"/>
          <w:sz w:val="20"/>
          <w:szCs w:val="20"/>
        </w:rPr>
        <w:t xml:space="preserve"> on Sea, LL28 4PP</w:t>
      </w:r>
    </w:p>
    <w:p w14:paraId="2067949B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0BCCD49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The pharmacy provided the following pharmaceutical services:</w:t>
      </w:r>
    </w:p>
    <w:p w14:paraId="261C2E3B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5A854CE" w14:textId="56DC0AA6" w:rsidR="00C16BD4" w:rsidRPr="006F2596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Emergency Hormonal Contraception (EHC) </w:t>
      </w:r>
    </w:p>
    <w:p w14:paraId="6733B0CC" w14:textId="362BDCED" w:rsidR="00C16BD4" w:rsidRPr="006F2596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Flu vaccination </w:t>
      </w:r>
    </w:p>
    <w:p w14:paraId="45127A38" w14:textId="4BC747D7" w:rsidR="00C16BD4" w:rsidRPr="006F2596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Common Ailments Service (CAS) </w:t>
      </w:r>
    </w:p>
    <w:p w14:paraId="22265691" w14:textId="5CDB9F8F" w:rsidR="00375769" w:rsidRPr="006F2596" w:rsidRDefault="00C16BD4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Emergency Medicines Supply (EMS)</w:t>
      </w:r>
    </w:p>
    <w:p w14:paraId="708510B4" w14:textId="2F18FF3C" w:rsidR="009522BE" w:rsidRPr="006F2596" w:rsidRDefault="009522BE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Patient sharps service</w:t>
      </w:r>
    </w:p>
    <w:p w14:paraId="6D047C95" w14:textId="6408DAC4" w:rsidR="009522BE" w:rsidRPr="006F2596" w:rsidRDefault="009522BE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Smoking </w:t>
      </w:r>
      <w:r w:rsidRPr="006F2596">
        <w:rPr>
          <w:rFonts w:ascii="Arial" w:hAnsi="Arial" w:cs="Arial"/>
          <w:color w:val="000000" w:themeColor="text1"/>
          <w:sz w:val="20"/>
          <w:szCs w:val="20"/>
        </w:rPr>
        <w:t>cessation – supply of pharmacotherapy</w:t>
      </w:r>
    </w:p>
    <w:p w14:paraId="42BD6CD7" w14:textId="2DDE8972" w:rsidR="009522BE" w:rsidRPr="006F2596" w:rsidRDefault="009522BE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6F2596">
        <w:rPr>
          <w:rFonts w:ascii="Arial" w:hAnsi="Arial" w:cs="Arial"/>
          <w:color w:val="000000" w:themeColor="text1"/>
          <w:sz w:val="20"/>
          <w:szCs w:val="20"/>
        </w:rPr>
        <w:t>Supervised consumption of oral substitution therapy</w:t>
      </w:r>
    </w:p>
    <w:p w14:paraId="4A7DD2B6" w14:textId="73E9ED82" w:rsidR="006C5310" w:rsidRPr="006F2596" w:rsidRDefault="006C5310" w:rsidP="00C16BD4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6F2596">
        <w:rPr>
          <w:rFonts w:ascii="Arial" w:hAnsi="Arial" w:cs="Arial"/>
          <w:color w:val="000000" w:themeColor="text1"/>
          <w:sz w:val="20"/>
          <w:szCs w:val="20"/>
        </w:rPr>
        <w:t>Inhaler Review Service</w:t>
      </w:r>
    </w:p>
    <w:p w14:paraId="33D3B6F1" w14:textId="258F9022" w:rsidR="00375769" w:rsidRPr="006F2596" w:rsidRDefault="00375769" w:rsidP="00375769">
      <w:pPr>
        <w:spacing w:after="0" w:line="240" w:lineRule="auto"/>
        <w:ind w:left="360"/>
        <w:rPr>
          <w:rFonts w:ascii="Arial" w:hAnsi="Arial" w:cs="Arial"/>
          <w:color w:val="000000" w:themeColor="text1"/>
          <w:sz w:val="20"/>
          <w:szCs w:val="20"/>
        </w:rPr>
      </w:pPr>
    </w:p>
    <w:p w14:paraId="5C1E1337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14:paraId="08D412C1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>These services were provided at the following times:</w:t>
      </w:r>
    </w:p>
    <w:p w14:paraId="4AE02D8F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747E05" w:rsidRPr="006F2596" w14:paraId="3F0E5326" w14:textId="575D0E45" w:rsidTr="00C16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6F6B7FEC" w14:textId="03E71BB7" w:rsidR="00747E05" w:rsidRPr="006F2596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Day</w:t>
            </w:r>
          </w:p>
        </w:tc>
        <w:tc>
          <w:tcPr>
            <w:tcW w:w="1395" w:type="dxa"/>
          </w:tcPr>
          <w:p w14:paraId="0A176870" w14:textId="1684285B" w:rsidR="00747E05" w:rsidRPr="006F2596" w:rsidRDefault="00747E05" w:rsidP="00747E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Morning</w:t>
            </w:r>
          </w:p>
        </w:tc>
        <w:tc>
          <w:tcPr>
            <w:tcW w:w="1395" w:type="dxa"/>
          </w:tcPr>
          <w:p w14:paraId="27F9499B" w14:textId="21F1C655" w:rsidR="00747E05" w:rsidRPr="006F2596" w:rsidRDefault="00747E05" w:rsidP="00747E0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Afternoon</w:t>
            </w:r>
          </w:p>
        </w:tc>
      </w:tr>
      <w:tr w:rsidR="00747E05" w:rsidRPr="006F2596" w14:paraId="70F208F9" w14:textId="21897F4D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2398B711" w14:textId="568C44C3" w:rsidR="00747E05" w:rsidRPr="006F2596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Monday</w:t>
            </w:r>
          </w:p>
        </w:tc>
        <w:tc>
          <w:tcPr>
            <w:tcW w:w="1395" w:type="dxa"/>
          </w:tcPr>
          <w:p w14:paraId="34B3CDFC" w14:textId="385EB83B" w:rsidR="00747E05" w:rsidRPr="006F2596" w:rsidRDefault="009522BE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32E56518" w14:textId="3F1377A8" w:rsidR="00747E05" w:rsidRPr="006F2596" w:rsidRDefault="009522BE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</w:t>
            </w:r>
            <w:r w:rsidR="00491735" w:rsidRPr="006F2596">
              <w:rPr>
                <w:rFonts w:ascii="Arial" w:hAnsi="Arial" w:cs="Arial"/>
                <w:sz w:val="20"/>
                <w:szCs w:val="20"/>
              </w:rPr>
              <w:t>4</w:t>
            </w:r>
            <w:r w:rsidRPr="006F2596">
              <w:rPr>
                <w:rFonts w:ascii="Arial" w:hAnsi="Arial" w:cs="Arial"/>
                <w:sz w:val="20"/>
                <w:szCs w:val="20"/>
              </w:rPr>
              <w:t>:00-17:30</w:t>
            </w:r>
          </w:p>
        </w:tc>
      </w:tr>
      <w:tr w:rsidR="00455249" w:rsidRPr="006F2596" w14:paraId="75A4CF1B" w14:textId="2564256F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04F1CCA" w14:textId="014686DD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Tuesday</w:t>
            </w:r>
          </w:p>
        </w:tc>
        <w:tc>
          <w:tcPr>
            <w:tcW w:w="1395" w:type="dxa"/>
          </w:tcPr>
          <w:p w14:paraId="46102D40" w14:textId="10447D7B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0DFCD364" w14:textId="529EFF02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62380381" w14:textId="3746626B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4EAA3D5D" w14:textId="2128C45A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Wednesday</w:t>
            </w:r>
          </w:p>
        </w:tc>
        <w:tc>
          <w:tcPr>
            <w:tcW w:w="1395" w:type="dxa"/>
          </w:tcPr>
          <w:p w14:paraId="7400EAAE" w14:textId="30A2515B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223A7A77" w14:textId="66EB3739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1C1F9636" w14:textId="3878E7AB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9EB5417" w14:textId="454B23B3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Thursday</w:t>
            </w:r>
          </w:p>
        </w:tc>
        <w:tc>
          <w:tcPr>
            <w:tcW w:w="1395" w:type="dxa"/>
          </w:tcPr>
          <w:p w14:paraId="7405C33B" w14:textId="55F0B42D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115C6D0E" w14:textId="1FB1BC65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72AC4492" w14:textId="21D07513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02D25F20" w14:textId="0530C495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Friday</w:t>
            </w:r>
          </w:p>
        </w:tc>
        <w:tc>
          <w:tcPr>
            <w:tcW w:w="1395" w:type="dxa"/>
          </w:tcPr>
          <w:p w14:paraId="5B98095E" w14:textId="543C13C4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55281C37" w14:textId="74D0D75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11EBF306" w14:textId="7ECF3A4D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55CF9BAF" w14:textId="1839996C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Saturday</w:t>
            </w:r>
          </w:p>
        </w:tc>
        <w:tc>
          <w:tcPr>
            <w:tcW w:w="1395" w:type="dxa"/>
          </w:tcPr>
          <w:p w14:paraId="18947227" w14:textId="6738613C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09:00-13:00</w:t>
            </w:r>
          </w:p>
        </w:tc>
        <w:tc>
          <w:tcPr>
            <w:tcW w:w="1395" w:type="dxa"/>
          </w:tcPr>
          <w:p w14:paraId="6EFC9162" w14:textId="20EFF362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747E05" w:rsidRPr="006F2596" w14:paraId="4741F8BA" w14:textId="6A624EB7" w:rsidTr="00C16BD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23D6F124" w14:textId="499766A2" w:rsidR="00747E05" w:rsidRPr="006F2596" w:rsidRDefault="00747E05" w:rsidP="00747E05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Sunday</w:t>
            </w:r>
          </w:p>
        </w:tc>
        <w:tc>
          <w:tcPr>
            <w:tcW w:w="1395" w:type="dxa"/>
          </w:tcPr>
          <w:p w14:paraId="07EDC241" w14:textId="2D91750B" w:rsidR="00747E05" w:rsidRPr="006F2596" w:rsidRDefault="009522BE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tcW w:w="1395" w:type="dxa"/>
          </w:tcPr>
          <w:p w14:paraId="5872B4E5" w14:textId="6953D845" w:rsidR="00747E05" w:rsidRPr="006F2596" w:rsidRDefault="009522BE" w:rsidP="00747E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</w:tbl>
    <w:p w14:paraId="774D9E4B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7BE9A9B" w14:textId="33842335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The pharmacy closed on </w:t>
      </w:r>
      <w:r w:rsidR="00DB2E65" w:rsidRPr="006F2596">
        <w:rPr>
          <w:rFonts w:ascii="Arial" w:hAnsi="Arial" w:cs="Arial"/>
          <w:sz w:val="20"/>
          <w:szCs w:val="20"/>
        </w:rPr>
        <w:t>23 March 2024</w:t>
      </w:r>
    </w:p>
    <w:p w14:paraId="663E13C8" w14:textId="77777777" w:rsidR="00375769" w:rsidRPr="006F2596" w:rsidRDefault="00375769" w:rsidP="0037576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689DA03" w14:textId="6230B8D1" w:rsidR="00375769" w:rsidRPr="006F2596" w:rsidRDefault="008003DA" w:rsidP="008003DA">
      <w:pPr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It is the view of the Local Health Board that this closure does not create any new gaps in pharmaceutical services in this area as there is a remaining pharmacy open in </w:t>
      </w:r>
      <w:proofErr w:type="spellStart"/>
      <w:r w:rsidRPr="006F2596">
        <w:rPr>
          <w:rFonts w:ascii="Arial" w:hAnsi="Arial" w:cs="Arial"/>
          <w:sz w:val="20"/>
          <w:szCs w:val="20"/>
        </w:rPr>
        <w:t>Rhos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on Sea.</w:t>
      </w:r>
    </w:p>
    <w:p w14:paraId="02E94535" w14:textId="77777777" w:rsidR="00F2685F" w:rsidRPr="006F2596" w:rsidRDefault="00F2685F" w:rsidP="00F2685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10A71E" w14:textId="0E1D89EA" w:rsidR="00F2685F" w:rsidRPr="006F2596" w:rsidRDefault="00F2685F" w:rsidP="00F268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Supplementary statement approved by BCUHB </w:t>
      </w:r>
      <w:r w:rsidR="004713CF" w:rsidRPr="006F2596">
        <w:rPr>
          <w:rFonts w:ascii="Arial" w:hAnsi="Arial" w:cs="Arial"/>
          <w:sz w:val="20"/>
          <w:szCs w:val="20"/>
        </w:rPr>
        <w:t>Primary Care Panel</w:t>
      </w:r>
    </w:p>
    <w:p w14:paraId="7BE811D3" w14:textId="77777777" w:rsidR="00F2685F" w:rsidRPr="006F2596" w:rsidRDefault="00F2685F" w:rsidP="00F2685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C704558" w14:textId="7DE434F7" w:rsidR="007E31CE" w:rsidRPr="006F2596" w:rsidRDefault="00F2685F" w:rsidP="00F268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 xml:space="preserve">Date of meeting: </w:t>
      </w:r>
      <w:r w:rsidR="001A3EFC" w:rsidRPr="006F2596">
        <w:rPr>
          <w:rFonts w:ascii="Arial" w:hAnsi="Arial" w:cs="Arial"/>
          <w:sz w:val="20"/>
          <w:szCs w:val="20"/>
        </w:rPr>
        <w:t>16 January 2024</w:t>
      </w:r>
    </w:p>
    <w:p w14:paraId="1B827790" w14:textId="77777777" w:rsidR="00A80CF6" w:rsidRPr="006F2596" w:rsidRDefault="00A80CF6" w:rsidP="00F268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br w:type="page"/>
      </w:r>
    </w:p>
    <w:p w14:paraId="6C023481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noProof/>
          <w:lang w:eastAsia="en-GB"/>
        </w:rPr>
        <w:lastRenderedPageBreak/>
        <w:drawing>
          <wp:inline distT="0" distB="0" distL="0" distR="0" wp14:anchorId="43A45D0B" wp14:editId="13924BC3">
            <wp:extent cx="2747961" cy="732790"/>
            <wp:effectExtent l="0" t="0" r="0" b="0"/>
            <wp:docPr id="4" name="Picture 4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876248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52AD5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7A68EB7E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Bwrdd Iechyd Prifysgol Betsi Cadwaladr</w:t>
      </w:r>
    </w:p>
    <w:p w14:paraId="261F30DE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Ysbyty Gwynedd</w:t>
      </w:r>
    </w:p>
    <w:p w14:paraId="15A2844D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Penrhosgarnedd </w:t>
      </w:r>
    </w:p>
    <w:p w14:paraId="16BA34AC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Bangor </w:t>
      </w:r>
    </w:p>
    <w:p w14:paraId="008374E4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Gwynedd </w:t>
      </w:r>
    </w:p>
    <w:p w14:paraId="4E281077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LL57 2PW</w:t>
      </w:r>
    </w:p>
    <w:p w14:paraId="720C8390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65202AEA" w14:textId="77777777" w:rsidR="00A80CF6" w:rsidRPr="006F2596" w:rsidRDefault="00A80CF6" w:rsidP="00A80CF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1E1B39BD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6F2596">
        <w:rPr>
          <w:rFonts w:ascii="Arial" w:eastAsia="Arial" w:hAnsi="Arial" w:cs="Arial"/>
          <w:b/>
          <w:bCs/>
          <w:sz w:val="20"/>
          <w:szCs w:val="20"/>
          <w:bdr w:val="nil"/>
          <w:lang w:val="cy-GB"/>
        </w:rPr>
        <w:t>Datganiad atodol i Asesiad Anghenion Fferyllol Bwrdd Iechyd Prifysgol Betsi Cadwaladr</w:t>
      </w:r>
    </w:p>
    <w:p w14:paraId="1582BC43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37D1D72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6F2596">
        <w:rPr>
          <w:rFonts w:ascii="Arial" w:eastAsia="Arial" w:hAnsi="Arial" w:cs="Arial"/>
          <w:bCs/>
          <w:sz w:val="20"/>
          <w:szCs w:val="20"/>
          <w:bdr w:val="nil"/>
          <w:lang w:val="cy-GB"/>
        </w:rPr>
        <w:t>Cyhoeddir y datganiad atodol hwn o dan reoliad 6 o Reoliadau’r GIG (Gwasanaethau Fferyllol) (Cymru) 2020.</w:t>
      </w:r>
    </w:p>
    <w:p w14:paraId="01DF86B8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773FEE52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Dyddiad cyhoeddi asesiad o anghenion fferyllol - 1 Hydref 2021</w:t>
      </w:r>
    </w:p>
    <w:p w14:paraId="6AA6C9CF" w14:textId="6C35D099" w:rsidR="00A80CF6" w:rsidRPr="006F2596" w:rsidRDefault="00743FDE" w:rsidP="00743FDE">
      <w:pPr>
        <w:tabs>
          <w:tab w:val="left" w:pos="3465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hAnsi="Arial" w:cs="Arial"/>
          <w:sz w:val="20"/>
          <w:szCs w:val="20"/>
        </w:rPr>
        <w:tab/>
      </w:r>
    </w:p>
    <w:p w14:paraId="1B98EB16" w14:textId="37BA6DF9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Dyddiad cyhoeddi datganiad atodol </w:t>
      </w:r>
      <w:r w:rsidR="0032451A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–</w:t>
      </w: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</w:t>
      </w:r>
      <w:r w:rsidR="00D97924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17 Ionawr 2024</w:t>
      </w:r>
      <w:r w:rsidR="0032451A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</w:t>
      </w:r>
    </w:p>
    <w:p w14:paraId="547F5926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48BDC73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Mae'r fferyllfa ganlynol wedi cau:</w:t>
      </w:r>
    </w:p>
    <w:p w14:paraId="7494F2DA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EB19351" w14:textId="524093BD" w:rsidR="00743FDE" w:rsidRPr="006F2596" w:rsidRDefault="00743FDE" w:rsidP="00743FDE">
      <w:pPr>
        <w:numPr>
          <w:ilvl w:val="0"/>
          <w:numId w:val="5"/>
        </w:numPr>
        <w:spacing w:after="0" w:line="240" w:lineRule="auto"/>
        <w:rPr>
          <w:rFonts w:ascii="Arial" w:eastAsia="Arial" w:hAnsi="Arial" w:cs="Arial"/>
          <w:sz w:val="20"/>
          <w:szCs w:val="20"/>
          <w:bdr w:val="nil"/>
        </w:rPr>
      </w:pPr>
      <w:r w:rsidRPr="006F2596">
        <w:rPr>
          <w:rFonts w:ascii="Arial" w:eastAsia="Arial" w:hAnsi="Arial" w:cs="Arial"/>
          <w:sz w:val="20"/>
          <w:szCs w:val="20"/>
          <w:bdr w:val="nil"/>
        </w:rPr>
        <w:t xml:space="preserve">Boots, 20 </w:t>
      </w:r>
      <w:proofErr w:type="spellStart"/>
      <w:r w:rsidRPr="006F2596">
        <w:rPr>
          <w:rFonts w:ascii="Arial" w:eastAsia="Arial" w:hAnsi="Arial" w:cs="Arial"/>
          <w:sz w:val="20"/>
          <w:szCs w:val="20"/>
          <w:bdr w:val="nil"/>
        </w:rPr>
        <w:t>Rhos</w:t>
      </w:r>
      <w:proofErr w:type="spellEnd"/>
      <w:r w:rsidRPr="006F2596">
        <w:rPr>
          <w:rFonts w:ascii="Arial" w:eastAsia="Arial" w:hAnsi="Arial" w:cs="Arial"/>
          <w:sz w:val="20"/>
          <w:szCs w:val="20"/>
          <w:bdr w:val="nil"/>
        </w:rPr>
        <w:t xml:space="preserve"> Road, </w:t>
      </w:r>
      <w:proofErr w:type="spellStart"/>
      <w:r w:rsidR="00CC2A99" w:rsidRPr="006F2596">
        <w:rPr>
          <w:rFonts w:ascii="Arial" w:eastAsia="Arial" w:hAnsi="Arial" w:cs="Arial"/>
          <w:sz w:val="20"/>
          <w:szCs w:val="20"/>
          <w:bdr w:val="nil"/>
        </w:rPr>
        <w:t>Llandrillo-yn-Rhos</w:t>
      </w:r>
      <w:proofErr w:type="spellEnd"/>
      <w:r w:rsidRPr="006F2596">
        <w:rPr>
          <w:rFonts w:ascii="Arial" w:eastAsia="Arial" w:hAnsi="Arial" w:cs="Arial"/>
          <w:sz w:val="20"/>
          <w:szCs w:val="20"/>
          <w:bdr w:val="nil"/>
        </w:rPr>
        <w:t>, LL28 4PP</w:t>
      </w:r>
    </w:p>
    <w:p w14:paraId="4FB6FB8B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9DCDB9D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Darparodd y fferyllfa'r gwasanaethau fferyllol canlynol:</w:t>
      </w:r>
    </w:p>
    <w:p w14:paraId="68E1E0E3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C7D4FEA" w14:textId="77777777" w:rsidR="00A80CF6" w:rsidRPr="006F2596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Dulliau Atal Cenhedlu Hormonaidd Brys (EHC) </w:t>
      </w:r>
    </w:p>
    <w:p w14:paraId="07FF426D" w14:textId="77777777" w:rsidR="00A80CF6" w:rsidRPr="006F2596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Brechlyn y Ffliw </w:t>
      </w:r>
    </w:p>
    <w:p w14:paraId="66A402C6" w14:textId="77777777" w:rsidR="00A80CF6" w:rsidRPr="006F2596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Gwasanaeth Anhwylderau Cyffredin (CAS) </w:t>
      </w:r>
    </w:p>
    <w:p w14:paraId="3D0B4218" w14:textId="77777777" w:rsidR="00A80CF6" w:rsidRPr="006F2596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Cyflenwi Meddyginiaethau Brys (EMS)</w:t>
      </w:r>
    </w:p>
    <w:p w14:paraId="73F3563A" w14:textId="77777777" w:rsidR="00A80CF6" w:rsidRPr="006F2596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Gwasanaeth offer miniog i gleifion</w:t>
      </w:r>
    </w:p>
    <w:p w14:paraId="593FE229" w14:textId="77777777" w:rsidR="00A80CF6" w:rsidRPr="006F2596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Rhoi'r gorau i ysmygu – cyflenwi </w:t>
      </w:r>
      <w:proofErr w:type="spellStart"/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ffarmacotherapi</w:t>
      </w:r>
      <w:proofErr w:type="spellEnd"/>
    </w:p>
    <w:p w14:paraId="02D418BD" w14:textId="77777777" w:rsidR="00A80CF6" w:rsidRPr="006F2596" w:rsidRDefault="00A80CF6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Derbyn therapi amnewid dan oruchwyliaeth i’w gymryd trwy’r geg</w:t>
      </w:r>
    </w:p>
    <w:p w14:paraId="7A456CD2" w14:textId="5BA682A8" w:rsidR="001B0A6D" w:rsidRPr="006F2596" w:rsidRDefault="001B0A6D" w:rsidP="00A80CF6">
      <w:pPr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0"/>
          <w:szCs w:val="20"/>
        </w:rPr>
      </w:pPr>
      <w:proofErr w:type="spellStart"/>
      <w:r w:rsidRPr="006F2596">
        <w:rPr>
          <w:rFonts w:ascii="Arial" w:hAnsi="Arial" w:cs="Arial"/>
          <w:sz w:val="20"/>
          <w:szCs w:val="20"/>
        </w:rPr>
        <w:t>Gwasanaeth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adolygu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anadlwyr</w:t>
      </w:r>
      <w:proofErr w:type="spellEnd"/>
    </w:p>
    <w:p w14:paraId="44E2C47C" w14:textId="77777777" w:rsidR="00A80CF6" w:rsidRPr="006F2596" w:rsidRDefault="00A80CF6" w:rsidP="00A80CF6">
      <w:pPr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14:paraId="4A98AE46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E629C7A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Darparwyd y gwasanaethau hyn ar yr adegau canlynol:</w:t>
      </w:r>
    </w:p>
    <w:p w14:paraId="0819E77D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1"/>
        <w:tblW w:w="0" w:type="auto"/>
        <w:jc w:val="center"/>
        <w:tblLook w:val="04A0" w:firstRow="1" w:lastRow="0" w:firstColumn="1" w:lastColumn="0" w:noHBand="0" w:noVBand="1"/>
      </w:tblPr>
      <w:tblGrid>
        <w:gridCol w:w="1684"/>
        <w:gridCol w:w="1395"/>
        <w:gridCol w:w="1395"/>
      </w:tblGrid>
      <w:tr w:rsidR="00A80CF6" w:rsidRPr="006F2596" w14:paraId="1154780B" w14:textId="77777777" w:rsidTr="00A80CF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4D260DA" w14:textId="77777777" w:rsidR="00A80CF6" w:rsidRPr="006F2596" w:rsidRDefault="00A80CF6" w:rsidP="00A80CF6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Diwrnod</w:t>
            </w:r>
          </w:p>
        </w:tc>
        <w:tc>
          <w:tcPr>
            <w:tcW w:w="1395" w:type="dxa"/>
          </w:tcPr>
          <w:p w14:paraId="75DA7F1B" w14:textId="77777777" w:rsidR="00A80CF6" w:rsidRPr="006F2596" w:rsidRDefault="00A80CF6" w:rsidP="00A80CF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Bore</w:t>
            </w:r>
          </w:p>
        </w:tc>
        <w:tc>
          <w:tcPr>
            <w:tcW w:w="1395" w:type="dxa"/>
          </w:tcPr>
          <w:p w14:paraId="5A4B2EEF" w14:textId="77777777" w:rsidR="00A80CF6" w:rsidRPr="006F2596" w:rsidRDefault="00A80CF6" w:rsidP="00A80CF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Prynhawn</w:t>
            </w:r>
          </w:p>
        </w:tc>
      </w:tr>
      <w:tr w:rsidR="00455249" w:rsidRPr="006F2596" w14:paraId="2764FA7C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708E0314" w14:textId="77777777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Llun</w:t>
            </w:r>
          </w:p>
        </w:tc>
        <w:tc>
          <w:tcPr>
            <w:tcW w:w="1395" w:type="dxa"/>
          </w:tcPr>
          <w:p w14:paraId="1319023E" w14:textId="7777777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4177AE42" w14:textId="2F34B09B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3063532B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7EA3F16" w14:textId="77777777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Mawrth</w:t>
            </w:r>
          </w:p>
        </w:tc>
        <w:tc>
          <w:tcPr>
            <w:tcW w:w="1395" w:type="dxa"/>
          </w:tcPr>
          <w:p w14:paraId="2083193E" w14:textId="7777777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606C28BA" w14:textId="1900D124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6D3B169D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D7A6C2A" w14:textId="77777777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Mercher</w:t>
            </w:r>
          </w:p>
        </w:tc>
        <w:tc>
          <w:tcPr>
            <w:tcW w:w="1395" w:type="dxa"/>
          </w:tcPr>
          <w:p w14:paraId="0C947568" w14:textId="7777777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3668CADB" w14:textId="4F605A4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1D3C2D40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0EDF63D3" w14:textId="77777777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Iau</w:t>
            </w:r>
          </w:p>
        </w:tc>
        <w:tc>
          <w:tcPr>
            <w:tcW w:w="1395" w:type="dxa"/>
          </w:tcPr>
          <w:p w14:paraId="2B054096" w14:textId="7777777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038B9768" w14:textId="0B1A829A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25A96ADD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28A0BA22" w14:textId="77777777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Gwener</w:t>
            </w:r>
          </w:p>
        </w:tc>
        <w:tc>
          <w:tcPr>
            <w:tcW w:w="1395" w:type="dxa"/>
          </w:tcPr>
          <w:p w14:paraId="39116193" w14:textId="7777777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6AD91938" w14:textId="11C057C2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455249" w:rsidRPr="006F2596" w14:paraId="1745099E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6F755AF4" w14:textId="77777777" w:rsidR="00455249" w:rsidRPr="006F2596" w:rsidRDefault="00455249" w:rsidP="00455249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Sadwrn</w:t>
            </w:r>
          </w:p>
        </w:tc>
        <w:tc>
          <w:tcPr>
            <w:tcW w:w="1395" w:type="dxa"/>
          </w:tcPr>
          <w:p w14:paraId="042F251A" w14:textId="77777777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09:00 - 13:00</w:t>
            </w:r>
          </w:p>
        </w:tc>
        <w:tc>
          <w:tcPr>
            <w:tcW w:w="1395" w:type="dxa"/>
          </w:tcPr>
          <w:p w14:paraId="1FAEFDA3" w14:textId="07930E88" w:rsidR="00455249" w:rsidRPr="006F2596" w:rsidRDefault="00455249" w:rsidP="0045524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hAnsi="Arial" w:cs="Arial"/>
                <w:sz w:val="20"/>
                <w:szCs w:val="20"/>
              </w:rPr>
              <w:t>14:00-17:30</w:t>
            </w:r>
          </w:p>
        </w:tc>
      </w:tr>
      <w:tr w:rsidR="00A80CF6" w:rsidRPr="006F2596" w14:paraId="069697D6" w14:textId="77777777" w:rsidTr="00A80CF6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E8EBD1A" w14:textId="77777777" w:rsidR="00A80CF6" w:rsidRPr="006F2596" w:rsidRDefault="00A80CF6" w:rsidP="00A80CF6">
            <w:pPr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Sul</w:t>
            </w:r>
          </w:p>
        </w:tc>
        <w:tc>
          <w:tcPr>
            <w:tcW w:w="1395" w:type="dxa"/>
          </w:tcPr>
          <w:p w14:paraId="54F96BF4" w14:textId="77777777" w:rsidR="00A80CF6" w:rsidRPr="006F2596" w:rsidRDefault="00A80CF6" w:rsidP="00A80C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14:paraId="7FAF63DA" w14:textId="77777777" w:rsidR="00A80CF6" w:rsidRPr="006F2596" w:rsidRDefault="00A80CF6" w:rsidP="00A80C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F2596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</w:tbl>
    <w:p w14:paraId="5A4BA71C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356CA1F" w14:textId="05C8B0CD" w:rsidR="00A80CF6" w:rsidRPr="006F2596" w:rsidRDefault="00CC2A99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Bydd y </w:t>
      </w:r>
      <w:r w:rsidR="00A80CF6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fferyllfa</w:t>
      </w: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’n cau</w:t>
      </w:r>
      <w:r w:rsidR="00A80CF6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ar </w:t>
      </w:r>
      <w:r w:rsidR="00C839C4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23 Mawrth 2024</w:t>
      </w:r>
      <w:r w:rsidR="00A80CF6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.</w:t>
      </w:r>
    </w:p>
    <w:p w14:paraId="5394BEC8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C67EF5A" w14:textId="7F336B74" w:rsidR="00A80CF6" w:rsidRPr="006F2596" w:rsidRDefault="00D97924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6F2596">
        <w:rPr>
          <w:rFonts w:ascii="Arial" w:hAnsi="Arial" w:cs="Arial"/>
          <w:sz w:val="20"/>
          <w:szCs w:val="20"/>
        </w:rPr>
        <w:t>Mae’r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Bwrdd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Iechyd </w:t>
      </w:r>
      <w:proofErr w:type="spellStart"/>
      <w:r w:rsidRPr="006F2596">
        <w:rPr>
          <w:rFonts w:ascii="Arial" w:hAnsi="Arial" w:cs="Arial"/>
          <w:sz w:val="20"/>
          <w:szCs w:val="20"/>
        </w:rPr>
        <w:t>Lleol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o’r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farn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nad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yw’r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cau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hwn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yn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creu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unrhyw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fylchau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newydd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mewn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gwasanaethau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fferyllol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yn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y</w:t>
      </w:r>
      <w:r w:rsidR="00CC2A99" w:rsidRPr="006F2596">
        <w:rPr>
          <w:rFonts w:ascii="Arial" w:hAnsi="Arial" w:cs="Arial"/>
          <w:sz w:val="20"/>
          <w:szCs w:val="20"/>
        </w:rPr>
        <w:t>r</w:t>
      </w:r>
      <w:proofErr w:type="spellEnd"/>
      <w:r w:rsidR="00CC2A99"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CC2A99" w:rsidRPr="006F2596">
        <w:rPr>
          <w:rFonts w:ascii="Arial" w:hAnsi="Arial" w:cs="Arial"/>
          <w:sz w:val="20"/>
          <w:szCs w:val="20"/>
        </w:rPr>
        <w:t>ardal</w:t>
      </w:r>
      <w:proofErr w:type="spellEnd"/>
      <w:r w:rsidR="00CC2A99" w:rsidRPr="006F2596">
        <w:rPr>
          <w:rFonts w:ascii="Arial" w:hAnsi="Arial" w:cs="Arial"/>
          <w:sz w:val="20"/>
          <w:szCs w:val="20"/>
        </w:rPr>
        <w:t xml:space="preserve"> hon</w:t>
      </w:r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gan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fod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fferyllfa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ar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agor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yn</w:t>
      </w:r>
      <w:proofErr w:type="spellEnd"/>
      <w:r w:rsidRPr="006F259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F2596">
        <w:rPr>
          <w:rFonts w:ascii="Arial" w:hAnsi="Arial" w:cs="Arial"/>
          <w:sz w:val="20"/>
          <w:szCs w:val="20"/>
        </w:rPr>
        <w:t>Llandrillo-yn-Rhos</w:t>
      </w:r>
      <w:proofErr w:type="spellEnd"/>
    </w:p>
    <w:p w14:paraId="0A560A5E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1D8743E" w14:textId="72AE502D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Datganiad atodol wedi'i gymeradwyo gan</w:t>
      </w:r>
      <w:r w:rsidR="00CC2A99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BANEL GOFAL SYLFAENOL</w:t>
      </w: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BIPBC</w:t>
      </w:r>
      <w:r w:rsidR="004713CF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</w:t>
      </w:r>
    </w:p>
    <w:p w14:paraId="07F03BEE" w14:textId="77777777" w:rsidR="00A80CF6" w:rsidRPr="006F259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637BEED" w14:textId="0DA6E99E" w:rsidR="00A80CF6" w:rsidRPr="00A80CF6" w:rsidRDefault="00A80CF6" w:rsidP="00A80CF6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Dyddiad y Cyfarfod:  </w:t>
      </w:r>
      <w:r w:rsidR="001A3EFC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16 </w:t>
      </w:r>
      <w:r w:rsidR="0011276C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Ionawr</w:t>
      </w:r>
      <w:r w:rsidR="004713CF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202</w:t>
      </w:r>
      <w:r w:rsidR="005E13CF" w:rsidRPr="006F2596">
        <w:rPr>
          <w:rFonts w:ascii="Arial" w:eastAsia="Arial" w:hAnsi="Arial" w:cs="Arial"/>
          <w:sz w:val="20"/>
          <w:szCs w:val="20"/>
          <w:bdr w:val="nil"/>
          <w:lang w:val="cy-GB"/>
        </w:rPr>
        <w:t>4</w:t>
      </w:r>
    </w:p>
    <w:p w14:paraId="4622D16E" w14:textId="7B021F94" w:rsidR="00A80CF6" w:rsidRPr="00375769" w:rsidRDefault="00A80CF6" w:rsidP="00F2685F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A80CF6" w:rsidRPr="00375769" w:rsidSect="009522BE">
      <w:pgSz w:w="11906" w:h="16838"/>
      <w:pgMar w:top="993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5FF8E2" w14:textId="77777777" w:rsidR="00E068E3" w:rsidRDefault="00E068E3" w:rsidP="00375769">
      <w:pPr>
        <w:spacing w:after="0" w:line="240" w:lineRule="auto"/>
      </w:pPr>
      <w:r>
        <w:separator/>
      </w:r>
    </w:p>
  </w:endnote>
  <w:endnote w:type="continuationSeparator" w:id="0">
    <w:p w14:paraId="6A785F43" w14:textId="77777777" w:rsidR="00E068E3" w:rsidRDefault="00E068E3" w:rsidP="003757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C8886" w14:textId="77777777" w:rsidR="00E068E3" w:rsidRDefault="00E068E3" w:rsidP="00375769">
      <w:pPr>
        <w:spacing w:after="0" w:line="240" w:lineRule="auto"/>
      </w:pPr>
      <w:r>
        <w:separator/>
      </w:r>
    </w:p>
  </w:footnote>
  <w:footnote w:type="continuationSeparator" w:id="0">
    <w:p w14:paraId="4E65B989" w14:textId="77777777" w:rsidR="00E068E3" w:rsidRDefault="00E068E3" w:rsidP="003757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563820"/>
    <w:multiLevelType w:val="hybridMultilevel"/>
    <w:tmpl w:val="B14C3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769"/>
    <w:rsid w:val="000F4AD1"/>
    <w:rsid w:val="0011276C"/>
    <w:rsid w:val="001A3EFC"/>
    <w:rsid w:val="001B0A6D"/>
    <w:rsid w:val="00280831"/>
    <w:rsid w:val="002D00C9"/>
    <w:rsid w:val="0032451A"/>
    <w:rsid w:val="00375769"/>
    <w:rsid w:val="00455249"/>
    <w:rsid w:val="004713CF"/>
    <w:rsid w:val="00491735"/>
    <w:rsid w:val="004C4D28"/>
    <w:rsid w:val="005168F0"/>
    <w:rsid w:val="005E13CF"/>
    <w:rsid w:val="006C19F9"/>
    <w:rsid w:val="006C5310"/>
    <w:rsid w:val="006F2596"/>
    <w:rsid w:val="00743FDE"/>
    <w:rsid w:val="00747E05"/>
    <w:rsid w:val="007E31CE"/>
    <w:rsid w:val="008003DA"/>
    <w:rsid w:val="009522BE"/>
    <w:rsid w:val="00A80CF6"/>
    <w:rsid w:val="00A9260D"/>
    <w:rsid w:val="00AE43DC"/>
    <w:rsid w:val="00C16BD4"/>
    <w:rsid w:val="00C839C4"/>
    <w:rsid w:val="00CA2B68"/>
    <w:rsid w:val="00CC2A99"/>
    <w:rsid w:val="00D0614C"/>
    <w:rsid w:val="00D66C72"/>
    <w:rsid w:val="00D74DD4"/>
    <w:rsid w:val="00D97924"/>
    <w:rsid w:val="00DB2E65"/>
    <w:rsid w:val="00E068E3"/>
    <w:rsid w:val="00E334A7"/>
    <w:rsid w:val="00E61FD0"/>
    <w:rsid w:val="00F007AD"/>
    <w:rsid w:val="00F2685F"/>
    <w:rsid w:val="00F65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14C"/>
  </w:style>
  <w:style w:type="table" w:customStyle="1" w:styleId="GridTable1Light-Accent11">
    <w:name w:val="Grid Table 1 Light - Accent 11"/>
    <w:basedOn w:val="TableNormal"/>
    <w:next w:val="GridTable1Light-Accent1"/>
    <w:uiPriority w:val="46"/>
    <w:rsid w:val="00A80CF6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6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33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2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571076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7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440631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265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gif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7" ma:contentTypeDescription="Create a new document." ma:contentTypeScope="" ma:versionID="302d134aa020e8c15386f662bf7f66b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e5f2098141124c435bc40a6de25636dc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0361C40-E156-409C-A94C-FFBD549D0DC4}"/>
</file>

<file path=customXml/itemProps2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8C728F-0118-4444-97E9-CC268199FCE7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85544b38-d387-44ab-a62d-f5bf5094bf46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a3c7891a-427f-4def-b1b1-2b574aa0624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GOODSON, Charlotte (LEICESTERSHIRE PARTNERSHIP NHS TRUST)</dc:creator>
  <cp:keywords/>
  <dc:description/>
  <cp:lastModifiedBy>Adam Mackridge (BCUHB - Pharmacy)</cp:lastModifiedBy>
  <cp:revision>2</cp:revision>
  <dcterms:created xsi:type="dcterms:W3CDTF">2024-01-22T17:05:00Z</dcterms:created>
  <dcterms:modified xsi:type="dcterms:W3CDTF">2024-01-22T17:05:00Z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