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16261" w14:textId="77777777" w:rsidR="00181D14" w:rsidRPr="00CC2864" w:rsidRDefault="00181D14" w:rsidP="00701813">
      <w:r w:rsidRPr="00CC2864">
        <w:rPr>
          <w:noProof/>
          <w:lang w:eastAsia="en-GB"/>
        </w:rPr>
        <w:drawing>
          <wp:inline distT="0" distB="0" distL="0" distR="0" wp14:anchorId="47322416" wp14:editId="699F37FE">
            <wp:extent cx="2545080" cy="612775"/>
            <wp:effectExtent l="19050" t="0" r="7620" b="0"/>
            <wp:docPr id="1" name="Picture 1" descr="Betsi Cadwaladr LHB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si Cadwaladr LHB COLOUR"/>
                    <pic:cNvPicPr>
                      <a:picLocks noChangeAspect="1" noChangeArrowheads="1"/>
                    </pic:cNvPicPr>
                  </pic:nvPicPr>
                  <pic:blipFill>
                    <a:blip r:embed="rId8"/>
                    <a:srcRect/>
                    <a:stretch>
                      <a:fillRect/>
                    </a:stretch>
                  </pic:blipFill>
                  <pic:spPr bwMode="auto">
                    <a:xfrm>
                      <a:off x="0" y="0"/>
                      <a:ext cx="2545080" cy="612775"/>
                    </a:xfrm>
                    <a:prstGeom prst="rect">
                      <a:avLst/>
                    </a:prstGeom>
                    <a:noFill/>
                    <a:ln w="9525">
                      <a:noFill/>
                      <a:miter lim="800000"/>
                      <a:headEnd/>
                      <a:tailEnd/>
                    </a:ln>
                  </pic:spPr>
                </pic:pic>
              </a:graphicData>
            </a:graphic>
          </wp:inline>
        </w:drawing>
      </w:r>
    </w:p>
    <w:p w14:paraId="513F7F19" w14:textId="77777777" w:rsidR="007E3D9C" w:rsidRDefault="007E3D9C" w:rsidP="00181D14">
      <w:pPr>
        <w:pStyle w:val="NoSpacing"/>
        <w:jc w:val="center"/>
        <w:rPr>
          <w:rFonts w:ascii="Arial" w:hAnsi="Arial" w:cs="Arial"/>
          <w:b/>
          <w:sz w:val="24"/>
          <w:szCs w:val="24"/>
        </w:rPr>
      </w:pPr>
      <w:r>
        <w:rPr>
          <w:rFonts w:ascii="Arial" w:hAnsi="Arial" w:cs="Arial"/>
          <w:b/>
          <w:sz w:val="24"/>
          <w:szCs w:val="24"/>
        </w:rPr>
        <w:t xml:space="preserve">DRAFT </w:t>
      </w:r>
      <w:bookmarkStart w:id="0" w:name="_GoBack"/>
      <w:bookmarkEnd w:id="0"/>
    </w:p>
    <w:p w14:paraId="345814C1" w14:textId="789D9A90" w:rsidR="00181D14" w:rsidRPr="00CC2864" w:rsidRDefault="00181D14" w:rsidP="00181D14">
      <w:pPr>
        <w:pStyle w:val="NoSpacing"/>
        <w:jc w:val="center"/>
        <w:rPr>
          <w:rFonts w:ascii="Arial" w:hAnsi="Arial" w:cs="Arial"/>
          <w:b/>
          <w:sz w:val="24"/>
          <w:szCs w:val="24"/>
        </w:rPr>
      </w:pPr>
      <w:r w:rsidRPr="00CC2864">
        <w:rPr>
          <w:rFonts w:ascii="Arial" w:hAnsi="Arial" w:cs="Arial"/>
          <w:b/>
          <w:sz w:val="24"/>
          <w:szCs w:val="24"/>
        </w:rPr>
        <w:t>Betsi Cadwaladr University Health Board (BCUHB)</w:t>
      </w:r>
    </w:p>
    <w:p w14:paraId="32211112" w14:textId="77777777" w:rsidR="00181D14" w:rsidRPr="00CC2864" w:rsidRDefault="00181D14" w:rsidP="00181D14">
      <w:pPr>
        <w:spacing w:after="0" w:line="240" w:lineRule="auto"/>
        <w:jc w:val="center"/>
        <w:rPr>
          <w:rFonts w:ascii="Arial" w:hAnsi="Arial" w:cs="Arial"/>
          <w:b/>
          <w:sz w:val="24"/>
          <w:szCs w:val="24"/>
        </w:rPr>
      </w:pPr>
      <w:r w:rsidRPr="00CC2864">
        <w:rPr>
          <w:rFonts w:ascii="Arial" w:hAnsi="Arial" w:cs="Arial"/>
          <w:b/>
          <w:sz w:val="24"/>
          <w:szCs w:val="24"/>
        </w:rPr>
        <w:t>Stakeholder Reference Group (SRG)</w:t>
      </w:r>
    </w:p>
    <w:p w14:paraId="3998BB07" w14:textId="77777777" w:rsidR="00181D14" w:rsidRPr="00CC2864" w:rsidRDefault="00181D14" w:rsidP="00622042">
      <w:pPr>
        <w:spacing w:after="0" w:line="240" w:lineRule="auto"/>
        <w:jc w:val="center"/>
        <w:rPr>
          <w:rFonts w:ascii="Arial" w:hAnsi="Arial" w:cs="Arial"/>
          <w:b/>
          <w:sz w:val="24"/>
          <w:szCs w:val="24"/>
        </w:rPr>
      </w:pPr>
    </w:p>
    <w:p w14:paraId="334BCD11" w14:textId="2ECF77F9" w:rsidR="00622042" w:rsidRPr="00CC2864" w:rsidRDefault="00622042" w:rsidP="00622042">
      <w:pPr>
        <w:spacing w:after="0" w:line="240" w:lineRule="auto"/>
        <w:jc w:val="center"/>
        <w:rPr>
          <w:rFonts w:ascii="Arial" w:hAnsi="Arial" w:cs="Arial"/>
          <w:b/>
          <w:sz w:val="24"/>
          <w:szCs w:val="24"/>
        </w:rPr>
      </w:pPr>
      <w:r w:rsidRPr="00CC2864">
        <w:rPr>
          <w:rFonts w:ascii="Arial" w:hAnsi="Arial" w:cs="Arial"/>
          <w:b/>
          <w:sz w:val="24"/>
          <w:szCs w:val="24"/>
        </w:rPr>
        <w:t xml:space="preserve">Notes of the meeting held on </w:t>
      </w:r>
      <w:r w:rsidR="005A022F">
        <w:rPr>
          <w:rFonts w:ascii="Arial" w:hAnsi="Arial" w:cs="Arial"/>
          <w:b/>
          <w:sz w:val="24"/>
          <w:szCs w:val="24"/>
        </w:rPr>
        <w:t>06.12</w:t>
      </w:r>
      <w:r w:rsidR="00C20E94">
        <w:rPr>
          <w:rFonts w:ascii="Arial" w:hAnsi="Arial" w:cs="Arial"/>
          <w:b/>
          <w:sz w:val="24"/>
          <w:szCs w:val="24"/>
        </w:rPr>
        <w:t>.21</w:t>
      </w:r>
    </w:p>
    <w:p w14:paraId="667E86F4" w14:textId="77777777" w:rsidR="00622042" w:rsidRPr="00CC2864" w:rsidRDefault="00622042" w:rsidP="00622042">
      <w:pPr>
        <w:spacing w:after="0" w:line="240" w:lineRule="auto"/>
        <w:jc w:val="center"/>
        <w:rPr>
          <w:rFonts w:ascii="Arial" w:hAnsi="Arial" w:cs="Arial"/>
          <w:b/>
          <w:sz w:val="24"/>
          <w:szCs w:val="24"/>
        </w:rPr>
      </w:pPr>
    </w:p>
    <w:tbl>
      <w:tblPr>
        <w:tblStyle w:val="TableGrid"/>
        <w:tblW w:w="9351" w:type="dxa"/>
        <w:tblLayout w:type="fixed"/>
        <w:tblLook w:val="04A0" w:firstRow="1" w:lastRow="0" w:firstColumn="1" w:lastColumn="0" w:noHBand="0" w:noVBand="1"/>
      </w:tblPr>
      <w:tblGrid>
        <w:gridCol w:w="2689"/>
        <w:gridCol w:w="6662"/>
      </w:tblGrid>
      <w:tr w:rsidR="00165173" w:rsidRPr="00CC2864" w14:paraId="6E1649E5" w14:textId="77777777" w:rsidTr="009937C4">
        <w:tc>
          <w:tcPr>
            <w:tcW w:w="2689" w:type="dxa"/>
          </w:tcPr>
          <w:p w14:paraId="1F0C3029" w14:textId="77777777" w:rsidR="00165173" w:rsidRPr="00CC2864" w:rsidRDefault="00165173" w:rsidP="00622042">
            <w:pPr>
              <w:rPr>
                <w:rFonts w:ascii="Arial" w:hAnsi="Arial" w:cs="Arial"/>
                <w:b/>
                <w:sz w:val="24"/>
                <w:szCs w:val="24"/>
              </w:rPr>
            </w:pPr>
            <w:r w:rsidRPr="00CC2864">
              <w:rPr>
                <w:rFonts w:ascii="Arial" w:hAnsi="Arial" w:cs="Arial"/>
                <w:b/>
                <w:sz w:val="24"/>
                <w:szCs w:val="24"/>
              </w:rPr>
              <w:t>Present:</w:t>
            </w:r>
          </w:p>
        </w:tc>
        <w:tc>
          <w:tcPr>
            <w:tcW w:w="6662" w:type="dxa"/>
          </w:tcPr>
          <w:p w14:paraId="31A04F7D" w14:textId="77777777" w:rsidR="00165173" w:rsidRPr="00CC2864" w:rsidRDefault="00165173" w:rsidP="00622042">
            <w:pPr>
              <w:rPr>
                <w:rFonts w:ascii="Arial" w:hAnsi="Arial" w:cs="Arial"/>
                <w:b/>
                <w:sz w:val="24"/>
                <w:szCs w:val="24"/>
              </w:rPr>
            </w:pPr>
            <w:r w:rsidRPr="00CC2864">
              <w:rPr>
                <w:rFonts w:ascii="Arial" w:hAnsi="Arial" w:cs="Arial"/>
                <w:b/>
                <w:sz w:val="24"/>
                <w:szCs w:val="24"/>
              </w:rPr>
              <w:t>Representative of:</w:t>
            </w:r>
          </w:p>
        </w:tc>
      </w:tr>
      <w:tr w:rsidR="00165173" w:rsidRPr="00CC2864" w14:paraId="3A5D8950" w14:textId="77777777" w:rsidTr="009937C4">
        <w:tc>
          <w:tcPr>
            <w:tcW w:w="2689" w:type="dxa"/>
          </w:tcPr>
          <w:p w14:paraId="681DCE13" w14:textId="5C2D7AF1" w:rsidR="00165173" w:rsidRPr="00CC2864" w:rsidRDefault="007D0E73" w:rsidP="00622042">
            <w:pPr>
              <w:rPr>
                <w:rFonts w:ascii="Arial" w:hAnsi="Arial" w:cs="Arial"/>
                <w:sz w:val="24"/>
                <w:szCs w:val="24"/>
              </w:rPr>
            </w:pPr>
            <w:r>
              <w:rPr>
                <w:rFonts w:ascii="Arial" w:hAnsi="Arial" w:cs="Arial"/>
                <w:sz w:val="24"/>
                <w:szCs w:val="24"/>
              </w:rPr>
              <w:t>Ms Clare Budden</w:t>
            </w:r>
          </w:p>
        </w:tc>
        <w:tc>
          <w:tcPr>
            <w:tcW w:w="6662" w:type="dxa"/>
          </w:tcPr>
          <w:p w14:paraId="5A77A0B8" w14:textId="6674E905" w:rsidR="00165173" w:rsidRPr="00CC2864" w:rsidRDefault="007D0E73" w:rsidP="00AB2BF0">
            <w:pPr>
              <w:rPr>
                <w:rFonts w:ascii="Arial" w:hAnsi="Arial" w:cs="Arial"/>
                <w:sz w:val="24"/>
                <w:szCs w:val="24"/>
              </w:rPr>
            </w:pPr>
            <w:r>
              <w:rPr>
                <w:rFonts w:ascii="Arial" w:hAnsi="Arial" w:cs="Arial"/>
                <w:sz w:val="24"/>
                <w:szCs w:val="24"/>
              </w:rPr>
              <w:t>Housing Providers (Chair)</w:t>
            </w:r>
          </w:p>
        </w:tc>
      </w:tr>
      <w:tr w:rsidR="007D0E73" w:rsidRPr="00CC2864" w14:paraId="4D646F4D" w14:textId="77777777" w:rsidTr="009937C4">
        <w:tc>
          <w:tcPr>
            <w:tcW w:w="2689" w:type="dxa"/>
          </w:tcPr>
          <w:p w14:paraId="445E5790" w14:textId="39BDD928" w:rsidR="007D0E73" w:rsidRDefault="007D0E73" w:rsidP="00622042">
            <w:pPr>
              <w:rPr>
                <w:rFonts w:ascii="Arial" w:hAnsi="Arial" w:cs="Arial"/>
                <w:sz w:val="24"/>
                <w:szCs w:val="24"/>
              </w:rPr>
            </w:pPr>
            <w:r w:rsidRPr="00CC2864">
              <w:rPr>
                <w:rFonts w:ascii="Arial" w:hAnsi="Arial" w:cs="Arial"/>
                <w:sz w:val="24"/>
                <w:szCs w:val="24"/>
              </w:rPr>
              <w:t>Cllr Mike Parry</w:t>
            </w:r>
          </w:p>
        </w:tc>
        <w:tc>
          <w:tcPr>
            <w:tcW w:w="6662" w:type="dxa"/>
          </w:tcPr>
          <w:p w14:paraId="7251F657" w14:textId="7B1B5C20" w:rsidR="007D0E73" w:rsidRDefault="007D0E73" w:rsidP="00AB2BF0">
            <w:pPr>
              <w:rPr>
                <w:rFonts w:ascii="Arial" w:hAnsi="Arial" w:cs="Arial"/>
                <w:sz w:val="24"/>
                <w:szCs w:val="24"/>
              </w:rPr>
            </w:pPr>
            <w:r w:rsidRPr="00CC2864">
              <w:rPr>
                <w:rFonts w:ascii="Arial" w:hAnsi="Arial" w:cs="Arial"/>
                <w:sz w:val="24"/>
                <w:szCs w:val="24"/>
              </w:rPr>
              <w:t>One Voice Wales</w:t>
            </w:r>
            <w:r>
              <w:rPr>
                <w:rFonts w:ascii="Arial" w:hAnsi="Arial" w:cs="Arial"/>
                <w:sz w:val="24"/>
                <w:szCs w:val="24"/>
              </w:rPr>
              <w:t xml:space="preserve"> (Vice Chair</w:t>
            </w:r>
            <w:r w:rsidRPr="00CC2864">
              <w:rPr>
                <w:rFonts w:ascii="Arial" w:hAnsi="Arial" w:cs="Arial"/>
                <w:sz w:val="24"/>
                <w:szCs w:val="24"/>
              </w:rPr>
              <w:t>)</w:t>
            </w:r>
          </w:p>
        </w:tc>
      </w:tr>
      <w:tr w:rsidR="006865FB" w:rsidRPr="00CC2864" w14:paraId="7DD1ABEA" w14:textId="77777777" w:rsidTr="009937C4">
        <w:tc>
          <w:tcPr>
            <w:tcW w:w="2689" w:type="dxa"/>
          </w:tcPr>
          <w:p w14:paraId="566D7656" w14:textId="77777777" w:rsidR="006865FB" w:rsidRPr="00CC2864" w:rsidRDefault="006865FB" w:rsidP="00A377D4">
            <w:pPr>
              <w:rPr>
                <w:rFonts w:ascii="Arial" w:hAnsi="Arial" w:cs="Arial"/>
                <w:sz w:val="24"/>
                <w:szCs w:val="24"/>
              </w:rPr>
            </w:pPr>
            <w:r>
              <w:rPr>
                <w:rFonts w:ascii="Arial" w:hAnsi="Arial" w:cs="Arial"/>
                <w:sz w:val="24"/>
                <w:szCs w:val="24"/>
              </w:rPr>
              <w:t>Mr Gwilym Ellis Evans</w:t>
            </w:r>
          </w:p>
        </w:tc>
        <w:tc>
          <w:tcPr>
            <w:tcW w:w="6662" w:type="dxa"/>
          </w:tcPr>
          <w:p w14:paraId="4061AA5E" w14:textId="310AE91D" w:rsidR="006865FB" w:rsidRPr="00CC2864" w:rsidRDefault="006865FB" w:rsidP="00A377D4">
            <w:pPr>
              <w:rPr>
                <w:rFonts w:ascii="Arial" w:hAnsi="Arial" w:cs="Arial"/>
                <w:sz w:val="24"/>
                <w:szCs w:val="24"/>
              </w:rPr>
            </w:pPr>
            <w:r>
              <w:rPr>
                <w:rFonts w:ascii="Arial" w:hAnsi="Arial" w:cs="Arial"/>
                <w:sz w:val="24"/>
                <w:szCs w:val="24"/>
              </w:rPr>
              <w:t>Mantell Gwynedd</w:t>
            </w:r>
            <w:r w:rsidR="007D0E73">
              <w:rPr>
                <w:rFonts w:ascii="Arial" w:hAnsi="Arial" w:cs="Arial"/>
                <w:sz w:val="24"/>
                <w:szCs w:val="24"/>
              </w:rPr>
              <w:t xml:space="preserve"> </w:t>
            </w:r>
          </w:p>
        </w:tc>
      </w:tr>
      <w:tr w:rsidR="006865FB" w:rsidRPr="00CC2864" w14:paraId="02B85505" w14:textId="77777777" w:rsidTr="009937C4">
        <w:tc>
          <w:tcPr>
            <w:tcW w:w="2689" w:type="dxa"/>
          </w:tcPr>
          <w:p w14:paraId="02A88E20" w14:textId="77777777" w:rsidR="006865FB" w:rsidRPr="00CC2864" w:rsidRDefault="006865FB" w:rsidP="00A377D4">
            <w:pPr>
              <w:rPr>
                <w:rFonts w:ascii="Arial" w:hAnsi="Arial" w:cs="Arial"/>
                <w:sz w:val="24"/>
                <w:szCs w:val="24"/>
              </w:rPr>
            </w:pPr>
            <w:r w:rsidRPr="00CC2864">
              <w:rPr>
                <w:rFonts w:ascii="Arial" w:hAnsi="Arial" w:cs="Arial"/>
                <w:sz w:val="24"/>
                <w:szCs w:val="24"/>
              </w:rPr>
              <w:t>Mrs Fiona Evans</w:t>
            </w:r>
          </w:p>
        </w:tc>
        <w:tc>
          <w:tcPr>
            <w:tcW w:w="6662" w:type="dxa"/>
          </w:tcPr>
          <w:p w14:paraId="176116E7" w14:textId="4F6DA583" w:rsidR="006865FB" w:rsidRPr="00CC2864" w:rsidRDefault="006865FB" w:rsidP="00A377D4">
            <w:pPr>
              <w:rPr>
                <w:rFonts w:ascii="Arial" w:hAnsi="Arial" w:cs="Arial"/>
                <w:sz w:val="24"/>
                <w:szCs w:val="24"/>
              </w:rPr>
            </w:pPr>
            <w:r w:rsidRPr="00CC2864">
              <w:rPr>
                <w:rFonts w:ascii="Arial" w:hAnsi="Arial" w:cs="Arial"/>
                <w:sz w:val="24"/>
                <w:szCs w:val="24"/>
              </w:rPr>
              <w:t>Conwy Voluntary Services Council</w:t>
            </w:r>
            <w:r w:rsidR="001D45A7">
              <w:rPr>
                <w:rFonts w:ascii="Arial" w:hAnsi="Arial" w:cs="Arial"/>
                <w:sz w:val="24"/>
                <w:szCs w:val="24"/>
              </w:rPr>
              <w:t xml:space="preserve"> </w:t>
            </w:r>
          </w:p>
        </w:tc>
      </w:tr>
      <w:tr w:rsidR="009937C4" w:rsidRPr="00CC2864" w14:paraId="55D3A4A5" w14:textId="77777777" w:rsidTr="009937C4">
        <w:tc>
          <w:tcPr>
            <w:tcW w:w="2689" w:type="dxa"/>
          </w:tcPr>
          <w:p w14:paraId="42EF86E4" w14:textId="386877F7" w:rsidR="009937C4" w:rsidRPr="00CC2864" w:rsidRDefault="009937C4" w:rsidP="00A377D4">
            <w:pPr>
              <w:rPr>
                <w:rFonts w:ascii="Arial" w:hAnsi="Arial" w:cs="Arial"/>
                <w:sz w:val="24"/>
                <w:szCs w:val="24"/>
              </w:rPr>
            </w:pPr>
            <w:r>
              <w:rPr>
                <w:rFonts w:ascii="Arial" w:hAnsi="Arial" w:cs="Arial"/>
                <w:sz w:val="24"/>
                <w:szCs w:val="24"/>
              </w:rPr>
              <w:t>Ms Kate Newman</w:t>
            </w:r>
          </w:p>
        </w:tc>
        <w:tc>
          <w:tcPr>
            <w:tcW w:w="6662" w:type="dxa"/>
          </w:tcPr>
          <w:p w14:paraId="7A16C013" w14:textId="60379308" w:rsidR="009937C4" w:rsidRPr="00CC2864" w:rsidRDefault="009937C4" w:rsidP="00A377D4">
            <w:pPr>
              <w:rPr>
                <w:rFonts w:ascii="Arial" w:hAnsi="Arial" w:cs="Arial"/>
                <w:sz w:val="24"/>
                <w:szCs w:val="24"/>
              </w:rPr>
            </w:pPr>
            <w:r>
              <w:rPr>
                <w:rFonts w:ascii="Arial" w:hAnsi="Arial" w:cs="Arial"/>
                <w:sz w:val="24"/>
                <w:szCs w:val="24"/>
              </w:rPr>
              <w:t>Flintshire Voluntary Services Council</w:t>
            </w:r>
          </w:p>
        </w:tc>
      </w:tr>
      <w:tr w:rsidR="009937C4" w:rsidRPr="00CC2864" w14:paraId="42088F39" w14:textId="77777777" w:rsidTr="009937C4">
        <w:tc>
          <w:tcPr>
            <w:tcW w:w="2689" w:type="dxa"/>
          </w:tcPr>
          <w:p w14:paraId="00F48261" w14:textId="635A4A62" w:rsidR="009937C4" w:rsidRPr="00CC2864" w:rsidRDefault="0097774F" w:rsidP="009937C4">
            <w:pPr>
              <w:rPr>
                <w:rFonts w:ascii="Arial" w:hAnsi="Arial" w:cs="Arial"/>
                <w:sz w:val="24"/>
                <w:szCs w:val="24"/>
              </w:rPr>
            </w:pPr>
            <w:r>
              <w:rPr>
                <w:rFonts w:ascii="Arial" w:hAnsi="Arial" w:cs="Arial"/>
                <w:sz w:val="24"/>
                <w:szCs w:val="24"/>
              </w:rPr>
              <w:t>Cllr Christine Marston</w:t>
            </w:r>
          </w:p>
        </w:tc>
        <w:tc>
          <w:tcPr>
            <w:tcW w:w="6662" w:type="dxa"/>
          </w:tcPr>
          <w:p w14:paraId="3F3A7E35" w14:textId="05961937" w:rsidR="009937C4" w:rsidRPr="00CC2864" w:rsidRDefault="0097774F" w:rsidP="009937C4">
            <w:pPr>
              <w:rPr>
                <w:rFonts w:ascii="Arial" w:hAnsi="Arial" w:cs="Arial"/>
                <w:sz w:val="24"/>
                <w:szCs w:val="24"/>
              </w:rPr>
            </w:pPr>
            <w:r>
              <w:rPr>
                <w:rFonts w:ascii="Arial" w:hAnsi="Arial" w:cs="Arial"/>
                <w:sz w:val="24"/>
                <w:szCs w:val="24"/>
              </w:rPr>
              <w:t>Denbighshire County Council</w:t>
            </w:r>
          </w:p>
        </w:tc>
      </w:tr>
      <w:tr w:rsidR="009937C4" w:rsidRPr="00CC2864" w14:paraId="1E1C4546" w14:textId="77777777" w:rsidTr="009937C4">
        <w:tc>
          <w:tcPr>
            <w:tcW w:w="2689" w:type="dxa"/>
          </w:tcPr>
          <w:p w14:paraId="5D6B4616" w14:textId="3223EAA2" w:rsidR="009937C4" w:rsidRPr="00CC2864" w:rsidRDefault="0097774F" w:rsidP="009937C4">
            <w:pPr>
              <w:rPr>
                <w:rFonts w:ascii="Arial" w:hAnsi="Arial" w:cs="Arial"/>
                <w:sz w:val="24"/>
                <w:szCs w:val="24"/>
              </w:rPr>
            </w:pPr>
            <w:r>
              <w:rPr>
                <w:rFonts w:ascii="Arial" w:hAnsi="Arial" w:cs="Arial"/>
                <w:sz w:val="24"/>
                <w:szCs w:val="24"/>
              </w:rPr>
              <w:t>Cllr John Pritchard</w:t>
            </w:r>
          </w:p>
        </w:tc>
        <w:tc>
          <w:tcPr>
            <w:tcW w:w="6662" w:type="dxa"/>
          </w:tcPr>
          <w:p w14:paraId="776CA5A9" w14:textId="16C7D0DC" w:rsidR="009937C4" w:rsidRPr="00CC2864" w:rsidRDefault="0097774F" w:rsidP="009937C4">
            <w:pPr>
              <w:rPr>
                <w:rFonts w:ascii="Arial" w:hAnsi="Arial" w:cs="Arial"/>
                <w:sz w:val="24"/>
                <w:szCs w:val="24"/>
              </w:rPr>
            </w:pPr>
            <w:r>
              <w:rPr>
                <w:rFonts w:ascii="Arial" w:hAnsi="Arial" w:cs="Arial"/>
                <w:sz w:val="24"/>
                <w:szCs w:val="24"/>
              </w:rPr>
              <w:t>Wrexham County Council</w:t>
            </w:r>
          </w:p>
        </w:tc>
      </w:tr>
      <w:tr w:rsidR="009937C4" w:rsidRPr="00CC2864" w14:paraId="01253EEA" w14:textId="77777777" w:rsidTr="009937C4">
        <w:tc>
          <w:tcPr>
            <w:tcW w:w="2689" w:type="dxa"/>
          </w:tcPr>
          <w:p w14:paraId="6B76AB46" w14:textId="78F0715F" w:rsidR="009937C4" w:rsidRPr="00CC2864" w:rsidRDefault="0097774F" w:rsidP="009937C4">
            <w:pPr>
              <w:rPr>
                <w:rFonts w:ascii="Arial" w:hAnsi="Arial" w:cs="Arial"/>
                <w:sz w:val="24"/>
                <w:szCs w:val="24"/>
              </w:rPr>
            </w:pPr>
            <w:r>
              <w:rPr>
                <w:rFonts w:ascii="Arial" w:hAnsi="Arial" w:cs="Arial"/>
                <w:sz w:val="24"/>
                <w:szCs w:val="24"/>
              </w:rPr>
              <w:t>Cllr Frank Bradfield</w:t>
            </w:r>
          </w:p>
        </w:tc>
        <w:tc>
          <w:tcPr>
            <w:tcW w:w="6662" w:type="dxa"/>
          </w:tcPr>
          <w:p w14:paraId="42959FEE" w14:textId="34AD1D24" w:rsidR="009937C4" w:rsidRPr="00CC2864" w:rsidRDefault="0097774F" w:rsidP="009937C4">
            <w:pPr>
              <w:rPr>
                <w:rFonts w:ascii="Arial" w:hAnsi="Arial" w:cs="Arial"/>
                <w:sz w:val="24"/>
                <w:szCs w:val="24"/>
              </w:rPr>
            </w:pPr>
            <w:r>
              <w:rPr>
                <w:rFonts w:ascii="Arial" w:hAnsi="Arial" w:cs="Arial"/>
                <w:sz w:val="24"/>
                <w:szCs w:val="24"/>
              </w:rPr>
              <w:t>Wrexham County Council</w:t>
            </w:r>
          </w:p>
        </w:tc>
      </w:tr>
      <w:tr w:rsidR="0097774F" w:rsidRPr="00CC2864" w14:paraId="489AE3F3" w14:textId="77777777" w:rsidTr="009937C4">
        <w:tc>
          <w:tcPr>
            <w:tcW w:w="2689" w:type="dxa"/>
          </w:tcPr>
          <w:p w14:paraId="5C46F8B5" w14:textId="6C995C03" w:rsidR="0097774F" w:rsidRDefault="0097774F" w:rsidP="009937C4">
            <w:pPr>
              <w:rPr>
                <w:rFonts w:ascii="Arial" w:hAnsi="Arial" w:cs="Arial"/>
                <w:sz w:val="24"/>
                <w:szCs w:val="24"/>
              </w:rPr>
            </w:pPr>
            <w:r>
              <w:rPr>
                <w:rFonts w:ascii="Arial" w:hAnsi="Arial" w:cs="Arial"/>
                <w:sz w:val="24"/>
                <w:szCs w:val="24"/>
              </w:rPr>
              <w:t>Mrs Jackie Allen</w:t>
            </w:r>
          </w:p>
        </w:tc>
        <w:tc>
          <w:tcPr>
            <w:tcW w:w="6662" w:type="dxa"/>
          </w:tcPr>
          <w:p w14:paraId="29C012B8" w14:textId="01602B22" w:rsidR="0097774F" w:rsidRDefault="0097774F" w:rsidP="009937C4">
            <w:pPr>
              <w:rPr>
                <w:rFonts w:ascii="Arial" w:hAnsi="Arial" w:cs="Arial"/>
                <w:sz w:val="24"/>
                <w:szCs w:val="24"/>
              </w:rPr>
            </w:pPr>
            <w:r w:rsidRPr="00CC2864">
              <w:rPr>
                <w:rFonts w:ascii="Arial" w:hAnsi="Arial" w:cs="Arial"/>
                <w:sz w:val="24"/>
                <w:szCs w:val="24"/>
              </w:rPr>
              <w:t>Wrexham Third Sector</w:t>
            </w:r>
            <w:r>
              <w:rPr>
                <w:rFonts w:ascii="Arial" w:hAnsi="Arial" w:cs="Arial"/>
                <w:sz w:val="24"/>
                <w:szCs w:val="24"/>
              </w:rPr>
              <w:t xml:space="preserve"> (AVOW) / North Wales Community Health Council (NWCHC)</w:t>
            </w:r>
          </w:p>
        </w:tc>
      </w:tr>
      <w:tr w:rsidR="0097774F" w:rsidRPr="00CC2864" w14:paraId="0CED74C9" w14:textId="77777777" w:rsidTr="009937C4">
        <w:tc>
          <w:tcPr>
            <w:tcW w:w="2689" w:type="dxa"/>
          </w:tcPr>
          <w:p w14:paraId="37823CD2" w14:textId="3EFCB115" w:rsidR="0097774F" w:rsidRDefault="0097774F" w:rsidP="009937C4">
            <w:pPr>
              <w:rPr>
                <w:rFonts w:ascii="Arial" w:hAnsi="Arial" w:cs="Arial"/>
                <w:sz w:val="24"/>
                <w:szCs w:val="24"/>
              </w:rPr>
            </w:pPr>
            <w:r>
              <w:rPr>
                <w:rFonts w:ascii="Arial" w:hAnsi="Arial" w:cs="Arial"/>
                <w:sz w:val="24"/>
                <w:szCs w:val="24"/>
              </w:rPr>
              <w:t>Ms Sherry Weedall</w:t>
            </w:r>
          </w:p>
        </w:tc>
        <w:tc>
          <w:tcPr>
            <w:tcW w:w="6662" w:type="dxa"/>
          </w:tcPr>
          <w:p w14:paraId="1A6417B0" w14:textId="6B7928FF" w:rsidR="0097774F" w:rsidRPr="00CC2864" w:rsidRDefault="0097774F" w:rsidP="009937C4">
            <w:pPr>
              <w:rPr>
                <w:rFonts w:ascii="Arial" w:hAnsi="Arial" w:cs="Arial"/>
                <w:sz w:val="24"/>
                <w:szCs w:val="24"/>
              </w:rPr>
            </w:pPr>
            <w:r>
              <w:rPr>
                <w:rFonts w:ascii="Arial" w:hAnsi="Arial" w:cs="Arial"/>
                <w:sz w:val="24"/>
                <w:szCs w:val="24"/>
              </w:rPr>
              <w:t>Denbighshire Voluntary Council Services</w:t>
            </w:r>
          </w:p>
        </w:tc>
      </w:tr>
      <w:tr w:rsidR="003D3E78" w:rsidRPr="00CC2864" w14:paraId="62706E05" w14:textId="77777777" w:rsidTr="009937C4">
        <w:tc>
          <w:tcPr>
            <w:tcW w:w="2689" w:type="dxa"/>
          </w:tcPr>
          <w:p w14:paraId="38D2709C" w14:textId="1724D4F1" w:rsidR="003D3E78" w:rsidRDefault="003D3E78" w:rsidP="009937C4">
            <w:pPr>
              <w:rPr>
                <w:rFonts w:ascii="Arial" w:hAnsi="Arial" w:cs="Arial"/>
                <w:sz w:val="24"/>
                <w:szCs w:val="24"/>
              </w:rPr>
            </w:pPr>
            <w:r>
              <w:rPr>
                <w:rFonts w:ascii="Arial" w:hAnsi="Arial" w:cs="Arial"/>
                <w:sz w:val="24"/>
                <w:szCs w:val="24"/>
              </w:rPr>
              <w:t>Cllr Hilary McGuill</w:t>
            </w:r>
          </w:p>
        </w:tc>
        <w:tc>
          <w:tcPr>
            <w:tcW w:w="6662" w:type="dxa"/>
          </w:tcPr>
          <w:p w14:paraId="7C36EEB4" w14:textId="67C67E50" w:rsidR="003D3E78" w:rsidRDefault="003D3E78" w:rsidP="009937C4">
            <w:pPr>
              <w:rPr>
                <w:rFonts w:ascii="Arial" w:hAnsi="Arial" w:cs="Arial"/>
                <w:sz w:val="24"/>
                <w:szCs w:val="24"/>
              </w:rPr>
            </w:pPr>
            <w:r>
              <w:rPr>
                <w:rFonts w:ascii="Arial" w:hAnsi="Arial" w:cs="Arial"/>
                <w:sz w:val="24"/>
                <w:szCs w:val="24"/>
              </w:rPr>
              <w:t>Flintshire County Council (part meeting)</w:t>
            </w:r>
          </w:p>
        </w:tc>
      </w:tr>
      <w:tr w:rsidR="009937C4" w:rsidRPr="00CC2864" w14:paraId="7789CC93" w14:textId="77777777" w:rsidTr="009937C4">
        <w:tc>
          <w:tcPr>
            <w:tcW w:w="2689" w:type="dxa"/>
          </w:tcPr>
          <w:p w14:paraId="084970EF" w14:textId="780DA04E" w:rsidR="009937C4" w:rsidRPr="00CC2864" w:rsidRDefault="009937C4" w:rsidP="009937C4">
            <w:pPr>
              <w:rPr>
                <w:rFonts w:ascii="Arial" w:hAnsi="Arial" w:cs="Arial"/>
                <w:sz w:val="24"/>
                <w:szCs w:val="24"/>
              </w:rPr>
            </w:pPr>
          </w:p>
        </w:tc>
        <w:tc>
          <w:tcPr>
            <w:tcW w:w="6662" w:type="dxa"/>
          </w:tcPr>
          <w:p w14:paraId="047E2CD0" w14:textId="2D502E51" w:rsidR="009937C4" w:rsidRPr="00CC2864" w:rsidRDefault="009937C4" w:rsidP="009937C4">
            <w:pPr>
              <w:rPr>
                <w:rFonts w:ascii="Arial" w:hAnsi="Arial" w:cs="Arial"/>
                <w:sz w:val="24"/>
                <w:szCs w:val="24"/>
              </w:rPr>
            </w:pPr>
          </w:p>
        </w:tc>
      </w:tr>
      <w:tr w:rsidR="009937C4" w:rsidRPr="00CC2864" w14:paraId="0F067903" w14:textId="77777777" w:rsidTr="009937C4">
        <w:tc>
          <w:tcPr>
            <w:tcW w:w="2689" w:type="dxa"/>
          </w:tcPr>
          <w:p w14:paraId="35748DDF" w14:textId="77777777" w:rsidR="009937C4" w:rsidRPr="00CC2864" w:rsidRDefault="009937C4" w:rsidP="009937C4">
            <w:pPr>
              <w:rPr>
                <w:rFonts w:ascii="Arial" w:hAnsi="Arial" w:cs="Arial"/>
                <w:b/>
                <w:sz w:val="24"/>
                <w:szCs w:val="24"/>
              </w:rPr>
            </w:pPr>
            <w:r w:rsidRPr="00CC2864">
              <w:rPr>
                <w:rFonts w:ascii="Arial" w:hAnsi="Arial" w:cs="Arial"/>
                <w:b/>
                <w:sz w:val="24"/>
                <w:szCs w:val="24"/>
              </w:rPr>
              <w:t>In Attendance:</w:t>
            </w:r>
          </w:p>
        </w:tc>
        <w:tc>
          <w:tcPr>
            <w:tcW w:w="6662" w:type="dxa"/>
          </w:tcPr>
          <w:p w14:paraId="537372C3" w14:textId="77777777" w:rsidR="009937C4" w:rsidRPr="00CC2864" w:rsidRDefault="009937C4" w:rsidP="009937C4">
            <w:pPr>
              <w:rPr>
                <w:rFonts w:ascii="Arial" w:hAnsi="Arial" w:cs="Arial"/>
                <w:sz w:val="24"/>
                <w:szCs w:val="24"/>
              </w:rPr>
            </w:pPr>
          </w:p>
        </w:tc>
      </w:tr>
      <w:tr w:rsidR="009937C4" w:rsidRPr="00CC2864" w14:paraId="7C84410F" w14:textId="77777777" w:rsidTr="009937C4">
        <w:tc>
          <w:tcPr>
            <w:tcW w:w="2689" w:type="dxa"/>
          </w:tcPr>
          <w:p w14:paraId="065D1739" w14:textId="28EC05FA" w:rsidR="009937C4" w:rsidRPr="00CC2864" w:rsidRDefault="009937C4" w:rsidP="009937C4">
            <w:pPr>
              <w:rPr>
                <w:rFonts w:ascii="Arial" w:hAnsi="Arial" w:cs="Arial"/>
                <w:sz w:val="24"/>
                <w:szCs w:val="24"/>
              </w:rPr>
            </w:pPr>
            <w:r w:rsidRPr="00CC2864">
              <w:rPr>
                <w:rFonts w:ascii="Arial" w:hAnsi="Arial" w:cs="Arial"/>
                <w:sz w:val="24"/>
                <w:szCs w:val="24"/>
              </w:rPr>
              <w:t xml:space="preserve">Mr </w:t>
            </w:r>
            <w:r>
              <w:rPr>
                <w:rFonts w:ascii="Arial" w:hAnsi="Arial" w:cs="Arial"/>
                <w:sz w:val="24"/>
                <w:szCs w:val="24"/>
              </w:rPr>
              <w:t>Clive Caseley</w:t>
            </w:r>
          </w:p>
        </w:tc>
        <w:tc>
          <w:tcPr>
            <w:tcW w:w="6662" w:type="dxa"/>
          </w:tcPr>
          <w:p w14:paraId="3C50A2D9" w14:textId="626A16C5" w:rsidR="009937C4" w:rsidRPr="00CC2864" w:rsidRDefault="009937C4" w:rsidP="009937C4">
            <w:pPr>
              <w:rPr>
                <w:rFonts w:ascii="Arial" w:hAnsi="Arial" w:cs="Arial"/>
                <w:sz w:val="24"/>
                <w:szCs w:val="24"/>
              </w:rPr>
            </w:pPr>
            <w:r>
              <w:rPr>
                <w:rFonts w:ascii="Arial" w:hAnsi="Arial" w:cs="Arial"/>
                <w:sz w:val="24"/>
                <w:szCs w:val="24"/>
              </w:rPr>
              <w:t>Interim Director of Partnerships, Communications &amp; Engagement</w:t>
            </w:r>
          </w:p>
        </w:tc>
      </w:tr>
      <w:tr w:rsidR="0097774F" w:rsidRPr="00CC2864" w14:paraId="4D1494A6" w14:textId="77777777" w:rsidTr="009937C4">
        <w:tc>
          <w:tcPr>
            <w:tcW w:w="2689" w:type="dxa"/>
          </w:tcPr>
          <w:p w14:paraId="3142F772" w14:textId="4499D91B" w:rsidR="0097774F" w:rsidRPr="00CC2864" w:rsidRDefault="0097774F" w:rsidP="009937C4">
            <w:pPr>
              <w:rPr>
                <w:rFonts w:ascii="Arial" w:hAnsi="Arial" w:cs="Arial"/>
                <w:sz w:val="24"/>
                <w:szCs w:val="24"/>
              </w:rPr>
            </w:pPr>
            <w:r>
              <w:rPr>
                <w:rFonts w:ascii="Arial" w:hAnsi="Arial" w:cs="Arial"/>
                <w:sz w:val="24"/>
                <w:szCs w:val="24"/>
              </w:rPr>
              <w:t>Ms Jo Whitehead</w:t>
            </w:r>
          </w:p>
        </w:tc>
        <w:tc>
          <w:tcPr>
            <w:tcW w:w="6662" w:type="dxa"/>
          </w:tcPr>
          <w:p w14:paraId="711BA84D" w14:textId="12DAC0A1" w:rsidR="0097774F" w:rsidRDefault="0097774F" w:rsidP="009937C4">
            <w:pPr>
              <w:rPr>
                <w:rFonts w:ascii="Arial" w:hAnsi="Arial" w:cs="Arial"/>
                <w:sz w:val="24"/>
                <w:szCs w:val="24"/>
              </w:rPr>
            </w:pPr>
            <w:r>
              <w:rPr>
                <w:rFonts w:ascii="Arial" w:hAnsi="Arial" w:cs="Arial"/>
                <w:sz w:val="24"/>
                <w:szCs w:val="24"/>
              </w:rPr>
              <w:t>Chief Executive (part meeting)</w:t>
            </w:r>
          </w:p>
        </w:tc>
      </w:tr>
      <w:tr w:rsidR="009937C4" w:rsidRPr="00CC2864" w14:paraId="29DC7093" w14:textId="77777777" w:rsidTr="009937C4">
        <w:tc>
          <w:tcPr>
            <w:tcW w:w="2689" w:type="dxa"/>
          </w:tcPr>
          <w:p w14:paraId="176E5A94" w14:textId="2DDA1B94" w:rsidR="009937C4" w:rsidRPr="00CC2864" w:rsidRDefault="009937C4" w:rsidP="009937C4">
            <w:pPr>
              <w:rPr>
                <w:rFonts w:ascii="Arial" w:hAnsi="Arial" w:cs="Arial"/>
                <w:sz w:val="24"/>
                <w:szCs w:val="24"/>
              </w:rPr>
            </w:pPr>
            <w:r>
              <w:rPr>
                <w:rFonts w:ascii="Arial" w:hAnsi="Arial" w:cs="Arial"/>
                <w:sz w:val="24"/>
                <w:szCs w:val="24"/>
              </w:rPr>
              <w:t>Ms Sally Baxter</w:t>
            </w:r>
          </w:p>
        </w:tc>
        <w:tc>
          <w:tcPr>
            <w:tcW w:w="6662" w:type="dxa"/>
          </w:tcPr>
          <w:p w14:paraId="7F959E07" w14:textId="14BA36C2" w:rsidR="009937C4" w:rsidRPr="00CC2864" w:rsidRDefault="00DD3A24" w:rsidP="009937C4">
            <w:pPr>
              <w:rPr>
                <w:rFonts w:ascii="Arial" w:hAnsi="Arial" w:cs="Arial"/>
                <w:sz w:val="24"/>
                <w:szCs w:val="24"/>
              </w:rPr>
            </w:pPr>
            <w:r>
              <w:rPr>
                <w:rFonts w:ascii="Arial" w:hAnsi="Arial" w:cs="Arial"/>
                <w:sz w:val="24"/>
                <w:szCs w:val="24"/>
              </w:rPr>
              <w:t>Assistant Director of</w:t>
            </w:r>
            <w:r w:rsidR="009937C4">
              <w:rPr>
                <w:rFonts w:ascii="Arial" w:hAnsi="Arial" w:cs="Arial"/>
                <w:sz w:val="24"/>
                <w:szCs w:val="24"/>
              </w:rPr>
              <w:t xml:space="preserve"> Health Strategy</w:t>
            </w:r>
          </w:p>
        </w:tc>
      </w:tr>
      <w:tr w:rsidR="00F80B61" w:rsidRPr="00CC2864" w14:paraId="07ACC295" w14:textId="77777777" w:rsidTr="009937C4">
        <w:tc>
          <w:tcPr>
            <w:tcW w:w="2689" w:type="dxa"/>
          </w:tcPr>
          <w:p w14:paraId="0AA5CA90" w14:textId="6C9579C9" w:rsidR="00F80B61" w:rsidRDefault="0097774F" w:rsidP="00F80B61">
            <w:pPr>
              <w:rPr>
                <w:rFonts w:ascii="Arial" w:hAnsi="Arial" w:cs="Arial"/>
                <w:sz w:val="24"/>
                <w:szCs w:val="24"/>
              </w:rPr>
            </w:pPr>
            <w:r>
              <w:rPr>
                <w:rFonts w:ascii="Arial" w:hAnsi="Arial" w:cs="Arial"/>
                <w:sz w:val="24"/>
                <w:szCs w:val="24"/>
              </w:rPr>
              <w:t>Mr Mark Timmins</w:t>
            </w:r>
          </w:p>
        </w:tc>
        <w:tc>
          <w:tcPr>
            <w:tcW w:w="6662" w:type="dxa"/>
          </w:tcPr>
          <w:p w14:paraId="1558B88D" w14:textId="7918C6A9" w:rsidR="00F80B61" w:rsidRDefault="00F80B61" w:rsidP="00F80B61">
            <w:pPr>
              <w:rPr>
                <w:rFonts w:ascii="Arial" w:hAnsi="Arial" w:cs="Arial"/>
                <w:sz w:val="24"/>
                <w:szCs w:val="24"/>
              </w:rPr>
            </w:pPr>
            <w:r>
              <w:rPr>
                <w:rFonts w:ascii="Arial" w:hAnsi="Arial" w:cs="Arial"/>
                <w:sz w:val="24"/>
                <w:szCs w:val="24"/>
              </w:rPr>
              <w:t>Welsh Ambulance Services Trust</w:t>
            </w:r>
          </w:p>
        </w:tc>
      </w:tr>
      <w:tr w:rsidR="00F80B61" w:rsidRPr="00CC2864" w14:paraId="04F3E04F" w14:textId="77777777" w:rsidTr="009937C4">
        <w:tc>
          <w:tcPr>
            <w:tcW w:w="2689" w:type="dxa"/>
          </w:tcPr>
          <w:p w14:paraId="39725EF5" w14:textId="4DB516A7" w:rsidR="00F80B61" w:rsidRDefault="00F80B61" w:rsidP="00F80B61">
            <w:pPr>
              <w:rPr>
                <w:rFonts w:ascii="Arial" w:hAnsi="Arial" w:cs="Arial"/>
                <w:sz w:val="24"/>
                <w:szCs w:val="24"/>
              </w:rPr>
            </w:pPr>
            <w:r>
              <w:rPr>
                <w:rFonts w:ascii="Arial" w:hAnsi="Arial" w:cs="Arial"/>
                <w:sz w:val="24"/>
                <w:szCs w:val="24"/>
              </w:rPr>
              <w:t>Ms Laura Jones</w:t>
            </w:r>
          </w:p>
        </w:tc>
        <w:tc>
          <w:tcPr>
            <w:tcW w:w="6662" w:type="dxa"/>
          </w:tcPr>
          <w:p w14:paraId="73B1BEDC" w14:textId="3732E075" w:rsidR="00F80B61" w:rsidRDefault="00F80B61" w:rsidP="00F80B61">
            <w:pPr>
              <w:rPr>
                <w:rFonts w:ascii="Arial" w:hAnsi="Arial" w:cs="Arial"/>
                <w:sz w:val="24"/>
                <w:szCs w:val="24"/>
              </w:rPr>
            </w:pPr>
            <w:r w:rsidRPr="00CC2864">
              <w:rPr>
                <w:rFonts w:ascii="Arial" w:hAnsi="Arial" w:cs="Arial"/>
                <w:sz w:val="24"/>
                <w:szCs w:val="24"/>
              </w:rPr>
              <w:t xml:space="preserve">Corporate </w:t>
            </w:r>
            <w:r>
              <w:rPr>
                <w:rFonts w:ascii="Arial" w:hAnsi="Arial" w:cs="Arial"/>
                <w:sz w:val="24"/>
                <w:szCs w:val="24"/>
              </w:rPr>
              <w:t>Governance Officer</w:t>
            </w:r>
          </w:p>
        </w:tc>
      </w:tr>
      <w:tr w:rsidR="0097774F" w:rsidRPr="00CC2864" w14:paraId="3D965454" w14:textId="77777777" w:rsidTr="009937C4">
        <w:tc>
          <w:tcPr>
            <w:tcW w:w="2689" w:type="dxa"/>
          </w:tcPr>
          <w:p w14:paraId="48214EF4" w14:textId="6E2A56B2" w:rsidR="0097774F" w:rsidRDefault="0097774F" w:rsidP="00F80B61">
            <w:pPr>
              <w:rPr>
                <w:rFonts w:ascii="Arial" w:hAnsi="Arial" w:cs="Arial"/>
                <w:sz w:val="24"/>
                <w:szCs w:val="24"/>
              </w:rPr>
            </w:pPr>
            <w:r>
              <w:rPr>
                <w:rFonts w:ascii="Arial" w:hAnsi="Arial" w:cs="Arial"/>
                <w:sz w:val="24"/>
                <w:szCs w:val="24"/>
              </w:rPr>
              <w:t>Mr Conrad Wareham</w:t>
            </w:r>
          </w:p>
        </w:tc>
        <w:tc>
          <w:tcPr>
            <w:tcW w:w="6662" w:type="dxa"/>
          </w:tcPr>
          <w:p w14:paraId="40DEC773" w14:textId="069E2F59" w:rsidR="0097774F" w:rsidRPr="00CC2864" w:rsidRDefault="0097774F" w:rsidP="00F80B61">
            <w:pPr>
              <w:rPr>
                <w:rFonts w:ascii="Arial" w:hAnsi="Arial" w:cs="Arial"/>
                <w:sz w:val="24"/>
                <w:szCs w:val="24"/>
              </w:rPr>
            </w:pPr>
            <w:r>
              <w:rPr>
                <w:rFonts w:ascii="Arial" w:hAnsi="Arial" w:cs="Arial"/>
                <w:sz w:val="24"/>
                <w:szCs w:val="24"/>
              </w:rPr>
              <w:t>Interim Deputy Medical Director (part meeting)</w:t>
            </w:r>
          </w:p>
        </w:tc>
      </w:tr>
      <w:tr w:rsidR="00F80B61" w:rsidRPr="00CC2864" w14:paraId="48358D7C" w14:textId="77777777" w:rsidTr="009937C4">
        <w:tc>
          <w:tcPr>
            <w:tcW w:w="2689" w:type="dxa"/>
          </w:tcPr>
          <w:p w14:paraId="78C0E1AB" w14:textId="29F957B6" w:rsidR="00F80B61" w:rsidRPr="00CC2864" w:rsidRDefault="00F80B61" w:rsidP="00F80B61">
            <w:pPr>
              <w:rPr>
                <w:rFonts w:ascii="Arial" w:hAnsi="Arial" w:cs="Arial"/>
                <w:sz w:val="24"/>
                <w:szCs w:val="24"/>
              </w:rPr>
            </w:pPr>
            <w:r>
              <w:rPr>
                <w:rFonts w:ascii="Arial" w:hAnsi="Arial" w:cs="Arial"/>
                <w:sz w:val="24"/>
                <w:szCs w:val="24"/>
              </w:rPr>
              <w:t>Mr John Darlington</w:t>
            </w:r>
          </w:p>
        </w:tc>
        <w:tc>
          <w:tcPr>
            <w:tcW w:w="6662" w:type="dxa"/>
          </w:tcPr>
          <w:p w14:paraId="1A9E5BD4" w14:textId="00108907" w:rsidR="00F80B61" w:rsidRPr="00CC2864" w:rsidRDefault="00DD3A24" w:rsidP="00F80B61">
            <w:pPr>
              <w:rPr>
                <w:rFonts w:ascii="Arial" w:hAnsi="Arial" w:cs="Arial"/>
                <w:sz w:val="24"/>
                <w:szCs w:val="24"/>
              </w:rPr>
            </w:pPr>
            <w:r>
              <w:rPr>
                <w:rFonts w:ascii="Arial" w:hAnsi="Arial" w:cs="Arial"/>
                <w:sz w:val="24"/>
                <w:szCs w:val="24"/>
              </w:rPr>
              <w:t>Assistant Director of</w:t>
            </w:r>
            <w:r w:rsidR="00F80B61">
              <w:rPr>
                <w:rFonts w:ascii="Arial" w:hAnsi="Arial" w:cs="Arial"/>
                <w:sz w:val="24"/>
                <w:szCs w:val="24"/>
              </w:rPr>
              <w:t xml:space="preserve"> Corporate Planning (part m</w:t>
            </w:r>
            <w:r w:rsidR="0097774F">
              <w:rPr>
                <w:rFonts w:ascii="Arial" w:hAnsi="Arial" w:cs="Arial"/>
                <w:sz w:val="24"/>
                <w:szCs w:val="24"/>
              </w:rPr>
              <w:t>ee</w:t>
            </w:r>
            <w:r w:rsidR="00F80B61">
              <w:rPr>
                <w:rFonts w:ascii="Arial" w:hAnsi="Arial" w:cs="Arial"/>
                <w:sz w:val="24"/>
                <w:szCs w:val="24"/>
              </w:rPr>
              <w:t>t</w:t>
            </w:r>
            <w:r w:rsidR="0097774F">
              <w:rPr>
                <w:rFonts w:ascii="Arial" w:hAnsi="Arial" w:cs="Arial"/>
                <w:sz w:val="24"/>
                <w:szCs w:val="24"/>
              </w:rPr>
              <w:t>in</w:t>
            </w:r>
            <w:r w:rsidR="00F80B61">
              <w:rPr>
                <w:rFonts w:ascii="Arial" w:hAnsi="Arial" w:cs="Arial"/>
                <w:sz w:val="24"/>
                <w:szCs w:val="24"/>
              </w:rPr>
              <w:t>g)</w:t>
            </w:r>
          </w:p>
        </w:tc>
      </w:tr>
      <w:tr w:rsidR="006943EC" w:rsidRPr="00CC2864" w14:paraId="04E72D07" w14:textId="77777777" w:rsidTr="009937C4">
        <w:tc>
          <w:tcPr>
            <w:tcW w:w="2689" w:type="dxa"/>
          </w:tcPr>
          <w:p w14:paraId="3BCBCA72" w14:textId="6B050B32" w:rsidR="006943EC" w:rsidRDefault="0097774F" w:rsidP="00F80B61">
            <w:pPr>
              <w:rPr>
                <w:rFonts w:ascii="Arial" w:hAnsi="Arial" w:cs="Arial"/>
                <w:sz w:val="24"/>
                <w:szCs w:val="24"/>
              </w:rPr>
            </w:pPr>
            <w:r>
              <w:rPr>
                <w:rFonts w:ascii="Arial" w:hAnsi="Arial" w:cs="Arial"/>
                <w:sz w:val="24"/>
                <w:szCs w:val="24"/>
              </w:rPr>
              <w:t>Ms Kelsey Rees-Dykes</w:t>
            </w:r>
          </w:p>
        </w:tc>
        <w:tc>
          <w:tcPr>
            <w:tcW w:w="6662" w:type="dxa"/>
          </w:tcPr>
          <w:p w14:paraId="14225A19" w14:textId="40A49CC8" w:rsidR="006943EC" w:rsidRPr="006943EC" w:rsidRDefault="0097774F" w:rsidP="00F80B61">
            <w:pPr>
              <w:rPr>
                <w:rFonts w:ascii="Arial" w:hAnsi="Arial" w:cs="Arial"/>
                <w:color w:val="000000"/>
                <w:sz w:val="24"/>
                <w:szCs w:val="24"/>
                <w:lang w:eastAsia="en-GB"/>
              </w:rPr>
            </w:pPr>
            <w:r>
              <w:rPr>
                <w:rFonts w:ascii="Arial" w:hAnsi="Arial" w:cs="Arial"/>
                <w:color w:val="000000"/>
                <w:sz w:val="24"/>
                <w:szCs w:val="24"/>
                <w:lang w:eastAsia="en-GB"/>
              </w:rPr>
              <w:t>Corporate Services Project Manager (part meeting)</w:t>
            </w:r>
          </w:p>
        </w:tc>
      </w:tr>
      <w:tr w:rsidR="00F80B61" w:rsidRPr="00CC2864" w14:paraId="348C5459" w14:textId="77777777" w:rsidTr="009937C4">
        <w:tc>
          <w:tcPr>
            <w:tcW w:w="2689" w:type="dxa"/>
          </w:tcPr>
          <w:p w14:paraId="14358A44" w14:textId="17C7BAE7" w:rsidR="00F80B61" w:rsidRPr="00CC2864" w:rsidRDefault="00F80B61" w:rsidP="00F80B61">
            <w:pPr>
              <w:rPr>
                <w:rFonts w:ascii="Arial" w:hAnsi="Arial" w:cs="Arial"/>
                <w:sz w:val="24"/>
                <w:szCs w:val="24"/>
              </w:rPr>
            </w:pPr>
            <w:r>
              <w:rPr>
                <w:rFonts w:ascii="Arial" w:hAnsi="Arial" w:cs="Arial"/>
                <w:sz w:val="24"/>
                <w:szCs w:val="24"/>
              </w:rPr>
              <w:t>Mrs Clare Darlington</w:t>
            </w:r>
          </w:p>
        </w:tc>
        <w:tc>
          <w:tcPr>
            <w:tcW w:w="6662" w:type="dxa"/>
          </w:tcPr>
          <w:p w14:paraId="65060F78" w14:textId="037E94F2" w:rsidR="00F80B61" w:rsidRPr="00CC2864" w:rsidRDefault="00F80B61" w:rsidP="005E68DC">
            <w:pPr>
              <w:rPr>
                <w:rFonts w:ascii="Arial" w:hAnsi="Arial" w:cs="Arial"/>
                <w:sz w:val="24"/>
                <w:szCs w:val="24"/>
              </w:rPr>
            </w:pPr>
            <w:r>
              <w:rPr>
                <w:rFonts w:ascii="Arial" w:hAnsi="Arial" w:cs="Arial"/>
                <w:sz w:val="24"/>
                <w:szCs w:val="24"/>
              </w:rPr>
              <w:t xml:space="preserve">Acting Associate Director </w:t>
            </w:r>
            <w:r w:rsidR="009A2C7E">
              <w:rPr>
                <w:rFonts w:ascii="Arial" w:hAnsi="Arial" w:cs="Arial"/>
                <w:sz w:val="24"/>
                <w:szCs w:val="24"/>
              </w:rPr>
              <w:t xml:space="preserve">of </w:t>
            </w:r>
            <w:r>
              <w:rPr>
                <w:rFonts w:ascii="Arial" w:hAnsi="Arial" w:cs="Arial"/>
                <w:sz w:val="24"/>
                <w:szCs w:val="24"/>
              </w:rPr>
              <w:t>Primary Care (part m</w:t>
            </w:r>
            <w:r w:rsidR="0097774F">
              <w:rPr>
                <w:rFonts w:ascii="Arial" w:hAnsi="Arial" w:cs="Arial"/>
                <w:sz w:val="24"/>
                <w:szCs w:val="24"/>
              </w:rPr>
              <w:t>ee</w:t>
            </w:r>
            <w:r>
              <w:rPr>
                <w:rFonts w:ascii="Arial" w:hAnsi="Arial" w:cs="Arial"/>
                <w:sz w:val="24"/>
                <w:szCs w:val="24"/>
              </w:rPr>
              <w:t>t</w:t>
            </w:r>
            <w:r w:rsidR="0097774F">
              <w:rPr>
                <w:rFonts w:ascii="Arial" w:hAnsi="Arial" w:cs="Arial"/>
                <w:sz w:val="24"/>
                <w:szCs w:val="24"/>
              </w:rPr>
              <w:t>in</w:t>
            </w:r>
            <w:r>
              <w:rPr>
                <w:rFonts w:ascii="Arial" w:hAnsi="Arial" w:cs="Arial"/>
                <w:sz w:val="24"/>
                <w:szCs w:val="24"/>
              </w:rPr>
              <w:t>g)</w:t>
            </w:r>
          </w:p>
        </w:tc>
      </w:tr>
      <w:tr w:rsidR="00F80B61" w:rsidRPr="00CC2864" w14:paraId="7A15AFE7" w14:textId="77777777" w:rsidTr="009937C4">
        <w:tc>
          <w:tcPr>
            <w:tcW w:w="2689" w:type="dxa"/>
          </w:tcPr>
          <w:p w14:paraId="2E8EEC16" w14:textId="6CC92188" w:rsidR="00F80B61" w:rsidRPr="00CC2864" w:rsidRDefault="0097774F" w:rsidP="00F80B61">
            <w:pPr>
              <w:rPr>
                <w:rFonts w:ascii="Arial" w:hAnsi="Arial" w:cs="Arial"/>
                <w:sz w:val="24"/>
                <w:szCs w:val="24"/>
              </w:rPr>
            </w:pPr>
            <w:r>
              <w:rPr>
                <w:rFonts w:ascii="Arial" w:hAnsi="Arial" w:cs="Arial"/>
                <w:sz w:val="24"/>
                <w:szCs w:val="24"/>
              </w:rPr>
              <w:t>Mr Simon Evans-Evans</w:t>
            </w:r>
          </w:p>
        </w:tc>
        <w:tc>
          <w:tcPr>
            <w:tcW w:w="6662" w:type="dxa"/>
          </w:tcPr>
          <w:p w14:paraId="3C03D52B" w14:textId="79F46E2E" w:rsidR="00F80B61" w:rsidRPr="00CC2864" w:rsidRDefault="0097774F" w:rsidP="00F80B61">
            <w:pPr>
              <w:rPr>
                <w:rFonts w:ascii="Arial" w:hAnsi="Arial" w:cs="Arial"/>
                <w:sz w:val="24"/>
                <w:szCs w:val="24"/>
              </w:rPr>
            </w:pPr>
            <w:r>
              <w:rPr>
                <w:rFonts w:ascii="Arial" w:hAnsi="Arial" w:cs="Arial"/>
                <w:sz w:val="24"/>
                <w:szCs w:val="24"/>
              </w:rPr>
              <w:t>Interim Director of Governance</w:t>
            </w:r>
            <w:r w:rsidR="00F80B61">
              <w:rPr>
                <w:rFonts w:ascii="Arial" w:hAnsi="Arial" w:cs="Arial"/>
                <w:sz w:val="24"/>
                <w:szCs w:val="24"/>
              </w:rPr>
              <w:t xml:space="preserve"> (part m</w:t>
            </w:r>
            <w:r>
              <w:rPr>
                <w:rFonts w:ascii="Arial" w:hAnsi="Arial" w:cs="Arial"/>
                <w:sz w:val="24"/>
                <w:szCs w:val="24"/>
              </w:rPr>
              <w:t>ee</w:t>
            </w:r>
            <w:r w:rsidR="00F80B61">
              <w:rPr>
                <w:rFonts w:ascii="Arial" w:hAnsi="Arial" w:cs="Arial"/>
                <w:sz w:val="24"/>
                <w:szCs w:val="24"/>
              </w:rPr>
              <w:t>t</w:t>
            </w:r>
            <w:r>
              <w:rPr>
                <w:rFonts w:ascii="Arial" w:hAnsi="Arial" w:cs="Arial"/>
                <w:sz w:val="24"/>
                <w:szCs w:val="24"/>
              </w:rPr>
              <w:t>in</w:t>
            </w:r>
            <w:r w:rsidR="00F80B61">
              <w:rPr>
                <w:rFonts w:ascii="Arial" w:hAnsi="Arial" w:cs="Arial"/>
                <w:sz w:val="24"/>
                <w:szCs w:val="24"/>
              </w:rPr>
              <w:t>g)</w:t>
            </w:r>
          </w:p>
        </w:tc>
      </w:tr>
      <w:tr w:rsidR="0097774F" w:rsidRPr="00CC2864" w14:paraId="7C1C391A" w14:textId="77777777" w:rsidTr="009937C4">
        <w:tc>
          <w:tcPr>
            <w:tcW w:w="2689" w:type="dxa"/>
          </w:tcPr>
          <w:p w14:paraId="379621B4" w14:textId="11A4A1C2" w:rsidR="0097774F" w:rsidRDefault="0097774F" w:rsidP="00F80B61">
            <w:pPr>
              <w:rPr>
                <w:rFonts w:ascii="Arial" w:hAnsi="Arial" w:cs="Arial"/>
                <w:sz w:val="24"/>
                <w:szCs w:val="24"/>
              </w:rPr>
            </w:pPr>
            <w:r>
              <w:rPr>
                <w:rFonts w:ascii="Arial" w:hAnsi="Arial" w:cs="Arial"/>
                <w:sz w:val="24"/>
                <w:szCs w:val="24"/>
              </w:rPr>
              <w:t>Ms Jennifer Dowell-Mulloy</w:t>
            </w:r>
          </w:p>
        </w:tc>
        <w:tc>
          <w:tcPr>
            <w:tcW w:w="6662" w:type="dxa"/>
          </w:tcPr>
          <w:p w14:paraId="1597D03C" w14:textId="44CD0295" w:rsidR="0097774F" w:rsidRDefault="0097774F" w:rsidP="00F80B61">
            <w:pPr>
              <w:rPr>
                <w:rFonts w:ascii="Arial" w:hAnsi="Arial" w:cs="Arial"/>
                <w:sz w:val="24"/>
                <w:szCs w:val="24"/>
              </w:rPr>
            </w:pPr>
            <w:r>
              <w:rPr>
                <w:rFonts w:ascii="Arial" w:hAnsi="Arial" w:cs="Arial"/>
                <w:sz w:val="24"/>
                <w:szCs w:val="24"/>
              </w:rPr>
              <w:t>Equality and Inclusion Manager (part meeting)</w:t>
            </w:r>
          </w:p>
        </w:tc>
      </w:tr>
    </w:tbl>
    <w:p w14:paraId="5411B679" w14:textId="77777777" w:rsidR="00100C5A" w:rsidRPr="00CC2864" w:rsidRDefault="00100C5A" w:rsidP="00622042">
      <w:pPr>
        <w:spacing w:after="0" w:line="240" w:lineRule="auto"/>
        <w:rPr>
          <w:rFonts w:ascii="Arial" w:hAnsi="Arial" w:cs="Arial"/>
          <w:b/>
          <w:sz w:val="24"/>
          <w:szCs w:val="24"/>
        </w:rPr>
      </w:pPr>
    </w:p>
    <w:tbl>
      <w:tblPr>
        <w:tblStyle w:val="TableGrid"/>
        <w:tblW w:w="9351" w:type="dxa"/>
        <w:tblLook w:val="04A0" w:firstRow="1" w:lastRow="0" w:firstColumn="1" w:lastColumn="0" w:noHBand="0" w:noVBand="1"/>
      </w:tblPr>
      <w:tblGrid>
        <w:gridCol w:w="8108"/>
        <w:gridCol w:w="1243"/>
      </w:tblGrid>
      <w:tr w:rsidR="00CC2864" w:rsidRPr="00981569" w14:paraId="4A490BB3" w14:textId="77777777" w:rsidTr="002A08E0">
        <w:tc>
          <w:tcPr>
            <w:tcW w:w="8108" w:type="dxa"/>
          </w:tcPr>
          <w:p w14:paraId="2B4170FF" w14:textId="77777777" w:rsidR="00CC2864" w:rsidRDefault="00CC2864" w:rsidP="00622042">
            <w:pPr>
              <w:rPr>
                <w:rFonts w:ascii="Arial" w:hAnsi="Arial" w:cs="Arial"/>
                <w:b/>
                <w:sz w:val="24"/>
                <w:szCs w:val="24"/>
              </w:rPr>
            </w:pPr>
            <w:r w:rsidRPr="00981569">
              <w:rPr>
                <w:rFonts w:ascii="Arial" w:hAnsi="Arial" w:cs="Arial"/>
                <w:b/>
                <w:sz w:val="24"/>
                <w:szCs w:val="24"/>
              </w:rPr>
              <w:t>Agenda item</w:t>
            </w:r>
          </w:p>
          <w:p w14:paraId="46923572" w14:textId="1EC5F47F" w:rsidR="003D3E78" w:rsidRPr="00981569" w:rsidRDefault="003D3E78" w:rsidP="00622042">
            <w:pPr>
              <w:rPr>
                <w:rFonts w:ascii="Arial" w:hAnsi="Arial" w:cs="Arial"/>
                <w:b/>
                <w:sz w:val="24"/>
                <w:szCs w:val="24"/>
              </w:rPr>
            </w:pPr>
          </w:p>
        </w:tc>
        <w:tc>
          <w:tcPr>
            <w:tcW w:w="1243" w:type="dxa"/>
          </w:tcPr>
          <w:p w14:paraId="7219290F" w14:textId="77777777" w:rsidR="00CC2864" w:rsidRPr="00981569" w:rsidRDefault="00CC2864" w:rsidP="00622042">
            <w:pPr>
              <w:rPr>
                <w:rFonts w:ascii="Arial" w:hAnsi="Arial" w:cs="Arial"/>
                <w:b/>
                <w:sz w:val="24"/>
                <w:szCs w:val="24"/>
              </w:rPr>
            </w:pPr>
            <w:r w:rsidRPr="00981569">
              <w:rPr>
                <w:rFonts w:ascii="Arial" w:hAnsi="Arial" w:cs="Arial"/>
                <w:b/>
                <w:sz w:val="24"/>
                <w:szCs w:val="24"/>
              </w:rPr>
              <w:t>Action</w:t>
            </w:r>
          </w:p>
        </w:tc>
      </w:tr>
      <w:tr w:rsidR="00CC2864" w:rsidRPr="00981569" w14:paraId="34F099C6" w14:textId="77777777" w:rsidTr="002A08E0">
        <w:tc>
          <w:tcPr>
            <w:tcW w:w="8108" w:type="dxa"/>
          </w:tcPr>
          <w:p w14:paraId="6F52B78D" w14:textId="7A2222B5" w:rsidR="00CC2864" w:rsidRPr="00981569" w:rsidRDefault="005A022F" w:rsidP="00CC2864">
            <w:pPr>
              <w:rPr>
                <w:rFonts w:ascii="Arial" w:eastAsia="Times New Roman" w:hAnsi="Arial" w:cs="Arial"/>
                <w:b/>
                <w:sz w:val="24"/>
                <w:szCs w:val="24"/>
              </w:rPr>
            </w:pPr>
            <w:r>
              <w:rPr>
                <w:rFonts w:ascii="Arial" w:eastAsia="Times New Roman" w:hAnsi="Arial" w:cs="Arial"/>
                <w:b/>
                <w:sz w:val="24"/>
                <w:szCs w:val="24"/>
              </w:rPr>
              <w:t>S21/34</w:t>
            </w:r>
            <w:r w:rsidR="00CC2864" w:rsidRPr="00981569">
              <w:rPr>
                <w:rFonts w:ascii="Arial" w:eastAsia="Times New Roman" w:hAnsi="Arial" w:cs="Arial"/>
                <w:b/>
                <w:sz w:val="24"/>
                <w:szCs w:val="24"/>
              </w:rPr>
              <w:t xml:space="preserve"> Welcome and </w:t>
            </w:r>
            <w:r w:rsidR="00935F71">
              <w:rPr>
                <w:rFonts w:ascii="Arial" w:eastAsia="Times New Roman" w:hAnsi="Arial" w:cs="Arial"/>
                <w:b/>
                <w:sz w:val="24"/>
                <w:szCs w:val="24"/>
              </w:rPr>
              <w:t>a</w:t>
            </w:r>
            <w:r w:rsidR="00CC2864" w:rsidRPr="00981569">
              <w:rPr>
                <w:rFonts w:ascii="Arial" w:eastAsia="Times New Roman" w:hAnsi="Arial" w:cs="Arial"/>
                <w:b/>
                <w:sz w:val="24"/>
                <w:szCs w:val="24"/>
              </w:rPr>
              <w:t>pologies</w:t>
            </w:r>
          </w:p>
          <w:p w14:paraId="65D88164" w14:textId="2C49995C" w:rsidR="004E3B0D" w:rsidRDefault="004E3B0D" w:rsidP="00CC2864">
            <w:pPr>
              <w:pStyle w:val="NoSpacing"/>
              <w:rPr>
                <w:rFonts w:ascii="Arial" w:hAnsi="Arial" w:cs="Arial"/>
                <w:sz w:val="24"/>
                <w:szCs w:val="24"/>
              </w:rPr>
            </w:pPr>
          </w:p>
          <w:p w14:paraId="76E97F56" w14:textId="5CE76EE5" w:rsidR="009306F2" w:rsidRPr="00981569" w:rsidRDefault="005A022F" w:rsidP="005A022F">
            <w:pPr>
              <w:pStyle w:val="NoSpacing"/>
              <w:rPr>
                <w:rFonts w:ascii="Arial" w:hAnsi="Arial" w:cs="Arial"/>
                <w:sz w:val="24"/>
                <w:szCs w:val="24"/>
              </w:rPr>
            </w:pPr>
            <w:r>
              <w:rPr>
                <w:rFonts w:ascii="Arial" w:eastAsia="Times New Roman" w:hAnsi="Arial" w:cs="Arial"/>
                <w:b/>
                <w:sz w:val="24"/>
                <w:szCs w:val="24"/>
              </w:rPr>
              <w:t>S21/34</w:t>
            </w:r>
            <w:r w:rsidR="003D3E78">
              <w:rPr>
                <w:rFonts w:ascii="Arial" w:eastAsia="Times New Roman" w:hAnsi="Arial" w:cs="Arial"/>
                <w:b/>
                <w:sz w:val="24"/>
                <w:szCs w:val="24"/>
              </w:rPr>
              <w:t>.1</w:t>
            </w:r>
            <w:r w:rsidR="004E3B0D">
              <w:rPr>
                <w:rFonts w:ascii="Arial" w:eastAsia="Times New Roman" w:hAnsi="Arial" w:cs="Arial"/>
                <w:b/>
                <w:sz w:val="24"/>
                <w:szCs w:val="24"/>
              </w:rPr>
              <w:t xml:space="preserve"> </w:t>
            </w:r>
            <w:r w:rsidR="004A513E">
              <w:rPr>
                <w:rFonts w:ascii="Arial" w:eastAsia="Times New Roman" w:hAnsi="Arial" w:cs="Arial"/>
                <w:sz w:val="24"/>
                <w:szCs w:val="24"/>
              </w:rPr>
              <w:t>Apologies were received from</w:t>
            </w:r>
            <w:r w:rsidR="0097774F">
              <w:rPr>
                <w:rFonts w:ascii="Arial" w:eastAsia="Times New Roman" w:hAnsi="Arial" w:cs="Arial"/>
                <w:sz w:val="24"/>
                <w:szCs w:val="24"/>
              </w:rPr>
              <w:t xml:space="preserve"> Andy Burgen, Dafydd Meurig, Sian Purcell, Trystan Pritchard, Steve Sheldon, Steve Williams and Katie Sargent.</w:t>
            </w:r>
          </w:p>
        </w:tc>
        <w:tc>
          <w:tcPr>
            <w:tcW w:w="1243" w:type="dxa"/>
          </w:tcPr>
          <w:p w14:paraId="76C6F7C1" w14:textId="77777777" w:rsidR="00CC2864" w:rsidRPr="00981569" w:rsidRDefault="00CC2864" w:rsidP="00622042">
            <w:pPr>
              <w:rPr>
                <w:rFonts w:ascii="Arial" w:hAnsi="Arial" w:cs="Arial"/>
                <w:b/>
                <w:sz w:val="24"/>
                <w:szCs w:val="24"/>
              </w:rPr>
            </w:pPr>
          </w:p>
          <w:p w14:paraId="4A1BAE82" w14:textId="77777777" w:rsidR="00CC2864" w:rsidRPr="00981569" w:rsidRDefault="00CC2864" w:rsidP="00622042">
            <w:pPr>
              <w:rPr>
                <w:rFonts w:ascii="Arial" w:hAnsi="Arial" w:cs="Arial"/>
                <w:b/>
                <w:sz w:val="24"/>
                <w:szCs w:val="24"/>
              </w:rPr>
            </w:pPr>
          </w:p>
          <w:p w14:paraId="230293C2" w14:textId="77777777" w:rsidR="00CC2864" w:rsidRPr="00981569" w:rsidRDefault="00CC2864" w:rsidP="00622042">
            <w:pPr>
              <w:rPr>
                <w:rFonts w:ascii="Arial" w:hAnsi="Arial" w:cs="Arial"/>
                <w:b/>
                <w:sz w:val="24"/>
                <w:szCs w:val="24"/>
              </w:rPr>
            </w:pPr>
          </w:p>
          <w:p w14:paraId="34EB4DD9" w14:textId="77777777" w:rsidR="00CC2864" w:rsidRPr="00981569" w:rsidRDefault="00CC2864" w:rsidP="00622042">
            <w:pPr>
              <w:rPr>
                <w:rFonts w:ascii="Arial" w:hAnsi="Arial" w:cs="Arial"/>
                <w:b/>
                <w:sz w:val="24"/>
                <w:szCs w:val="24"/>
              </w:rPr>
            </w:pPr>
          </w:p>
          <w:p w14:paraId="4216458A" w14:textId="77777777" w:rsidR="00CC2864" w:rsidRPr="00981569" w:rsidRDefault="00CC2864" w:rsidP="00622042">
            <w:pPr>
              <w:rPr>
                <w:rFonts w:ascii="Arial" w:hAnsi="Arial" w:cs="Arial"/>
                <w:b/>
                <w:sz w:val="24"/>
                <w:szCs w:val="24"/>
              </w:rPr>
            </w:pPr>
          </w:p>
          <w:p w14:paraId="394F5EB2" w14:textId="3C261C54" w:rsidR="003D3E78" w:rsidRPr="00981569" w:rsidRDefault="003D3E78" w:rsidP="00622042">
            <w:pPr>
              <w:rPr>
                <w:rFonts w:ascii="Arial" w:hAnsi="Arial" w:cs="Arial"/>
                <w:b/>
                <w:sz w:val="24"/>
                <w:szCs w:val="24"/>
              </w:rPr>
            </w:pPr>
          </w:p>
        </w:tc>
      </w:tr>
      <w:tr w:rsidR="004A513E" w:rsidRPr="00981569" w14:paraId="0F3800E8" w14:textId="77777777" w:rsidTr="002A08E0">
        <w:tc>
          <w:tcPr>
            <w:tcW w:w="8108" w:type="dxa"/>
          </w:tcPr>
          <w:p w14:paraId="6D76A81A" w14:textId="2F149ABE" w:rsidR="004A513E" w:rsidRDefault="005A022F" w:rsidP="00CC2864">
            <w:pPr>
              <w:rPr>
                <w:rFonts w:ascii="Arial" w:eastAsia="Times New Roman" w:hAnsi="Arial" w:cs="Arial"/>
                <w:b/>
                <w:sz w:val="24"/>
                <w:szCs w:val="24"/>
              </w:rPr>
            </w:pPr>
            <w:r>
              <w:rPr>
                <w:rFonts w:ascii="Arial" w:eastAsia="Times New Roman" w:hAnsi="Arial" w:cs="Arial"/>
                <w:b/>
                <w:sz w:val="24"/>
                <w:szCs w:val="24"/>
              </w:rPr>
              <w:lastRenderedPageBreak/>
              <w:t>S21/35</w:t>
            </w:r>
            <w:r w:rsidR="004A513E">
              <w:rPr>
                <w:rFonts w:ascii="Arial" w:eastAsia="Times New Roman" w:hAnsi="Arial" w:cs="Arial"/>
                <w:b/>
                <w:sz w:val="24"/>
                <w:szCs w:val="24"/>
              </w:rPr>
              <w:t xml:space="preserve"> Declarations of Interest</w:t>
            </w:r>
          </w:p>
          <w:p w14:paraId="1E5D5508" w14:textId="77777777" w:rsidR="004A513E" w:rsidRDefault="004A513E" w:rsidP="00CC2864">
            <w:pPr>
              <w:rPr>
                <w:rFonts w:ascii="Arial" w:eastAsia="Times New Roman" w:hAnsi="Arial" w:cs="Arial"/>
                <w:b/>
                <w:sz w:val="24"/>
                <w:szCs w:val="24"/>
              </w:rPr>
            </w:pPr>
          </w:p>
          <w:p w14:paraId="2F232540" w14:textId="77777777" w:rsidR="006F2050" w:rsidRDefault="004A513E" w:rsidP="00CC2864">
            <w:pPr>
              <w:rPr>
                <w:rFonts w:ascii="Arial" w:eastAsia="Times New Roman" w:hAnsi="Arial" w:cs="Arial"/>
                <w:sz w:val="24"/>
                <w:szCs w:val="24"/>
              </w:rPr>
            </w:pPr>
            <w:r>
              <w:rPr>
                <w:rFonts w:ascii="Arial" w:eastAsia="Times New Roman" w:hAnsi="Arial" w:cs="Arial"/>
                <w:sz w:val="24"/>
                <w:szCs w:val="24"/>
              </w:rPr>
              <w:t>None were raised.</w:t>
            </w:r>
          </w:p>
          <w:p w14:paraId="0AAD8BB3" w14:textId="0875ED74" w:rsidR="0097774F" w:rsidRPr="004A513E" w:rsidRDefault="0097774F" w:rsidP="00CC2864">
            <w:pPr>
              <w:rPr>
                <w:rFonts w:ascii="Arial" w:eastAsia="Times New Roman" w:hAnsi="Arial" w:cs="Arial"/>
                <w:sz w:val="24"/>
                <w:szCs w:val="24"/>
              </w:rPr>
            </w:pPr>
          </w:p>
        </w:tc>
        <w:tc>
          <w:tcPr>
            <w:tcW w:w="1243" w:type="dxa"/>
          </w:tcPr>
          <w:p w14:paraId="3ED5129E" w14:textId="77777777" w:rsidR="004A513E" w:rsidRPr="00981569" w:rsidRDefault="004A513E" w:rsidP="00622042">
            <w:pPr>
              <w:rPr>
                <w:rFonts w:ascii="Arial" w:hAnsi="Arial" w:cs="Arial"/>
                <w:b/>
                <w:sz w:val="24"/>
                <w:szCs w:val="24"/>
              </w:rPr>
            </w:pPr>
          </w:p>
        </w:tc>
      </w:tr>
      <w:tr w:rsidR="004E3B0D" w:rsidRPr="00981569" w14:paraId="7F7407C5" w14:textId="77777777" w:rsidTr="004E3B0D">
        <w:tc>
          <w:tcPr>
            <w:tcW w:w="8108" w:type="dxa"/>
          </w:tcPr>
          <w:p w14:paraId="46495A8B" w14:textId="37324D3E" w:rsidR="004E3B0D" w:rsidRPr="00981569" w:rsidRDefault="004E3B0D" w:rsidP="00842284">
            <w:pPr>
              <w:rPr>
                <w:rFonts w:ascii="Arial" w:eastAsia="Times New Roman" w:hAnsi="Arial" w:cs="Arial"/>
                <w:sz w:val="24"/>
                <w:szCs w:val="24"/>
              </w:rPr>
            </w:pPr>
            <w:r w:rsidRPr="00981569">
              <w:rPr>
                <w:rFonts w:ascii="Arial" w:eastAsia="Times New Roman" w:hAnsi="Arial" w:cs="Arial"/>
                <w:b/>
                <w:sz w:val="24"/>
                <w:szCs w:val="24"/>
              </w:rPr>
              <w:t>S2</w:t>
            </w:r>
            <w:r>
              <w:rPr>
                <w:rFonts w:ascii="Arial" w:eastAsia="Times New Roman" w:hAnsi="Arial" w:cs="Arial"/>
                <w:b/>
                <w:sz w:val="24"/>
                <w:szCs w:val="24"/>
              </w:rPr>
              <w:t>1/</w:t>
            </w:r>
            <w:r w:rsidR="005A022F">
              <w:rPr>
                <w:rFonts w:ascii="Arial" w:eastAsia="Times New Roman" w:hAnsi="Arial" w:cs="Arial"/>
                <w:b/>
                <w:sz w:val="24"/>
                <w:szCs w:val="24"/>
              </w:rPr>
              <w:t>36</w:t>
            </w:r>
            <w:r>
              <w:rPr>
                <w:rFonts w:ascii="Arial" w:eastAsia="Times New Roman" w:hAnsi="Arial" w:cs="Arial"/>
                <w:b/>
                <w:sz w:val="24"/>
                <w:szCs w:val="24"/>
              </w:rPr>
              <w:t xml:space="preserve"> </w:t>
            </w:r>
            <w:r w:rsidRPr="00981569">
              <w:rPr>
                <w:rFonts w:ascii="Arial" w:eastAsia="Times New Roman" w:hAnsi="Arial" w:cs="Arial"/>
                <w:b/>
                <w:sz w:val="24"/>
                <w:szCs w:val="24"/>
              </w:rPr>
              <w:t xml:space="preserve">Draft notes of the meeting held on </w:t>
            </w:r>
            <w:r w:rsidR="005A022F">
              <w:rPr>
                <w:rFonts w:ascii="Arial" w:eastAsia="Times New Roman" w:hAnsi="Arial" w:cs="Arial"/>
                <w:b/>
                <w:sz w:val="24"/>
                <w:szCs w:val="24"/>
              </w:rPr>
              <w:t>20</w:t>
            </w:r>
            <w:r w:rsidR="004A513E">
              <w:rPr>
                <w:rFonts w:ascii="Arial" w:eastAsia="Times New Roman" w:hAnsi="Arial" w:cs="Arial"/>
                <w:b/>
                <w:sz w:val="24"/>
                <w:szCs w:val="24"/>
              </w:rPr>
              <w:t>.0</w:t>
            </w:r>
            <w:r w:rsidR="005A022F">
              <w:rPr>
                <w:rFonts w:ascii="Arial" w:eastAsia="Times New Roman" w:hAnsi="Arial" w:cs="Arial"/>
                <w:b/>
                <w:sz w:val="24"/>
                <w:szCs w:val="24"/>
              </w:rPr>
              <w:t>9</w:t>
            </w:r>
            <w:r>
              <w:rPr>
                <w:rFonts w:ascii="Arial" w:eastAsia="Times New Roman" w:hAnsi="Arial" w:cs="Arial"/>
                <w:b/>
                <w:sz w:val="24"/>
                <w:szCs w:val="24"/>
              </w:rPr>
              <w:t>.</w:t>
            </w:r>
            <w:r w:rsidRPr="00981569">
              <w:rPr>
                <w:rFonts w:ascii="Arial" w:eastAsia="Times New Roman" w:hAnsi="Arial" w:cs="Arial"/>
                <w:b/>
                <w:sz w:val="24"/>
                <w:szCs w:val="24"/>
              </w:rPr>
              <w:t>2</w:t>
            </w:r>
            <w:r>
              <w:rPr>
                <w:rFonts w:ascii="Arial" w:eastAsia="Times New Roman" w:hAnsi="Arial" w:cs="Arial"/>
                <w:b/>
                <w:sz w:val="24"/>
                <w:szCs w:val="24"/>
              </w:rPr>
              <w:t xml:space="preserve">1 </w:t>
            </w:r>
            <w:r w:rsidRPr="00981569">
              <w:rPr>
                <w:rFonts w:ascii="Arial" w:eastAsia="Times New Roman" w:hAnsi="Arial" w:cs="Arial"/>
                <w:b/>
                <w:sz w:val="24"/>
                <w:szCs w:val="24"/>
              </w:rPr>
              <w:t>matters arising and summary action plan</w:t>
            </w:r>
          </w:p>
          <w:p w14:paraId="07236A4E" w14:textId="77777777" w:rsidR="004E3B0D" w:rsidRDefault="004E3B0D" w:rsidP="00842284">
            <w:pPr>
              <w:jc w:val="both"/>
              <w:rPr>
                <w:rFonts w:ascii="Arial" w:hAnsi="Arial" w:cs="Arial"/>
                <w:sz w:val="24"/>
                <w:szCs w:val="24"/>
              </w:rPr>
            </w:pPr>
          </w:p>
          <w:p w14:paraId="694477AB" w14:textId="77777777" w:rsidR="0097774F" w:rsidRDefault="005A022F" w:rsidP="00842284">
            <w:pPr>
              <w:rPr>
                <w:rFonts w:ascii="Arial" w:hAnsi="Arial" w:cs="Arial"/>
                <w:sz w:val="24"/>
                <w:szCs w:val="24"/>
              </w:rPr>
            </w:pPr>
            <w:r>
              <w:rPr>
                <w:rFonts w:ascii="Arial" w:hAnsi="Arial" w:cs="Arial"/>
                <w:b/>
                <w:sz w:val="24"/>
                <w:szCs w:val="24"/>
              </w:rPr>
              <w:t>S21/36</w:t>
            </w:r>
            <w:r w:rsidR="004A513E" w:rsidRPr="004A513E">
              <w:rPr>
                <w:rFonts w:ascii="Arial" w:hAnsi="Arial" w:cs="Arial"/>
                <w:b/>
                <w:sz w:val="24"/>
                <w:szCs w:val="24"/>
              </w:rPr>
              <w:t>.1</w:t>
            </w:r>
            <w:r w:rsidR="004A513E">
              <w:rPr>
                <w:rFonts w:ascii="Arial" w:hAnsi="Arial" w:cs="Arial"/>
                <w:sz w:val="24"/>
                <w:szCs w:val="24"/>
              </w:rPr>
              <w:t xml:space="preserve"> </w:t>
            </w:r>
            <w:r w:rsidR="004E3B0D">
              <w:rPr>
                <w:rFonts w:ascii="Arial" w:hAnsi="Arial" w:cs="Arial"/>
                <w:sz w:val="24"/>
                <w:szCs w:val="24"/>
              </w:rPr>
              <w:t xml:space="preserve">The notes were agreed </w:t>
            </w:r>
            <w:r w:rsidR="004A513E">
              <w:rPr>
                <w:rFonts w:ascii="Arial" w:hAnsi="Arial" w:cs="Arial"/>
                <w:sz w:val="24"/>
                <w:szCs w:val="24"/>
              </w:rPr>
              <w:t>as an accurate record</w:t>
            </w:r>
            <w:r w:rsidR="0097774F">
              <w:rPr>
                <w:rFonts w:ascii="Arial" w:hAnsi="Arial" w:cs="Arial"/>
                <w:sz w:val="24"/>
                <w:szCs w:val="24"/>
              </w:rPr>
              <w:t>.</w:t>
            </w:r>
          </w:p>
          <w:p w14:paraId="3ACF5133" w14:textId="77777777" w:rsidR="0097774F" w:rsidRDefault="0097774F" w:rsidP="00842284">
            <w:pPr>
              <w:rPr>
                <w:rFonts w:ascii="Arial" w:hAnsi="Arial" w:cs="Arial"/>
                <w:sz w:val="24"/>
                <w:szCs w:val="24"/>
              </w:rPr>
            </w:pPr>
          </w:p>
          <w:p w14:paraId="6A71E607" w14:textId="336743B6" w:rsidR="004A513E" w:rsidRPr="0097774F" w:rsidRDefault="0097774F" w:rsidP="00842284">
            <w:pPr>
              <w:rPr>
                <w:rFonts w:ascii="Arial" w:hAnsi="Arial" w:cs="Arial"/>
                <w:sz w:val="24"/>
                <w:szCs w:val="24"/>
              </w:rPr>
            </w:pPr>
            <w:r w:rsidRPr="0097774F">
              <w:rPr>
                <w:rFonts w:ascii="Arial" w:hAnsi="Arial" w:cs="Arial"/>
                <w:b/>
                <w:sz w:val="24"/>
                <w:szCs w:val="24"/>
              </w:rPr>
              <w:t>S21/36.2</w:t>
            </w:r>
            <w:r>
              <w:rPr>
                <w:rFonts w:ascii="Arial" w:hAnsi="Arial" w:cs="Arial"/>
                <w:b/>
                <w:sz w:val="24"/>
                <w:szCs w:val="24"/>
              </w:rPr>
              <w:t xml:space="preserve"> </w:t>
            </w:r>
            <w:r>
              <w:rPr>
                <w:rFonts w:ascii="Arial" w:hAnsi="Arial" w:cs="Arial"/>
                <w:sz w:val="24"/>
                <w:szCs w:val="24"/>
              </w:rPr>
              <w:t xml:space="preserve">The Vice Chair queried the quoracy of the group in terms of who qualifies as a member of the group and how many members are required to be in attendance to ensure the group is quorate. The Corporate Governance Officer agreed to circulate the membership list and the quoracy numbers outside of the meeting. </w:t>
            </w:r>
            <w:r w:rsidR="008877D2">
              <w:rPr>
                <w:rFonts w:ascii="Arial" w:hAnsi="Arial" w:cs="Arial"/>
                <w:sz w:val="24"/>
                <w:szCs w:val="24"/>
              </w:rPr>
              <w:t xml:space="preserve">The Chair confirmed that the last meeting had been quorate. </w:t>
            </w:r>
          </w:p>
          <w:p w14:paraId="42A8F866" w14:textId="66790048" w:rsidR="004E3B0D" w:rsidRPr="004D1562" w:rsidRDefault="004E3B0D" w:rsidP="004D1562">
            <w:pPr>
              <w:rPr>
                <w:rFonts w:ascii="Arial" w:hAnsi="Arial" w:cs="Arial"/>
                <w:sz w:val="24"/>
                <w:szCs w:val="24"/>
              </w:rPr>
            </w:pPr>
          </w:p>
        </w:tc>
        <w:tc>
          <w:tcPr>
            <w:tcW w:w="1243" w:type="dxa"/>
          </w:tcPr>
          <w:p w14:paraId="674E32B9" w14:textId="77777777" w:rsidR="004E3B0D" w:rsidRPr="00981569" w:rsidRDefault="004E3B0D" w:rsidP="00842284">
            <w:pPr>
              <w:rPr>
                <w:rFonts w:ascii="Arial" w:hAnsi="Arial" w:cs="Arial"/>
                <w:sz w:val="24"/>
                <w:szCs w:val="24"/>
              </w:rPr>
            </w:pPr>
          </w:p>
          <w:p w14:paraId="3DFCE2F6" w14:textId="77777777" w:rsidR="004E3B0D" w:rsidRDefault="004E3B0D" w:rsidP="00842284">
            <w:pPr>
              <w:rPr>
                <w:rFonts w:ascii="Arial" w:hAnsi="Arial" w:cs="Arial"/>
                <w:sz w:val="24"/>
                <w:szCs w:val="24"/>
              </w:rPr>
            </w:pPr>
          </w:p>
          <w:p w14:paraId="299BC598" w14:textId="77777777" w:rsidR="004E3B0D" w:rsidRDefault="004E3B0D" w:rsidP="00842284">
            <w:pPr>
              <w:rPr>
                <w:rFonts w:ascii="Arial" w:hAnsi="Arial" w:cs="Arial"/>
                <w:sz w:val="24"/>
                <w:szCs w:val="24"/>
              </w:rPr>
            </w:pPr>
          </w:p>
          <w:p w14:paraId="57F823F8" w14:textId="77777777" w:rsidR="004E3B0D" w:rsidRDefault="004E3B0D" w:rsidP="00842284">
            <w:pPr>
              <w:rPr>
                <w:rFonts w:ascii="Arial" w:hAnsi="Arial" w:cs="Arial"/>
                <w:sz w:val="24"/>
                <w:szCs w:val="24"/>
              </w:rPr>
            </w:pPr>
          </w:p>
          <w:p w14:paraId="6E8EF649" w14:textId="77777777" w:rsidR="004E3B0D" w:rsidRDefault="004E3B0D" w:rsidP="00E4626A">
            <w:pPr>
              <w:rPr>
                <w:rFonts w:ascii="Arial" w:hAnsi="Arial" w:cs="Arial"/>
                <w:b/>
                <w:sz w:val="24"/>
                <w:szCs w:val="24"/>
              </w:rPr>
            </w:pPr>
          </w:p>
          <w:p w14:paraId="45596E2C" w14:textId="77777777" w:rsidR="00C23ACA" w:rsidRDefault="00C23ACA" w:rsidP="00E4626A">
            <w:pPr>
              <w:rPr>
                <w:rFonts w:ascii="Arial" w:hAnsi="Arial" w:cs="Arial"/>
                <w:b/>
                <w:sz w:val="24"/>
                <w:szCs w:val="24"/>
              </w:rPr>
            </w:pPr>
          </w:p>
          <w:p w14:paraId="0E6BCC61" w14:textId="77777777" w:rsidR="0097774F" w:rsidRDefault="0097774F" w:rsidP="00E4626A">
            <w:pPr>
              <w:rPr>
                <w:rFonts w:ascii="Arial" w:hAnsi="Arial" w:cs="Arial"/>
                <w:b/>
                <w:sz w:val="24"/>
                <w:szCs w:val="24"/>
              </w:rPr>
            </w:pPr>
          </w:p>
          <w:p w14:paraId="67130F0A" w14:textId="77777777" w:rsidR="0097774F" w:rsidRDefault="0097774F" w:rsidP="00E4626A">
            <w:pPr>
              <w:rPr>
                <w:rFonts w:ascii="Arial" w:hAnsi="Arial" w:cs="Arial"/>
                <w:b/>
                <w:sz w:val="24"/>
                <w:szCs w:val="24"/>
              </w:rPr>
            </w:pPr>
          </w:p>
          <w:p w14:paraId="4D242A35" w14:textId="44C5AC70" w:rsidR="0097774F" w:rsidRPr="00981569" w:rsidRDefault="0097774F" w:rsidP="00E4626A">
            <w:pPr>
              <w:rPr>
                <w:rFonts w:ascii="Arial" w:hAnsi="Arial" w:cs="Arial"/>
                <w:b/>
                <w:sz w:val="24"/>
                <w:szCs w:val="24"/>
              </w:rPr>
            </w:pPr>
            <w:r>
              <w:rPr>
                <w:rFonts w:ascii="Arial" w:hAnsi="Arial" w:cs="Arial"/>
                <w:b/>
                <w:sz w:val="24"/>
                <w:szCs w:val="24"/>
              </w:rPr>
              <w:t>LJ</w:t>
            </w:r>
          </w:p>
        </w:tc>
      </w:tr>
      <w:tr w:rsidR="00CC2864" w:rsidRPr="00981569" w14:paraId="4B59B4E4" w14:textId="77777777" w:rsidTr="002A08E0">
        <w:tc>
          <w:tcPr>
            <w:tcW w:w="8108" w:type="dxa"/>
          </w:tcPr>
          <w:p w14:paraId="0D4802DF" w14:textId="10FBE668" w:rsidR="006A6C58" w:rsidRPr="00981569" w:rsidRDefault="006A6C58" w:rsidP="002A08E0">
            <w:pPr>
              <w:rPr>
                <w:rFonts w:ascii="Arial" w:eastAsia="Times New Roman" w:hAnsi="Arial" w:cs="Arial"/>
                <w:sz w:val="24"/>
                <w:szCs w:val="24"/>
              </w:rPr>
            </w:pPr>
            <w:r w:rsidRPr="00981569">
              <w:rPr>
                <w:rFonts w:ascii="Arial" w:eastAsia="Times New Roman" w:hAnsi="Arial" w:cs="Arial"/>
                <w:b/>
                <w:sz w:val="24"/>
                <w:szCs w:val="24"/>
              </w:rPr>
              <w:t>S2</w:t>
            </w:r>
            <w:r w:rsidR="005A022F">
              <w:rPr>
                <w:rFonts w:ascii="Arial" w:eastAsia="Times New Roman" w:hAnsi="Arial" w:cs="Arial"/>
                <w:b/>
                <w:sz w:val="24"/>
                <w:szCs w:val="24"/>
              </w:rPr>
              <w:t>1/37</w:t>
            </w:r>
            <w:r w:rsidR="004D1562">
              <w:rPr>
                <w:rFonts w:ascii="Arial" w:eastAsia="Times New Roman" w:hAnsi="Arial" w:cs="Arial"/>
                <w:b/>
                <w:sz w:val="24"/>
                <w:szCs w:val="24"/>
              </w:rPr>
              <w:t xml:space="preserve"> </w:t>
            </w:r>
            <w:r w:rsidR="005A022F">
              <w:rPr>
                <w:rFonts w:ascii="Arial" w:eastAsia="Times New Roman" w:hAnsi="Arial" w:cs="Arial"/>
                <w:b/>
                <w:sz w:val="24"/>
                <w:szCs w:val="24"/>
              </w:rPr>
              <w:t>Clinical Strategy</w:t>
            </w:r>
          </w:p>
          <w:p w14:paraId="1EA2D27F" w14:textId="77777777" w:rsidR="00CC2864" w:rsidRPr="00981569" w:rsidRDefault="00CC2864" w:rsidP="002A08E0">
            <w:pPr>
              <w:pStyle w:val="ListParagraph"/>
              <w:ind w:left="39"/>
              <w:rPr>
                <w:rFonts w:ascii="Arial" w:hAnsi="Arial" w:cs="Arial"/>
                <w:b/>
                <w:sz w:val="24"/>
                <w:szCs w:val="24"/>
              </w:rPr>
            </w:pPr>
          </w:p>
          <w:p w14:paraId="5105DBC1" w14:textId="244EA2EC" w:rsidR="004D1562" w:rsidRDefault="00DF474F" w:rsidP="004D1562">
            <w:pPr>
              <w:pStyle w:val="ListParagraph"/>
              <w:ind w:left="39"/>
              <w:rPr>
                <w:rFonts w:ascii="Arial" w:hAnsi="Arial" w:cs="Arial"/>
                <w:sz w:val="24"/>
                <w:szCs w:val="24"/>
              </w:rPr>
            </w:pPr>
            <w:r>
              <w:rPr>
                <w:rFonts w:ascii="Arial" w:eastAsia="Times New Roman" w:hAnsi="Arial" w:cs="Arial"/>
                <w:b/>
                <w:sz w:val="24"/>
                <w:szCs w:val="24"/>
              </w:rPr>
              <w:t>S2</w:t>
            </w:r>
            <w:r w:rsidR="00E92AFC">
              <w:rPr>
                <w:rFonts w:ascii="Arial" w:eastAsia="Times New Roman" w:hAnsi="Arial" w:cs="Arial"/>
                <w:b/>
                <w:sz w:val="24"/>
                <w:szCs w:val="24"/>
              </w:rPr>
              <w:t>1</w:t>
            </w:r>
            <w:r w:rsidR="005A022F">
              <w:rPr>
                <w:rFonts w:ascii="Arial" w:eastAsia="Times New Roman" w:hAnsi="Arial" w:cs="Arial"/>
                <w:b/>
                <w:sz w:val="24"/>
                <w:szCs w:val="24"/>
              </w:rPr>
              <w:t>/37</w:t>
            </w:r>
            <w:r>
              <w:rPr>
                <w:rFonts w:ascii="Arial" w:eastAsia="Times New Roman" w:hAnsi="Arial" w:cs="Arial"/>
                <w:b/>
                <w:sz w:val="24"/>
                <w:szCs w:val="24"/>
              </w:rPr>
              <w:t>.1</w:t>
            </w:r>
            <w:r w:rsidR="0097774F">
              <w:rPr>
                <w:rFonts w:ascii="Arial" w:eastAsia="Times New Roman" w:hAnsi="Arial" w:cs="Arial"/>
                <w:b/>
                <w:sz w:val="24"/>
                <w:szCs w:val="24"/>
              </w:rPr>
              <w:t xml:space="preserve"> </w:t>
            </w:r>
            <w:r w:rsidR="0097774F" w:rsidRPr="0097774F">
              <w:rPr>
                <w:rFonts w:ascii="Arial" w:eastAsia="Times New Roman" w:hAnsi="Arial" w:cs="Arial"/>
                <w:sz w:val="24"/>
                <w:szCs w:val="24"/>
              </w:rPr>
              <w:t>The</w:t>
            </w:r>
            <w:r w:rsidRPr="0097774F">
              <w:rPr>
                <w:rFonts w:ascii="Arial" w:eastAsia="Times New Roman" w:hAnsi="Arial" w:cs="Arial"/>
                <w:sz w:val="24"/>
                <w:szCs w:val="24"/>
              </w:rPr>
              <w:t xml:space="preserve"> </w:t>
            </w:r>
            <w:r w:rsidR="0097774F">
              <w:rPr>
                <w:rFonts w:ascii="Arial" w:hAnsi="Arial" w:cs="Arial"/>
                <w:sz w:val="24"/>
                <w:szCs w:val="24"/>
              </w:rPr>
              <w:t xml:space="preserve">Interim Director of Partnerships, Communications &amp; Engagement presented the item confirming that this is an important piece of work for the Health Board. The clinical services strategy focuses on the way services are reviewed and transformed, and the organisation </w:t>
            </w:r>
            <w:r w:rsidR="008877D2">
              <w:rPr>
                <w:rFonts w:ascii="Arial" w:hAnsi="Arial" w:cs="Arial"/>
                <w:sz w:val="24"/>
                <w:szCs w:val="24"/>
              </w:rPr>
              <w:t>is</w:t>
            </w:r>
            <w:r w:rsidR="0097774F">
              <w:rPr>
                <w:rFonts w:ascii="Arial" w:hAnsi="Arial" w:cs="Arial"/>
                <w:sz w:val="24"/>
                <w:szCs w:val="24"/>
              </w:rPr>
              <w:t xml:space="preserve"> currently at the beginning of this journey. Engagement will take place with stakeholders and the public to develop </w:t>
            </w:r>
            <w:r w:rsidR="00E43BBD">
              <w:rPr>
                <w:rFonts w:ascii="Arial" w:hAnsi="Arial" w:cs="Arial"/>
                <w:sz w:val="24"/>
                <w:szCs w:val="24"/>
              </w:rPr>
              <w:t>the strategy and the le</w:t>
            </w:r>
            <w:r w:rsidR="008877D2">
              <w:rPr>
                <w:rFonts w:ascii="Arial" w:hAnsi="Arial" w:cs="Arial"/>
                <w:sz w:val="24"/>
                <w:szCs w:val="24"/>
              </w:rPr>
              <w:t>a</w:t>
            </w:r>
            <w:r w:rsidR="00E43BBD">
              <w:rPr>
                <w:rFonts w:ascii="Arial" w:hAnsi="Arial" w:cs="Arial"/>
                <w:sz w:val="24"/>
                <w:szCs w:val="24"/>
              </w:rPr>
              <w:t xml:space="preserve">d for this piece of work is Dr Nick Lyons, Medical Director along with his team. </w:t>
            </w:r>
            <w:r w:rsidR="0097774F">
              <w:rPr>
                <w:rFonts w:ascii="Arial" w:hAnsi="Arial" w:cs="Arial"/>
                <w:sz w:val="24"/>
                <w:szCs w:val="24"/>
              </w:rPr>
              <w:t xml:space="preserve">  </w:t>
            </w:r>
          </w:p>
          <w:p w14:paraId="70AF2328" w14:textId="77777777" w:rsidR="004D1562" w:rsidRDefault="004D1562" w:rsidP="004D1562">
            <w:pPr>
              <w:pStyle w:val="ListParagraph"/>
              <w:ind w:left="39"/>
              <w:rPr>
                <w:rFonts w:ascii="Arial" w:hAnsi="Arial" w:cs="Arial"/>
                <w:sz w:val="24"/>
                <w:szCs w:val="24"/>
              </w:rPr>
            </w:pPr>
          </w:p>
          <w:p w14:paraId="0B1B4A82" w14:textId="22D29DA4" w:rsidR="004D1562" w:rsidRPr="003A5B44" w:rsidRDefault="005A022F" w:rsidP="003A5B44">
            <w:pPr>
              <w:pStyle w:val="ListParagraph"/>
              <w:ind w:left="39"/>
              <w:rPr>
                <w:rFonts w:ascii="Arial" w:hAnsi="Arial" w:cs="Arial"/>
                <w:sz w:val="24"/>
                <w:szCs w:val="24"/>
              </w:rPr>
            </w:pPr>
            <w:r>
              <w:rPr>
                <w:rFonts w:ascii="Arial" w:hAnsi="Arial" w:cs="Arial"/>
                <w:b/>
                <w:sz w:val="24"/>
                <w:szCs w:val="24"/>
              </w:rPr>
              <w:t>S21/37</w:t>
            </w:r>
            <w:r w:rsidR="004D1562" w:rsidRPr="004D1562">
              <w:rPr>
                <w:rFonts w:ascii="Arial" w:hAnsi="Arial" w:cs="Arial"/>
                <w:b/>
                <w:sz w:val="24"/>
                <w:szCs w:val="24"/>
              </w:rPr>
              <w:t>.2</w:t>
            </w:r>
            <w:r w:rsidR="00E43BBD">
              <w:rPr>
                <w:rFonts w:ascii="Arial" w:hAnsi="Arial" w:cs="Arial"/>
                <w:b/>
                <w:sz w:val="24"/>
                <w:szCs w:val="24"/>
              </w:rPr>
              <w:t xml:space="preserve"> </w:t>
            </w:r>
            <w:r w:rsidR="00E43BBD" w:rsidRPr="00E43BBD">
              <w:rPr>
                <w:rFonts w:ascii="Arial" w:hAnsi="Arial" w:cs="Arial"/>
                <w:sz w:val="24"/>
                <w:szCs w:val="24"/>
              </w:rPr>
              <w:t>The</w:t>
            </w:r>
            <w:r w:rsidR="00E43BBD">
              <w:rPr>
                <w:rFonts w:ascii="Arial" w:hAnsi="Arial" w:cs="Arial"/>
                <w:b/>
                <w:sz w:val="24"/>
                <w:szCs w:val="24"/>
              </w:rPr>
              <w:t xml:space="preserve"> </w:t>
            </w:r>
            <w:r w:rsidR="00E43BBD">
              <w:rPr>
                <w:rFonts w:ascii="Arial" w:hAnsi="Arial" w:cs="Arial"/>
                <w:sz w:val="24"/>
                <w:szCs w:val="24"/>
              </w:rPr>
              <w:t xml:space="preserve">Assistant Director of Health Strategy confirmed that the aim of the strategy is to improve quality and deliver outcomes </w:t>
            </w:r>
            <w:r w:rsidR="008877D2">
              <w:rPr>
                <w:rFonts w:ascii="Arial" w:hAnsi="Arial" w:cs="Arial"/>
                <w:sz w:val="24"/>
                <w:szCs w:val="24"/>
              </w:rPr>
              <w:t xml:space="preserve">which </w:t>
            </w:r>
            <w:r w:rsidR="00E43BBD">
              <w:rPr>
                <w:rFonts w:ascii="Arial" w:hAnsi="Arial" w:cs="Arial"/>
                <w:sz w:val="24"/>
                <w:szCs w:val="24"/>
              </w:rPr>
              <w:t xml:space="preserve">ensure patients receive a good experience. There is a clear link with the </w:t>
            </w:r>
            <w:r w:rsidR="008877D2">
              <w:rPr>
                <w:rFonts w:ascii="Arial" w:hAnsi="Arial" w:cs="Arial"/>
                <w:sz w:val="24"/>
                <w:szCs w:val="24"/>
              </w:rPr>
              <w:t xml:space="preserve">work of the </w:t>
            </w:r>
            <w:r w:rsidR="00E43BBD">
              <w:rPr>
                <w:rFonts w:ascii="Arial" w:hAnsi="Arial" w:cs="Arial"/>
                <w:sz w:val="24"/>
                <w:szCs w:val="24"/>
              </w:rPr>
              <w:t xml:space="preserve">new Director of Transformation and Improvement, Paolo Tardivel </w:t>
            </w:r>
            <w:r w:rsidR="008877D2">
              <w:rPr>
                <w:rFonts w:ascii="Arial" w:hAnsi="Arial" w:cs="Arial"/>
                <w:sz w:val="24"/>
                <w:szCs w:val="24"/>
              </w:rPr>
              <w:t xml:space="preserve">which </w:t>
            </w:r>
            <w:r w:rsidR="00E43BBD">
              <w:rPr>
                <w:rFonts w:ascii="Arial" w:hAnsi="Arial" w:cs="Arial"/>
                <w:sz w:val="24"/>
                <w:szCs w:val="24"/>
              </w:rPr>
              <w:t xml:space="preserve">will address pathways of care and the shape of services going forward. The project will focus on care in the right place rather than care closer to home as there is a need to provide care in the right place which will be as close to home </w:t>
            </w:r>
            <w:r w:rsidR="008877D2">
              <w:rPr>
                <w:rFonts w:ascii="Arial" w:hAnsi="Arial" w:cs="Arial"/>
                <w:sz w:val="24"/>
                <w:szCs w:val="24"/>
              </w:rPr>
              <w:t>as</w:t>
            </w:r>
            <w:r w:rsidR="00E43BBD">
              <w:rPr>
                <w:rFonts w:ascii="Arial" w:hAnsi="Arial" w:cs="Arial"/>
                <w:sz w:val="24"/>
                <w:szCs w:val="24"/>
              </w:rPr>
              <w:t xml:space="preserve"> is safe to do so.  </w:t>
            </w:r>
          </w:p>
          <w:p w14:paraId="06DAC54C" w14:textId="5F6684BA" w:rsidR="0076306E" w:rsidRDefault="0076306E" w:rsidP="004D1562">
            <w:pPr>
              <w:pStyle w:val="ListParagraph"/>
              <w:ind w:left="39"/>
              <w:rPr>
                <w:rFonts w:ascii="Arial" w:hAnsi="Arial" w:cs="Arial"/>
                <w:sz w:val="24"/>
                <w:szCs w:val="24"/>
              </w:rPr>
            </w:pPr>
          </w:p>
          <w:p w14:paraId="7AFEC456" w14:textId="21DECC94" w:rsidR="0076306E" w:rsidRDefault="005A022F" w:rsidP="004D1562">
            <w:pPr>
              <w:pStyle w:val="ListParagraph"/>
              <w:ind w:left="39"/>
              <w:rPr>
                <w:rFonts w:ascii="Arial" w:hAnsi="Arial" w:cs="Arial"/>
                <w:sz w:val="24"/>
                <w:szCs w:val="24"/>
              </w:rPr>
            </w:pPr>
            <w:r>
              <w:rPr>
                <w:rFonts w:ascii="Arial" w:hAnsi="Arial" w:cs="Arial"/>
                <w:b/>
                <w:sz w:val="24"/>
                <w:szCs w:val="24"/>
              </w:rPr>
              <w:t>S21/37</w:t>
            </w:r>
            <w:r w:rsidR="0076306E" w:rsidRPr="0076306E">
              <w:rPr>
                <w:rFonts w:ascii="Arial" w:hAnsi="Arial" w:cs="Arial"/>
                <w:b/>
                <w:sz w:val="24"/>
                <w:szCs w:val="24"/>
              </w:rPr>
              <w:t>.3</w:t>
            </w:r>
            <w:r w:rsidR="0076306E">
              <w:rPr>
                <w:rFonts w:ascii="Arial" w:hAnsi="Arial" w:cs="Arial"/>
                <w:sz w:val="24"/>
                <w:szCs w:val="24"/>
              </w:rPr>
              <w:t xml:space="preserve"> </w:t>
            </w:r>
            <w:r w:rsidR="00E43BBD" w:rsidRPr="00E43BBD">
              <w:rPr>
                <w:rFonts w:ascii="Arial" w:hAnsi="Arial" w:cs="Arial"/>
                <w:sz w:val="24"/>
                <w:szCs w:val="24"/>
              </w:rPr>
              <w:t>The</w:t>
            </w:r>
            <w:r w:rsidR="00E43BBD">
              <w:rPr>
                <w:rFonts w:ascii="Arial" w:hAnsi="Arial" w:cs="Arial"/>
                <w:b/>
                <w:sz w:val="24"/>
                <w:szCs w:val="24"/>
              </w:rPr>
              <w:t xml:space="preserve"> </w:t>
            </w:r>
            <w:r w:rsidR="00E43BBD">
              <w:rPr>
                <w:rFonts w:ascii="Arial" w:hAnsi="Arial" w:cs="Arial"/>
                <w:sz w:val="24"/>
                <w:szCs w:val="24"/>
              </w:rPr>
              <w:t xml:space="preserve">Assistant Director of Health Strategy made reference </w:t>
            </w:r>
            <w:r w:rsidR="00AF738A">
              <w:rPr>
                <w:rFonts w:ascii="Arial" w:hAnsi="Arial" w:cs="Arial"/>
                <w:sz w:val="24"/>
                <w:szCs w:val="24"/>
              </w:rPr>
              <w:t>to the Living Healthier</w:t>
            </w:r>
            <w:r w:rsidR="00E43BBD">
              <w:rPr>
                <w:rFonts w:ascii="Arial" w:hAnsi="Arial" w:cs="Arial"/>
                <w:sz w:val="24"/>
                <w:szCs w:val="24"/>
              </w:rPr>
              <w:t xml:space="preserve"> Staying Well </w:t>
            </w:r>
            <w:r w:rsidR="00AF738A">
              <w:rPr>
                <w:rFonts w:ascii="Arial" w:hAnsi="Arial" w:cs="Arial"/>
                <w:sz w:val="24"/>
                <w:szCs w:val="24"/>
              </w:rPr>
              <w:t xml:space="preserve">refresh which focuses on population health. </w:t>
            </w:r>
            <w:r w:rsidR="00AF738A" w:rsidRPr="00E43BBD">
              <w:rPr>
                <w:rFonts w:ascii="Arial" w:hAnsi="Arial" w:cs="Arial"/>
                <w:sz w:val="24"/>
                <w:szCs w:val="24"/>
              </w:rPr>
              <w:t>The</w:t>
            </w:r>
            <w:r w:rsidR="00AF738A">
              <w:rPr>
                <w:rFonts w:ascii="Arial" w:hAnsi="Arial" w:cs="Arial"/>
                <w:b/>
                <w:sz w:val="24"/>
                <w:szCs w:val="24"/>
              </w:rPr>
              <w:t xml:space="preserve"> </w:t>
            </w:r>
            <w:r w:rsidR="00AF738A">
              <w:rPr>
                <w:rFonts w:ascii="Arial" w:hAnsi="Arial" w:cs="Arial"/>
                <w:sz w:val="24"/>
                <w:szCs w:val="24"/>
              </w:rPr>
              <w:t xml:space="preserve">Assistant Director of Health Strategy also took the group through the principles included in the presentation and welcomed any feedback in terms of additions or amendments and asked the group to share any thoughts outside of the meeting. The principles which were highlighted included a proposal for larger regional treatment centres and the need to work through the balance of this proposal in relation to transport, travel and accessibility. Some services may follow a hub and spoke model and possibly network across multiple sites. The team are keen to discuss the proposals around specific services as the strategy develops.  </w:t>
            </w:r>
          </w:p>
          <w:p w14:paraId="36C62794" w14:textId="260CF390" w:rsidR="004D385C" w:rsidRPr="005A022F" w:rsidRDefault="004D385C" w:rsidP="005A022F">
            <w:pPr>
              <w:rPr>
                <w:rFonts w:ascii="Arial" w:hAnsi="Arial" w:cs="Arial"/>
                <w:sz w:val="24"/>
                <w:szCs w:val="24"/>
              </w:rPr>
            </w:pPr>
          </w:p>
          <w:p w14:paraId="140E1558" w14:textId="4407CC51" w:rsidR="004D1562" w:rsidRPr="00FE2930" w:rsidRDefault="00350EF4" w:rsidP="004D1562">
            <w:pPr>
              <w:rPr>
                <w:rFonts w:ascii="Arial" w:hAnsi="Arial" w:cs="Arial"/>
                <w:sz w:val="24"/>
                <w:szCs w:val="24"/>
              </w:rPr>
            </w:pPr>
            <w:r w:rsidRPr="00350EF4">
              <w:rPr>
                <w:rFonts w:ascii="Arial" w:hAnsi="Arial" w:cs="Arial"/>
                <w:b/>
                <w:sz w:val="24"/>
                <w:szCs w:val="24"/>
              </w:rPr>
              <w:t>S</w:t>
            </w:r>
            <w:r w:rsidR="005A022F">
              <w:rPr>
                <w:rFonts w:ascii="Arial" w:hAnsi="Arial" w:cs="Arial"/>
                <w:b/>
                <w:sz w:val="24"/>
                <w:szCs w:val="24"/>
              </w:rPr>
              <w:t>21/37</w:t>
            </w:r>
            <w:r w:rsidRPr="00350EF4">
              <w:rPr>
                <w:rFonts w:ascii="Arial" w:hAnsi="Arial" w:cs="Arial"/>
                <w:b/>
                <w:sz w:val="24"/>
                <w:szCs w:val="24"/>
              </w:rPr>
              <w:t>.4</w:t>
            </w:r>
            <w:r w:rsidR="00FE2930">
              <w:rPr>
                <w:rFonts w:ascii="Arial" w:hAnsi="Arial" w:cs="Arial"/>
                <w:b/>
                <w:sz w:val="24"/>
                <w:szCs w:val="24"/>
              </w:rPr>
              <w:t xml:space="preserve"> </w:t>
            </w:r>
            <w:r w:rsidR="00FE2930">
              <w:rPr>
                <w:rFonts w:ascii="Arial" w:hAnsi="Arial" w:cs="Arial"/>
                <w:sz w:val="24"/>
                <w:szCs w:val="24"/>
              </w:rPr>
              <w:t>The representative for Mantell Gwynedd queried care closer</w:t>
            </w:r>
            <w:r w:rsidR="009F0109">
              <w:rPr>
                <w:rFonts w:ascii="Arial" w:hAnsi="Arial" w:cs="Arial"/>
                <w:sz w:val="24"/>
                <w:szCs w:val="24"/>
              </w:rPr>
              <w:t xml:space="preserve"> to home in South Gwynedd as</w:t>
            </w:r>
            <w:r w:rsidR="00FE2930">
              <w:rPr>
                <w:rFonts w:ascii="Arial" w:hAnsi="Arial" w:cs="Arial"/>
                <w:sz w:val="24"/>
                <w:szCs w:val="24"/>
              </w:rPr>
              <w:t xml:space="preserve"> care in this area is decreasing due to cut backs in the local hospital and GPs. </w:t>
            </w:r>
            <w:r w:rsidR="00FE2930" w:rsidRPr="00E43BBD">
              <w:rPr>
                <w:rFonts w:ascii="Arial" w:hAnsi="Arial" w:cs="Arial"/>
                <w:sz w:val="24"/>
                <w:szCs w:val="24"/>
              </w:rPr>
              <w:t>The</w:t>
            </w:r>
            <w:r w:rsidR="00FE2930">
              <w:rPr>
                <w:rFonts w:ascii="Arial" w:hAnsi="Arial" w:cs="Arial"/>
                <w:b/>
                <w:sz w:val="24"/>
                <w:szCs w:val="24"/>
              </w:rPr>
              <w:t xml:space="preserve"> </w:t>
            </w:r>
            <w:r w:rsidR="00FE2930">
              <w:rPr>
                <w:rFonts w:ascii="Arial" w:hAnsi="Arial" w:cs="Arial"/>
                <w:sz w:val="24"/>
                <w:szCs w:val="24"/>
              </w:rPr>
              <w:t xml:space="preserve">Assistant Director of Health </w:t>
            </w:r>
            <w:r w:rsidR="00FE2930">
              <w:rPr>
                <w:rFonts w:ascii="Arial" w:hAnsi="Arial" w:cs="Arial"/>
                <w:sz w:val="24"/>
                <w:szCs w:val="24"/>
              </w:rPr>
              <w:lastRenderedPageBreak/>
              <w:t>Strategy confirmed that there are difficulties in this area, the Medical Director has been to South Gwynedd to meet with the hospital team and GPs and is looking to develop suitable care within rural areas. The primary care team are working with clusters for healthcare services and also working through the model of care for each area. The representative for Denbighshire County Council stated that the principles in</w:t>
            </w:r>
            <w:r w:rsidR="009F0109">
              <w:rPr>
                <w:rFonts w:ascii="Arial" w:hAnsi="Arial" w:cs="Arial"/>
                <w:sz w:val="24"/>
                <w:szCs w:val="24"/>
              </w:rPr>
              <w:t>cluded in the presentation are g</w:t>
            </w:r>
            <w:r w:rsidR="00FE2930">
              <w:rPr>
                <w:rFonts w:ascii="Arial" w:hAnsi="Arial" w:cs="Arial"/>
                <w:sz w:val="24"/>
                <w:szCs w:val="24"/>
              </w:rPr>
              <w:t xml:space="preserve">ood however the reality is much more difficult and frustrating for families and patients living in the community. </w:t>
            </w:r>
          </w:p>
          <w:p w14:paraId="1A0E9C56" w14:textId="6207042F" w:rsidR="004412AA" w:rsidRDefault="004412AA" w:rsidP="004D1562">
            <w:pPr>
              <w:rPr>
                <w:rFonts w:ascii="Arial" w:hAnsi="Arial" w:cs="Arial"/>
                <w:sz w:val="24"/>
                <w:szCs w:val="24"/>
              </w:rPr>
            </w:pPr>
          </w:p>
          <w:p w14:paraId="65FA7BCF" w14:textId="3C81813B" w:rsidR="001047B2" w:rsidRDefault="005A022F" w:rsidP="001047B2">
            <w:pPr>
              <w:rPr>
                <w:rFonts w:ascii="Arial" w:hAnsi="Arial" w:cs="Arial"/>
                <w:sz w:val="24"/>
                <w:szCs w:val="24"/>
              </w:rPr>
            </w:pPr>
            <w:r>
              <w:rPr>
                <w:rFonts w:ascii="Arial" w:hAnsi="Arial" w:cs="Arial"/>
                <w:b/>
                <w:sz w:val="24"/>
                <w:szCs w:val="24"/>
              </w:rPr>
              <w:t>S21/37</w:t>
            </w:r>
            <w:r w:rsidR="004412AA" w:rsidRPr="004412AA">
              <w:rPr>
                <w:rFonts w:ascii="Arial" w:hAnsi="Arial" w:cs="Arial"/>
                <w:b/>
                <w:sz w:val="24"/>
                <w:szCs w:val="24"/>
              </w:rPr>
              <w:t>.5</w:t>
            </w:r>
            <w:r w:rsidR="001047B2">
              <w:rPr>
                <w:rFonts w:ascii="Arial" w:hAnsi="Arial" w:cs="Arial"/>
                <w:b/>
                <w:sz w:val="24"/>
                <w:szCs w:val="24"/>
              </w:rPr>
              <w:t xml:space="preserve"> </w:t>
            </w:r>
            <w:r w:rsidR="004412AA">
              <w:rPr>
                <w:rFonts w:ascii="Arial" w:hAnsi="Arial" w:cs="Arial"/>
                <w:b/>
                <w:sz w:val="24"/>
                <w:szCs w:val="24"/>
              </w:rPr>
              <w:t xml:space="preserve"> </w:t>
            </w:r>
            <w:r w:rsidR="001047B2">
              <w:rPr>
                <w:rFonts w:ascii="Arial" w:hAnsi="Arial" w:cs="Arial"/>
                <w:sz w:val="24"/>
                <w:szCs w:val="24"/>
              </w:rPr>
              <w:t>The AVOW &amp; NWCHC representative highlighted that allowances were made for these issues within the communities during the start of the pandemic however people are still struggling to see their GPs. There has also been an impact on social</w:t>
            </w:r>
            <w:r w:rsidR="008877D2">
              <w:rPr>
                <w:rFonts w:ascii="Arial" w:hAnsi="Arial" w:cs="Arial"/>
                <w:sz w:val="24"/>
                <w:szCs w:val="24"/>
              </w:rPr>
              <w:t xml:space="preserve"> care; </w:t>
            </w:r>
            <w:r w:rsidR="001047B2">
              <w:rPr>
                <w:rFonts w:ascii="Arial" w:hAnsi="Arial" w:cs="Arial"/>
                <w:sz w:val="24"/>
                <w:szCs w:val="24"/>
              </w:rPr>
              <w:t>care homes are under pressure due to lack of staffing and the Health Board also has a very high number of patients waiting</w:t>
            </w:r>
            <w:r w:rsidR="008877D2">
              <w:rPr>
                <w:rFonts w:ascii="Arial" w:hAnsi="Arial" w:cs="Arial"/>
                <w:sz w:val="24"/>
                <w:szCs w:val="24"/>
              </w:rPr>
              <w:t xml:space="preserve"> to be discharged</w:t>
            </w:r>
            <w:r w:rsidR="001047B2">
              <w:rPr>
                <w:rFonts w:ascii="Arial" w:hAnsi="Arial" w:cs="Arial"/>
                <w:sz w:val="24"/>
                <w:szCs w:val="24"/>
              </w:rPr>
              <w:t>. The AVOW &amp; NWCHC representative raised concern</w:t>
            </w:r>
            <w:r w:rsidR="006353F6">
              <w:rPr>
                <w:rFonts w:ascii="Arial" w:hAnsi="Arial" w:cs="Arial"/>
                <w:sz w:val="24"/>
                <w:szCs w:val="24"/>
              </w:rPr>
              <w:t>s</w:t>
            </w:r>
            <w:r w:rsidR="001047B2">
              <w:rPr>
                <w:rFonts w:ascii="Arial" w:hAnsi="Arial" w:cs="Arial"/>
                <w:sz w:val="24"/>
                <w:szCs w:val="24"/>
              </w:rPr>
              <w:t xml:space="preserve"> on behalf of the voluntary sector regarding the lack of staffing </w:t>
            </w:r>
            <w:r w:rsidR="008877D2">
              <w:rPr>
                <w:rFonts w:ascii="Arial" w:hAnsi="Arial" w:cs="Arial"/>
                <w:sz w:val="24"/>
                <w:szCs w:val="24"/>
              </w:rPr>
              <w:t xml:space="preserve">to deliver social care </w:t>
            </w:r>
            <w:r w:rsidR="001047B2">
              <w:rPr>
                <w:rFonts w:ascii="Arial" w:hAnsi="Arial" w:cs="Arial"/>
                <w:sz w:val="24"/>
                <w:szCs w:val="24"/>
              </w:rPr>
              <w:t>and queried how social services will be addressed within the strategy. The representative for Wrexham County Council queried how the strategy will address pre</w:t>
            </w:r>
            <w:r w:rsidR="009F0109">
              <w:rPr>
                <w:rFonts w:ascii="Arial" w:hAnsi="Arial" w:cs="Arial"/>
                <w:sz w:val="24"/>
                <w:szCs w:val="24"/>
              </w:rPr>
              <w:t>vention and health inequality, t</w:t>
            </w:r>
            <w:r w:rsidR="001047B2">
              <w:rPr>
                <w:rFonts w:ascii="Arial" w:hAnsi="Arial" w:cs="Arial"/>
                <w:sz w:val="24"/>
                <w:szCs w:val="24"/>
              </w:rPr>
              <w:t xml:space="preserve">he Vice Chair queried whether the strategy will indicate the number of GPs and nurses required to deliver the outcomes and the Chair queried how can the Health Board build the confidence of the communities and the stakeholders to support the direction of travel. </w:t>
            </w:r>
          </w:p>
          <w:p w14:paraId="27A89EF0" w14:textId="77777777" w:rsidR="001047B2" w:rsidRDefault="001047B2" w:rsidP="001047B2">
            <w:pPr>
              <w:rPr>
                <w:rFonts w:ascii="Arial" w:hAnsi="Arial" w:cs="Arial"/>
                <w:sz w:val="24"/>
                <w:szCs w:val="24"/>
              </w:rPr>
            </w:pPr>
          </w:p>
          <w:p w14:paraId="136D33B7" w14:textId="64CFAE38" w:rsidR="00810751" w:rsidRDefault="001047B2" w:rsidP="001047B2">
            <w:pPr>
              <w:rPr>
                <w:rFonts w:ascii="Arial" w:hAnsi="Arial" w:cs="Arial"/>
                <w:sz w:val="24"/>
                <w:szCs w:val="24"/>
              </w:rPr>
            </w:pPr>
            <w:r w:rsidRPr="001047B2">
              <w:rPr>
                <w:rFonts w:ascii="Arial" w:hAnsi="Arial" w:cs="Arial"/>
                <w:b/>
                <w:sz w:val="24"/>
                <w:szCs w:val="24"/>
              </w:rPr>
              <w:t xml:space="preserve">S21/37.6 </w:t>
            </w:r>
            <w:r w:rsidR="006353F6">
              <w:rPr>
                <w:rFonts w:ascii="Arial" w:hAnsi="Arial" w:cs="Arial"/>
                <w:sz w:val="24"/>
                <w:szCs w:val="24"/>
              </w:rPr>
              <w:t xml:space="preserve">The Chief Executive addressed the concerns raised stating that work is ongoing in relation to recruitment and retention, there are currently around 670 nurse staffing vacancies across all specialties and the Health Board are employing more nurses than ever before. Approximately 170 nursing candidates have been recruited </w:t>
            </w:r>
            <w:r w:rsidR="00171397">
              <w:rPr>
                <w:rFonts w:ascii="Arial" w:hAnsi="Arial" w:cs="Arial"/>
                <w:sz w:val="24"/>
                <w:szCs w:val="24"/>
              </w:rPr>
              <w:t xml:space="preserve">and there has been </w:t>
            </w:r>
            <w:r w:rsidR="00810751">
              <w:rPr>
                <w:rFonts w:ascii="Arial" w:hAnsi="Arial" w:cs="Arial"/>
                <w:sz w:val="24"/>
                <w:szCs w:val="24"/>
              </w:rPr>
              <w:t>a continual</w:t>
            </w:r>
            <w:r w:rsidR="00171397">
              <w:rPr>
                <w:rFonts w:ascii="Arial" w:hAnsi="Arial" w:cs="Arial"/>
                <w:sz w:val="24"/>
                <w:szCs w:val="24"/>
              </w:rPr>
              <w:t xml:space="preserve"> graduate nurse intake throughout the year. Workforce is currently the biggest challenge for the organisation and these concerns are reiterated across Wales as all Health Boards are struggling to recruit to all vacancies in all areas. In social care there are approximately 300 patients medically fit for discharge however due to staffing issues there are not enough staff available to provide packages of care to discharge these patients. Welsh Government have recently provided £1.2m for additional support over the Winter period and it has been suggested these monies are allocated to social services. The Chief Executive highlighted that </w:t>
            </w:r>
            <w:r w:rsidR="00810751">
              <w:rPr>
                <w:rFonts w:ascii="Arial" w:hAnsi="Arial" w:cs="Arial"/>
                <w:sz w:val="24"/>
                <w:szCs w:val="24"/>
              </w:rPr>
              <w:t>the relationship</w:t>
            </w:r>
            <w:r w:rsidR="00171397">
              <w:rPr>
                <w:rFonts w:ascii="Arial" w:hAnsi="Arial" w:cs="Arial"/>
                <w:sz w:val="24"/>
                <w:szCs w:val="24"/>
              </w:rPr>
              <w:t xml:space="preserve"> between the Health Board and local authority social care is stronger than ever and</w:t>
            </w:r>
            <w:r w:rsidR="00810751">
              <w:rPr>
                <w:rFonts w:ascii="Arial" w:hAnsi="Arial" w:cs="Arial"/>
                <w:sz w:val="24"/>
                <w:szCs w:val="24"/>
              </w:rPr>
              <w:t xml:space="preserve"> support is always provided in relation to additional resources for colleagues in the care sector to enable people to be cared for closer to home.</w:t>
            </w:r>
            <w:r w:rsidR="00171397">
              <w:rPr>
                <w:rFonts w:ascii="Arial" w:hAnsi="Arial" w:cs="Arial"/>
                <w:sz w:val="24"/>
                <w:szCs w:val="24"/>
              </w:rPr>
              <w:t xml:space="preserve"> </w:t>
            </w:r>
          </w:p>
          <w:p w14:paraId="0E5B8A37" w14:textId="66DAAEBF" w:rsidR="00E40068" w:rsidRDefault="00E40068" w:rsidP="001047B2">
            <w:pPr>
              <w:rPr>
                <w:rFonts w:ascii="Arial" w:hAnsi="Arial" w:cs="Arial"/>
                <w:sz w:val="24"/>
                <w:szCs w:val="24"/>
              </w:rPr>
            </w:pPr>
          </w:p>
          <w:p w14:paraId="6E6ED549" w14:textId="46AEC9C6" w:rsidR="00E40068" w:rsidRPr="00E40068" w:rsidRDefault="00E40068" w:rsidP="001047B2">
            <w:pPr>
              <w:rPr>
                <w:rFonts w:ascii="Arial" w:hAnsi="Arial" w:cs="Arial"/>
                <w:i/>
                <w:sz w:val="24"/>
                <w:szCs w:val="24"/>
              </w:rPr>
            </w:pPr>
            <w:r w:rsidRPr="00E40068">
              <w:rPr>
                <w:rFonts w:ascii="Arial" w:hAnsi="Arial" w:cs="Arial"/>
                <w:i/>
                <w:sz w:val="24"/>
                <w:szCs w:val="24"/>
              </w:rPr>
              <w:t>John Darlington and Kelsey Rees-Dykes joined the meeting</w:t>
            </w:r>
          </w:p>
          <w:p w14:paraId="54EA7E9A" w14:textId="77777777" w:rsidR="00810751" w:rsidRDefault="00810751" w:rsidP="001047B2">
            <w:pPr>
              <w:rPr>
                <w:rFonts w:ascii="Arial" w:hAnsi="Arial" w:cs="Arial"/>
                <w:sz w:val="24"/>
                <w:szCs w:val="24"/>
              </w:rPr>
            </w:pPr>
          </w:p>
          <w:p w14:paraId="553A74B5" w14:textId="5EAF9C73" w:rsidR="006353F6" w:rsidRDefault="00810751" w:rsidP="001047B2">
            <w:pPr>
              <w:rPr>
                <w:rFonts w:ascii="Arial" w:hAnsi="Arial" w:cs="Arial"/>
                <w:sz w:val="24"/>
                <w:szCs w:val="24"/>
              </w:rPr>
            </w:pPr>
            <w:r w:rsidRPr="00810751">
              <w:rPr>
                <w:rFonts w:ascii="Arial" w:hAnsi="Arial" w:cs="Arial"/>
                <w:b/>
                <w:sz w:val="24"/>
                <w:szCs w:val="24"/>
              </w:rPr>
              <w:t>S21/37.7</w:t>
            </w:r>
            <w:r w:rsidR="00171397" w:rsidRPr="00810751">
              <w:rPr>
                <w:rFonts w:ascii="Arial" w:hAnsi="Arial" w:cs="Arial"/>
                <w:b/>
                <w:sz w:val="24"/>
                <w:szCs w:val="24"/>
              </w:rPr>
              <w:t xml:space="preserve"> </w:t>
            </w:r>
            <w:r>
              <w:rPr>
                <w:rFonts w:ascii="Arial" w:hAnsi="Arial" w:cs="Arial"/>
                <w:sz w:val="24"/>
                <w:szCs w:val="24"/>
              </w:rPr>
              <w:t xml:space="preserve">The Chair raised the issue of health inequalities and working with other partners, the Assistant Director of Health Strategy confirmed there is a programme in place to reduce inequality and support is being provided to people in difficult to reach groups via community support hubs. A number of pilot projects are being developed across North Wales </w:t>
            </w:r>
            <w:r>
              <w:rPr>
                <w:rFonts w:ascii="Arial" w:hAnsi="Arial" w:cs="Arial"/>
                <w:sz w:val="24"/>
                <w:szCs w:val="24"/>
              </w:rPr>
              <w:lastRenderedPageBreak/>
              <w:t>which will address</w:t>
            </w:r>
            <w:r w:rsidR="0056711F">
              <w:rPr>
                <w:rFonts w:ascii="Arial" w:hAnsi="Arial" w:cs="Arial"/>
                <w:sz w:val="24"/>
                <w:szCs w:val="24"/>
              </w:rPr>
              <w:t>;</w:t>
            </w:r>
            <w:r>
              <w:rPr>
                <w:rFonts w:ascii="Arial" w:hAnsi="Arial" w:cs="Arial"/>
                <w:sz w:val="24"/>
                <w:szCs w:val="24"/>
              </w:rPr>
              <w:t xml:space="preserve"> older people in isolation</w:t>
            </w:r>
            <w:r w:rsidR="0056711F">
              <w:rPr>
                <w:rFonts w:ascii="Arial" w:hAnsi="Arial" w:cs="Arial"/>
                <w:sz w:val="24"/>
                <w:szCs w:val="24"/>
              </w:rPr>
              <w:t>;</w:t>
            </w:r>
            <w:r w:rsidR="00E40068">
              <w:rPr>
                <w:rFonts w:ascii="Arial" w:hAnsi="Arial" w:cs="Arial"/>
                <w:sz w:val="24"/>
                <w:szCs w:val="24"/>
              </w:rPr>
              <w:t xml:space="preserve"> Mental Health including children and people not being able to access support. The Chair confirmed that partners have an important part to play as they are closer to people within the community and queried what the broader involvement will entail and what support is required from partners. </w:t>
            </w:r>
            <w:r w:rsidR="00E40068" w:rsidRPr="0097774F">
              <w:rPr>
                <w:rFonts w:ascii="Arial" w:eastAsia="Times New Roman" w:hAnsi="Arial" w:cs="Arial"/>
                <w:sz w:val="24"/>
                <w:szCs w:val="24"/>
              </w:rPr>
              <w:t xml:space="preserve">The </w:t>
            </w:r>
            <w:r w:rsidR="00E40068">
              <w:rPr>
                <w:rFonts w:ascii="Arial" w:hAnsi="Arial" w:cs="Arial"/>
                <w:sz w:val="24"/>
                <w:szCs w:val="24"/>
              </w:rPr>
              <w:t xml:space="preserve">Interim Director of Partnerships, Communications &amp; Engagement confirmed that the team would like to ensure that the strategy is shared from the outset with local authority colleagues including a much wider partnership which </w:t>
            </w:r>
            <w:r w:rsidR="0056711F">
              <w:rPr>
                <w:rFonts w:ascii="Arial" w:hAnsi="Arial" w:cs="Arial"/>
                <w:sz w:val="24"/>
                <w:szCs w:val="24"/>
              </w:rPr>
              <w:t xml:space="preserve">also </w:t>
            </w:r>
            <w:r w:rsidR="00E40068">
              <w:rPr>
                <w:rFonts w:ascii="Arial" w:hAnsi="Arial" w:cs="Arial"/>
                <w:sz w:val="24"/>
                <w:szCs w:val="24"/>
              </w:rPr>
              <w:t>includes voluntary services</w:t>
            </w:r>
            <w:r w:rsidR="0056711F">
              <w:rPr>
                <w:rFonts w:ascii="Arial" w:hAnsi="Arial" w:cs="Arial"/>
                <w:sz w:val="24"/>
                <w:szCs w:val="24"/>
              </w:rPr>
              <w:t>.</w:t>
            </w:r>
            <w:r w:rsidR="00E40068">
              <w:rPr>
                <w:rFonts w:ascii="Arial" w:hAnsi="Arial" w:cs="Arial"/>
                <w:sz w:val="24"/>
                <w:szCs w:val="24"/>
              </w:rPr>
              <w:t xml:space="preserve"> The team would like to establish the best ways of working collectively and individually to ensure conversation are taking place with the right cohorts of people to ensure practical solutions are sought.</w:t>
            </w:r>
          </w:p>
          <w:p w14:paraId="1B65C16E" w14:textId="6189ABA8" w:rsidR="00E40068" w:rsidRDefault="00E40068" w:rsidP="001047B2">
            <w:pPr>
              <w:rPr>
                <w:rFonts w:ascii="Arial" w:hAnsi="Arial" w:cs="Arial"/>
                <w:sz w:val="24"/>
                <w:szCs w:val="24"/>
              </w:rPr>
            </w:pPr>
          </w:p>
          <w:p w14:paraId="798B457D" w14:textId="028A203D" w:rsidR="00E40068" w:rsidRPr="00AC25BE" w:rsidRDefault="00E40068" w:rsidP="001047B2">
            <w:pPr>
              <w:rPr>
                <w:rFonts w:ascii="Arial" w:hAnsi="Arial" w:cs="Arial"/>
                <w:sz w:val="24"/>
                <w:szCs w:val="24"/>
              </w:rPr>
            </w:pPr>
            <w:r w:rsidRPr="00E40068">
              <w:rPr>
                <w:rFonts w:ascii="Arial" w:hAnsi="Arial" w:cs="Arial"/>
                <w:b/>
                <w:sz w:val="24"/>
                <w:szCs w:val="24"/>
              </w:rPr>
              <w:t>S21/37.8</w:t>
            </w:r>
            <w:r>
              <w:rPr>
                <w:rFonts w:ascii="Arial" w:hAnsi="Arial" w:cs="Arial"/>
                <w:b/>
                <w:sz w:val="24"/>
                <w:szCs w:val="24"/>
              </w:rPr>
              <w:t xml:space="preserve"> </w:t>
            </w:r>
            <w:r w:rsidR="00AC25BE" w:rsidRPr="00AC25BE">
              <w:rPr>
                <w:rFonts w:ascii="Arial" w:hAnsi="Arial" w:cs="Arial"/>
                <w:sz w:val="24"/>
                <w:szCs w:val="24"/>
              </w:rPr>
              <w:t>The Chair</w:t>
            </w:r>
            <w:r w:rsidR="00AC25BE">
              <w:rPr>
                <w:rFonts w:ascii="Arial" w:hAnsi="Arial" w:cs="Arial"/>
                <w:b/>
                <w:sz w:val="24"/>
                <w:szCs w:val="24"/>
              </w:rPr>
              <w:t xml:space="preserve"> </w:t>
            </w:r>
            <w:r w:rsidR="00AC25BE" w:rsidRPr="00AC25BE">
              <w:rPr>
                <w:rFonts w:ascii="Arial" w:hAnsi="Arial" w:cs="Arial"/>
                <w:sz w:val="24"/>
                <w:szCs w:val="24"/>
              </w:rPr>
              <w:t>queried</w:t>
            </w:r>
            <w:r w:rsidR="00AC25BE">
              <w:rPr>
                <w:rFonts w:ascii="Arial" w:hAnsi="Arial" w:cs="Arial"/>
                <w:b/>
                <w:sz w:val="24"/>
                <w:szCs w:val="24"/>
              </w:rPr>
              <w:t xml:space="preserve"> </w:t>
            </w:r>
            <w:r w:rsidR="00AC25BE">
              <w:rPr>
                <w:rFonts w:ascii="Arial" w:hAnsi="Arial" w:cs="Arial"/>
                <w:sz w:val="24"/>
                <w:szCs w:val="24"/>
              </w:rPr>
              <w:t>how the Health Board can work with stakeholders and the organisations that are represented to ensure contact is maintained with members of the group to support the strategy going forward. The representative for Flintshire Voluntary Services Council confirmed that a variety of virtual networks have been established over the past few years and suggested the group identify which representatives would be most useful to be involved in specific networks</w:t>
            </w:r>
            <w:r w:rsidR="00B40B88">
              <w:rPr>
                <w:rFonts w:ascii="Arial" w:hAnsi="Arial" w:cs="Arial"/>
                <w:sz w:val="24"/>
                <w:szCs w:val="24"/>
              </w:rPr>
              <w:t>. The representative for</w:t>
            </w:r>
            <w:r w:rsidR="00AC25BE">
              <w:rPr>
                <w:rFonts w:ascii="Arial" w:hAnsi="Arial" w:cs="Arial"/>
                <w:sz w:val="24"/>
                <w:szCs w:val="24"/>
              </w:rPr>
              <w:t xml:space="preserve"> </w:t>
            </w:r>
            <w:r w:rsidR="00B40B88">
              <w:rPr>
                <w:rFonts w:ascii="Arial" w:hAnsi="Arial" w:cs="Arial"/>
                <w:sz w:val="24"/>
                <w:szCs w:val="24"/>
              </w:rPr>
              <w:t>Wrexham County Council stated that trades provide valuable contact within the communities and the Chair agreed that these are people who the residents trust therefore there is a</w:t>
            </w:r>
            <w:r w:rsidR="0056711F">
              <w:rPr>
                <w:rFonts w:ascii="Arial" w:hAnsi="Arial" w:cs="Arial"/>
                <w:sz w:val="24"/>
                <w:szCs w:val="24"/>
              </w:rPr>
              <w:t>n opportunity t</w:t>
            </w:r>
            <w:r w:rsidR="00B40B88">
              <w:rPr>
                <w:rFonts w:ascii="Arial" w:hAnsi="Arial" w:cs="Arial"/>
                <w:sz w:val="24"/>
                <w:szCs w:val="24"/>
              </w:rPr>
              <w:t>o follow up any concerns which are being raised</w:t>
            </w:r>
            <w:r w:rsidR="0056711F">
              <w:rPr>
                <w:rFonts w:ascii="Arial" w:hAnsi="Arial" w:cs="Arial"/>
                <w:sz w:val="24"/>
                <w:szCs w:val="24"/>
              </w:rPr>
              <w:t xml:space="preserve"> or noticed.</w:t>
            </w:r>
            <w:r w:rsidR="00B40B88">
              <w:rPr>
                <w:rFonts w:ascii="Arial" w:hAnsi="Arial" w:cs="Arial"/>
                <w:sz w:val="24"/>
                <w:szCs w:val="24"/>
              </w:rPr>
              <w:t xml:space="preserve"> The Vice Chair stated that some people are not happy to make a complaint if they have not had a good experience so suggested anonymous feedback forms may be useful. The Assistant Director of Health Strategy encouraged people to raise concerns and the AVOW &amp; NWCHC representative confirmed the need for robust engagement which is open and honest.</w:t>
            </w:r>
          </w:p>
          <w:p w14:paraId="10FA0A0C" w14:textId="3B440718" w:rsidR="004D1562" w:rsidRPr="00F1044F" w:rsidRDefault="006353F6" w:rsidP="00F1044F">
            <w:pPr>
              <w:rPr>
                <w:rFonts w:ascii="Arial" w:hAnsi="Arial" w:cs="Arial"/>
                <w:sz w:val="24"/>
                <w:szCs w:val="24"/>
              </w:rPr>
            </w:pPr>
            <w:r>
              <w:rPr>
                <w:rFonts w:ascii="Arial" w:hAnsi="Arial" w:cs="Arial"/>
                <w:sz w:val="24"/>
                <w:szCs w:val="24"/>
              </w:rPr>
              <w:t xml:space="preserve"> </w:t>
            </w:r>
            <w:r w:rsidR="001047B2" w:rsidRPr="001047B2">
              <w:rPr>
                <w:rFonts w:ascii="Arial" w:hAnsi="Arial" w:cs="Arial"/>
                <w:sz w:val="24"/>
                <w:szCs w:val="24"/>
              </w:rPr>
              <w:t xml:space="preserve">     </w:t>
            </w:r>
          </w:p>
          <w:p w14:paraId="589AFE62" w14:textId="63BBB520" w:rsidR="0056095F" w:rsidRDefault="00E16F17" w:rsidP="002A08E0">
            <w:pPr>
              <w:pStyle w:val="ListParagraph"/>
              <w:ind w:left="39"/>
              <w:rPr>
                <w:rFonts w:ascii="Arial" w:hAnsi="Arial" w:cs="Arial"/>
                <w:b/>
                <w:sz w:val="24"/>
                <w:szCs w:val="24"/>
              </w:rPr>
            </w:pPr>
            <w:r w:rsidRPr="00981569">
              <w:rPr>
                <w:rFonts w:ascii="Arial" w:hAnsi="Arial" w:cs="Arial"/>
                <w:b/>
                <w:sz w:val="24"/>
                <w:szCs w:val="24"/>
              </w:rPr>
              <w:t>In summary the SRG</w:t>
            </w:r>
            <w:r w:rsidR="00F1044F">
              <w:rPr>
                <w:rFonts w:ascii="Arial" w:hAnsi="Arial" w:cs="Arial"/>
                <w:b/>
                <w:sz w:val="24"/>
                <w:szCs w:val="24"/>
              </w:rPr>
              <w:t>:</w:t>
            </w:r>
            <w:r w:rsidRPr="00981569">
              <w:rPr>
                <w:rFonts w:ascii="Arial" w:hAnsi="Arial" w:cs="Arial"/>
                <w:b/>
                <w:sz w:val="24"/>
                <w:szCs w:val="24"/>
              </w:rPr>
              <w:t xml:space="preserve"> </w:t>
            </w:r>
          </w:p>
          <w:p w14:paraId="7DEDA176" w14:textId="23780251" w:rsidR="00F1044F" w:rsidRDefault="00F1044F" w:rsidP="002A08E0">
            <w:pPr>
              <w:pStyle w:val="ListParagraph"/>
              <w:ind w:left="39"/>
              <w:rPr>
                <w:rFonts w:ascii="Arial" w:hAnsi="Arial" w:cs="Arial"/>
                <w:b/>
                <w:sz w:val="24"/>
                <w:szCs w:val="24"/>
              </w:rPr>
            </w:pPr>
          </w:p>
          <w:p w14:paraId="0BA50D80" w14:textId="09A8E00F" w:rsidR="00174C08" w:rsidRDefault="00B40B88" w:rsidP="005A022F">
            <w:pPr>
              <w:pStyle w:val="ListParagraph"/>
              <w:numPr>
                <w:ilvl w:val="0"/>
                <w:numId w:val="4"/>
              </w:numPr>
              <w:rPr>
                <w:rFonts w:ascii="Arial" w:hAnsi="Arial" w:cs="Arial"/>
                <w:sz w:val="24"/>
                <w:szCs w:val="24"/>
              </w:rPr>
            </w:pPr>
            <w:r w:rsidRPr="00B40B88">
              <w:rPr>
                <w:rFonts w:ascii="Arial" w:hAnsi="Arial" w:cs="Arial"/>
                <w:sz w:val="24"/>
                <w:szCs w:val="24"/>
              </w:rPr>
              <w:t>Supported the principles and direction of travel for the clinical services strategy</w:t>
            </w:r>
            <w:r w:rsidR="009F0109">
              <w:rPr>
                <w:rFonts w:ascii="Arial" w:hAnsi="Arial" w:cs="Arial"/>
                <w:sz w:val="24"/>
                <w:szCs w:val="24"/>
              </w:rPr>
              <w:t>.</w:t>
            </w:r>
          </w:p>
          <w:p w14:paraId="6F9EFBE4" w14:textId="4982B7D1" w:rsidR="00B40B88" w:rsidRDefault="00B40B88" w:rsidP="005A022F">
            <w:pPr>
              <w:pStyle w:val="ListParagraph"/>
              <w:numPr>
                <w:ilvl w:val="0"/>
                <w:numId w:val="4"/>
              </w:numPr>
              <w:rPr>
                <w:rFonts w:ascii="Arial" w:hAnsi="Arial" w:cs="Arial"/>
                <w:sz w:val="24"/>
                <w:szCs w:val="24"/>
              </w:rPr>
            </w:pPr>
            <w:r>
              <w:rPr>
                <w:rFonts w:ascii="Arial" w:hAnsi="Arial" w:cs="Arial"/>
                <w:sz w:val="24"/>
                <w:szCs w:val="24"/>
              </w:rPr>
              <w:t>Requested that any consultation and engagement is meaningful and suggested the representatives from the group are utilised to gain broader engagement across North Wales.</w:t>
            </w:r>
          </w:p>
          <w:p w14:paraId="7FDFAE7F" w14:textId="7A5DD9FB" w:rsidR="003D3E78" w:rsidRDefault="00B40B88" w:rsidP="003D3E78">
            <w:pPr>
              <w:pStyle w:val="ListParagraph"/>
              <w:numPr>
                <w:ilvl w:val="0"/>
                <w:numId w:val="4"/>
              </w:numPr>
              <w:rPr>
                <w:rFonts w:ascii="Arial" w:hAnsi="Arial" w:cs="Arial"/>
                <w:sz w:val="24"/>
                <w:szCs w:val="24"/>
              </w:rPr>
            </w:pPr>
            <w:r>
              <w:rPr>
                <w:rFonts w:ascii="Arial" w:hAnsi="Arial" w:cs="Arial"/>
                <w:sz w:val="24"/>
                <w:szCs w:val="24"/>
              </w:rPr>
              <w:t>Suggested the teams talk to people about their experiences and what could have been improved to build in to the clinical services strategy</w:t>
            </w:r>
            <w:r w:rsidR="003D3E78">
              <w:rPr>
                <w:rFonts w:ascii="Arial" w:hAnsi="Arial" w:cs="Arial"/>
                <w:sz w:val="24"/>
                <w:szCs w:val="24"/>
              </w:rPr>
              <w:t xml:space="preserve"> going forward.</w:t>
            </w:r>
            <w:r>
              <w:rPr>
                <w:rFonts w:ascii="Arial" w:hAnsi="Arial" w:cs="Arial"/>
                <w:sz w:val="24"/>
                <w:szCs w:val="24"/>
              </w:rPr>
              <w:t xml:space="preserve"> </w:t>
            </w:r>
          </w:p>
          <w:p w14:paraId="7D807A53" w14:textId="5D6526FD" w:rsidR="003D3E78" w:rsidRDefault="003D3E78" w:rsidP="003D3E78">
            <w:pPr>
              <w:rPr>
                <w:rFonts w:ascii="Arial" w:hAnsi="Arial" w:cs="Arial"/>
                <w:sz w:val="24"/>
                <w:szCs w:val="24"/>
              </w:rPr>
            </w:pPr>
          </w:p>
          <w:p w14:paraId="0C95AAB4" w14:textId="3F7B52F4" w:rsidR="003D3E78" w:rsidRPr="003D3E78" w:rsidRDefault="003D3E78" w:rsidP="003D3E78">
            <w:pPr>
              <w:rPr>
                <w:rFonts w:ascii="Arial" w:hAnsi="Arial" w:cs="Arial"/>
                <w:i/>
                <w:sz w:val="24"/>
                <w:szCs w:val="24"/>
              </w:rPr>
            </w:pPr>
            <w:r w:rsidRPr="003D3E78">
              <w:rPr>
                <w:rFonts w:ascii="Arial" w:hAnsi="Arial" w:cs="Arial"/>
                <w:i/>
                <w:sz w:val="24"/>
                <w:szCs w:val="24"/>
              </w:rPr>
              <w:t>Conrad Wareham left the meeting and Hilary McGuill joined the meeting.</w:t>
            </w:r>
          </w:p>
          <w:p w14:paraId="10264935" w14:textId="440C8C3F" w:rsidR="00842284" w:rsidRPr="00792832" w:rsidRDefault="00842284" w:rsidP="00792832">
            <w:pPr>
              <w:rPr>
                <w:rFonts w:ascii="Arial" w:hAnsi="Arial" w:cs="Arial"/>
                <w:sz w:val="24"/>
                <w:szCs w:val="24"/>
              </w:rPr>
            </w:pPr>
          </w:p>
        </w:tc>
        <w:tc>
          <w:tcPr>
            <w:tcW w:w="1243" w:type="dxa"/>
          </w:tcPr>
          <w:p w14:paraId="27D3424F" w14:textId="37706C0A" w:rsidR="00CC2864" w:rsidRDefault="00CC2864" w:rsidP="00622042">
            <w:pPr>
              <w:rPr>
                <w:rFonts w:ascii="Arial" w:hAnsi="Arial" w:cs="Arial"/>
                <w:sz w:val="24"/>
                <w:szCs w:val="24"/>
              </w:rPr>
            </w:pPr>
          </w:p>
          <w:p w14:paraId="6EED8330" w14:textId="11386A03" w:rsidR="00842284" w:rsidRDefault="00842284" w:rsidP="00622042">
            <w:pPr>
              <w:rPr>
                <w:rFonts w:ascii="Arial" w:hAnsi="Arial" w:cs="Arial"/>
                <w:sz w:val="24"/>
                <w:szCs w:val="24"/>
              </w:rPr>
            </w:pPr>
          </w:p>
          <w:p w14:paraId="3C47A738" w14:textId="17DACB01" w:rsidR="00842284" w:rsidRDefault="00842284" w:rsidP="00622042">
            <w:pPr>
              <w:rPr>
                <w:rFonts w:ascii="Arial" w:hAnsi="Arial" w:cs="Arial"/>
                <w:sz w:val="24"/>
                <w:szCs w:val="24"/>
              </w:rPr>
            </w:pPr>
          </w:p>
          <w:p w14:paraId="3FAAAB7F" w14:textId="7B226BC0" w:rsidR="00842284" w:rsidRDefault="00842284" w:rsidP="00622042">
            <w:pPr>
              <w:rPr>
                <w:rFonts w:ascii="Arial" w:hAnsi="Arial" w:cs="Arial"/>
                <w:sz w:val="24"/>
                <w:szCs w:val="24"/>
              </w:rPr>
            </w:pPr>
          </w:p>
          <w:p w14:paraId="728C8BB3" w14:textId="067BC65F" w:rsidR="00842284" w:rsidRDefault="00842284" w:rsidP="00622042">
            <w:pPr>
              <w:rPr>
                <w:rFonts w:ascii="Arial" w:hAnsi="Arial" w:cs="Arial"/>
                <w:sz w:val="24"/>
                <w:szCs w:val="24"/>
              </w:rPr>
            </w:pPr>
          </w:p>
          <w:p w14:paraId="5575CD34" w14:textId="4FFBB92F" w:rsidR="00842284" w:rsidRDefault="00842284" w:rsidP="00622042">
            <w:pPr>
              <w:rPr>
                <w:rFonts w:ascii="Arial" w:hAnsi="Arial" w:cs="Arial"/>
                <w:sz w:val="24"/>
                <w:szCs w:val="24"/>
              </w:rPr>
            </w:pPr>
          </w:p>
          <w:p w14:paraId="06FC2382" w14:textId="31F53EAA" w:rsidR="00842284" w:rsidRDefault="00842284" w:rsidP="00622042">
            <w:pPr>
              <w:rPr>
                <w:rFonts w:ascii="Arial" w:hAnsi="Arial" w:cs="Arial"/>
                <w:sz w:val="24"/>
                <w:szCs w:val="24"/>
              </w:rPr>
            </w:pPr>
          </w:p>
          <w:p w14:paraId="2871C3DF" w14:textId="25B4F8C9" w:rsidR="00842284" w:rsidRDefault="00842284" w:rsidP="00622042">
            <w:pPr>
              <w:rPr>
                <w:rFonts w:ascii="Arial" w:hAnsi="Arial" w:cs="Arial"/>
                <w:sz w:val="24"/>
                <w:szCs w:val="24"/>
              </w:rPr>
            </w:pPr>
          </w:p>
          <w:p w14:paraId="2AB8EB65" w14:textId="3CDF7EF4" w:rsidR="00842284" w:rsidRDefault="00842284" w:rsidP="00622042">
            <w:pPr>
              <w:rPr>
                <w:rFonts w:ascii="Arial" w:hAnsi="Arial" w:cs="Arial"/>
                <w:sz w:val="24"/>
                <w:szCs w:val="24"/>
              </w:rPr>
            </w:pPr>
          </w:p>
          <w:p w14:paraId="65162EA4" w14:textId="02A22F5B" w:rsidR="00842284" w:rsidRDefault="00842284" w:rsidP="00622042">
            <w:pPr>
              <w:rPr>
                <w:rFonts w:ascii="Arial" w:hAnsi="Arial" w:cs="Arial"/>
                <w:sz w:val="24"/>
                <w:szCs w:val="24"/>
              </w:rPr>
            </w:pPr>
          </w:p>
          <w:p w14:paraId="22FF71EE" w14:textId="7AB0B8C1" w:rsidR="00842284" w:rsidRDefault="00842284" w:rsidP="00622042">
            <w:pPr>
              <w:rPr>
                <w:rFonts w:ascii="Arial" w:hAnsi="Arial" w:cs="Arial"/>
                <w:sz w:val="24"/>
                <w:szCs w:val="24"/>
              </w:rPr>
            </w:pPr>
          </w:p>
          <w:p w14:paraId="68ACBDF2" w14:textId="28D4BEB0" w:rsidR="00842284" w:rsidRDefault="00842284" w:rsidP="00622042">
            <w:pPr>
              <w:rPr>
                <w:rFonts w:ascii="Arial" w:hAnsi="Arial" w:cs="Arial"/>
                <w:sz w:val="24"/>
                <w:szCs w:val="24"/>
              </w:rPr>
            </w:pPr>
          </w:p>
          <w:p w14:paraId="04A43524" w14:textId="7FCA0784" w:rsidR="00842284" w:rsidRDefault="00842284" w:rsidP="00622042">
            <w:pPr>
              <w:rPr>
                <w:rFonts w:ascii="Arial" w:hAnsi="Arial" w:cs="Arial"/>
                <w:sz w:val="24"/>
                <w:szCs w:val="24"/>
              </w:rPr>
            </w:pPr>
          </w:p>
          <w:p w14:paraId="048F5CC0" w14:textId="3E0F9C6E" w:rsidR="00842284" w:rsidRDefault="00842284" w:rsidP="00622042">
            <w:pPr>
              <w:rPr>
                <w:rFonts w:ascii="Arial" w:hAnsi="Arial" w:cs="Arial"/>
                <w:sz w:val="24"/>
                <w:szCs w:val="24"/>
              </w:rPr>
            </w:pPr>
          </w:p>
          <w:p w14:paraId="32720A07" w14:textId="77777777" w:rsidR="00CC2864" w:rsidRDefault="00CC2864" w:rsidP="00EC15DC">
            <w:pPr>
              <w:rPr>
                <w:rFonts w:ascii="Arial" w:hAnsi="Arial" w:cs="Arial"/>
                <w:sz w:val="24"/>
                <w:szCs w:val="24"/>
              </w:rPr>
            </w:pPr>
          </w:p>
          <w:p w14:paraId="1A05EF23" w14:textId="77777777" w:rsidR="00AF738A" w:rsidRDefault="00AF738A" w:rsidP="00EC15DC">
            <w:pPr>
              <w:rPr>
                <w:rFonts w:ascii="Arial" w:hAnsi="Arial" w:cs="Arial"/>
                <w:sz w:val="24"/>
                <w:szCs w:val="24"/>
              </w:rPr>
            </w:pPr>
          </w:p>
          <w:p w14:paraId="160CD571" w14:textId="77777777" w:rsidR="00AF738A" w:rsidRDefault="00AF738A" w:rsidP="00EC15DC">
            <w:pPr>
              <w:rPr>
                <w:rFonts w:ascii="Arial" w:hAnsi="Arial" w:cs="Arial"/>
                <w:sz w:val="24"/>
                <w:szCs w:val="24"/>
              </w:rPr>
            </w:pPr>
          </w:p>
          <w:p w14:paraId="21B0DFDF" w14:textId="77777777" w:rsidR="00AF738A" w:rsidRDefault="00AF738A" w:rsidP="00EC15DC">
            <w:pPr>
              <w:rPr>
                <w:rFonts w:ascii="Arial" w:hAnsi="Arial" w:cs="Arial"/>
                <w:sz w:val="24"/>
                <w:szCs w:val="24"/>
              </w:rPr>
            </w:pPr>
          </w:p>
          <w:p w14:paraId="04115775" w14:textId="77777777" w:rsidR="00AF738A" w:rsidRDefault="00AF738A" w:rsidP="00EC15DC">
            <w:pPr>
              <w:rPr>
                <w:rFonts w:ascii="Arial" w:hAnsi="Arial" w:cs="Arial"/>
                <w:sz w:val="24"/>
                <w:szCs w:val="24"/>
              </w:rPr>
            </w:pPr>
          </w:p>
          <w:p w14:paraId="46F224BD" w14:textId="77777777" w:rsidR="00AF738A" w:rsidRDefault="00AF738A" w:rsidP="00EC15DC">
            <w:pPr>
              <w:rPr>
                <w:rFonts w:ascii="Arial" w:hAnsi="Arial" w:cs="Arial"/>
                <w:sz w:val="24"/>
                <w:szCs w:val="24"/>
              </w:rPr>
            </w:pPr>
          </w:p>
          <w:p w14:paraId="149083D6" w14:textId="77777777" w:rsidR="00AF738A" w:rsidRDefault="00AF738A" w:rsidP="00EC15DC">
            <w:pPr>
              <w:rPr>
                <w:rFonts w:ascii="Arial" w:hAnsi="Arial" w:cs="Arial"/>
                <w:sz w:val="24"/>
                <w:szCs w:val="24"/>
              </w:rPr>
            </w:pPr>
          </w:p>
          <w:p w14:paraId="62A99CC5" w14:textId="77777777" w:rsidR="00AF738A" w:rsidRDefault="00AF738A" w:rsidP="00EC15DC">
            <w:pPr>
              <w:rPr>
                <w:rFonts w:ascii="Arial" w:hAnsi="Arial" w:cs="Arial"/>
                <w:sz w:val="24"/>
                <w:szCs w:val="24"/>
              </w:rPr>
            </w:pPr>
          </w:p>
          <w:p w14:paraId="42CF09D2" w14:textId="77777777" w:rsidR="00AF738A" w:rsidRDefault="00AF738A" w:rsidP="00EC15DC">
            <w:pPr>
              <w:rPr>
                <w:rFonts w:ascii="Arial" w:hAnsi="Arial" w:cs="Arial"/>
                <w:sz w:val="24"/>
                <w:szCs w:val="24"/>
              </w:rPr>
            </w:pPr>
          </w:p>
          <w:p w14:paraId="09638E60" w14:textId="364B8DBA" w:rsidR="00AF738A" w:rsidRPr="00AF738A" w:rsidRDefault="00AF738A" w:rsidP="00EC15DC">
            <w:pPr>
              <w:rPr>
                <w:rFonts w:ascii="Arial" w:hAnsi="Arial" w:cs="Arial"/>
                <w:b/>
                <w:sz w:val="24"/>
                <w:szCs w:val="24"/>
              </w:rPr>
            </w:pPr>
            <w:r w:rsidRPr="00AF738A">
              <w:rPr>
                <w:rFonts w:ascii="Arial" w:hAnsi="Arial" w:cs="Arial"/>
                <w:b/>
                <w:sz w:val="24"/>
                <w:szCs w:val="24"/>
              </w:rPr>
              <w:t>ALL</w:t>
            </w:r>
          </w:p>
        </w:tc>
      </w:tr>
      <w:tr w:rsidR="00CC2864" w:rsidRPr="00981569" w14:paraId="0A08D7E5" w14:textId="77777777" w:rsidTr="002A08E0">
        <w:tc>
          <w:tcPr>
            <w:tcW w:w="8108" w:type="dxa"/>
          </w:tcPr>
          <w:p w14:paraId="4B7D7BA0" w14:textId="0CA2C483" w:rsidR="006A6C58" w:rsidRPr="00981569" w:rsidRDefault="006A6C58" w:rsidP="00673559">
            <w:pPr>
              <w:rPr>
                <w:rFonts w:ascii="Arial" w:eastAsia="Times New Roman" w:hAnsi="Arial" w:cs="Arial"/>
                <w:sz w:val="24"/>
                <w:szCs w:val="24"/>
              </w:rPr>
            </w:pPr>
            <w:r w:rsidRPr="00981569">
              <w:rPr>
                <w:rFonts w:ascii="Arial" w:eastAsia="Times New Roman" w:hAnsi="Arial" w:cs="Arial"/>
                <w:b/>
                <w:sz w:val="24"/>
                <w:szCs w:val="24"/>
              </w:rPr>
              <w:lastRenderedPageBreak/>
              <w:t>S2</w:t>
            </w:r>
            <w:r w:rsidR="00D325CA">
              <w:rPr>
                <w:rFonts w:ascii="Arial" w:eastAsia="Times New Roman" w:hAnsi="Arial" w:cs="Arial"/>
                <w:b/>
                <w:sz w:val="24"/>
                <w:szCs w:val="24"/>
              </w:rPr>
              <w:t>1</w:t>
            </w:r>
            <w:r w:rsidRPr="00981569">
              <w:rPr>
                <w:rFonts w:ascii="Arial" w:eastAsia="Times New Roman" w:hAnsi="Arial" w:cs="Arial"/>
                <w:b/>
                <w:sz w:val="24"/>
                <w:szCs w:val="24"/>
              </w:rPr>
              <w:t>/</w:t>
            </w:r>
            <w:r w:rsidR="005A022F">
              <w:rPr>
                <w:rFonts w:ascii="Arial" w:eastAsia="Times New Roman" w:hAnsi="Arial" w:cs="Arial"/>
                <w:b/>
                <w:sz w:val="24"/>
                <w:szCs w:val="24"/>
              </w:rPr>
              <w:t>38</w:t>
            </w:r>
            <w:r w:rsidR="00792832">
              <w:rPr>
                <w:rFonts w:ascii="Arial" w:eastAsia="Times New Roman" w:hAnsi="Arial" w:cs="Arial"/>
                <w:b/>
                <w:sz w:val="24"/>
                <w:szCs w:val="24"/>
              </w:rPr>
              <w:t xml:space="preserve"> </w:t>
            </w:r>
            <w:r w:rsidR="00E37942">
              <w:rPr>
                <w:rFonts w:ascii="Arial" w:eastAsia="Times New Roman" w:hAnsi="Arial" w:cs="Arial"/>
                <w:b/>
                <w:sz w:val="24"/>
                <w:szCs w:val="24"/>
              </w:rPr>
              <w:t>Plan</w:t>
            </w:r>
            <w:r w:rsidR="00792832">
              <w:rPr>
                <w:rFonts w:ascii="Arial" w:eastAsia="Times New Roman" w:hAnsi="Arial" w:cs="Arial"/>
                <w:b/>
                <w:sz w:val="24"/>
                <w:szCs w:val="24"/>
              </w:rPr>
              <w:t>ning for 2022/25</w:t>
            </w:r>
          </w:p>
          <w:p w14:paraId="27FC7913" w14:textId="77777777" w:rsidR="00CC2864" w:rsidRPr="00981569" w:rsidRDefault="00CC2864" w:rsidP="00673559">
            <w:pPr>
              <w:rPr>
                <w:rFonts w:ascii="Arial" w:hAnsi="Arial" w:cs="Arial"/>
                <w:sz w:val="24"/>
                <w:szCs w:val="24"/>
              </w:rPr>
            </w:pPr>
          </w:p>
          <w:p w14:paraId="7D05AA87" w14:textId="6874FAF8" w:rsidR="00FD0302" w:rsidRDefault="002A08E0" w:rsidP="006A73D7">
            <w:pPr>
              <w:rPr>
                <w:rFonts w:ascii="Arial" w:hAnsi="Arial" w:cs="Arial"/>
                <w:sz w:val="24"/>
                <w:szCs w:val="24"/>
              </w:rPr>
            </w:pPr>
            <w:r>
              <w:rPr>
                <w:rFonts w:ascii="Arial" w:eastAsia="Times New Roman" w:hAnsi="Arial" w:cs="Arial"/>
                <w:b/>
                <w:sz w:val="24"/>
                <w:szCs w:val="24"/>
              </w:rPr>
              <w:t>S2</w:t>
            </w:r>
            <w:r w:rsidR="00D325CA">
              <w:rPr>
                <w:rFonts w:ascii="Arial" w:eastAsia="Times New Roman" w:hAnsi="Arial" w:cs="Arial"/>
                <w:b/>
                <w:sz w:val="24"/>
                <w:szCs w:val="24"/>
              </w:rPr>
              <w:t>1</w:t>
            </w:r>
            <w:r>
              <w:rPr>
                <w:rFonts w:ascii="Arial" w:eastAsia="Times New Roman" w:hAnsi="Arial" w:cs="Arial"/>
                <w:b/>
                <w:sz w:val="24"/>
                <w:szCs w:val="24"/>
              </w:rPr>
              <w:t>/</w:t>
            </w:r>
            <w:r w:rsidR="005A022F">
              <w:rPr>
                <w:rFonts w:ascii="Arial" w:eastAsia="Times New Roman" w:hAnsi="Arial" w:cs="Arial"/>
                <w:b/>
                <w:sz w:val="24"/>
                <w:szCs w:val="24"/>
              </w:rPr>
              <w:t>38</w:t>
            </w:r>
            <w:r w:rsidR="00E37942">
              <w:rPr>
                <w:rFonts w:ascii="Arial" w:eastAsia="Times New Roman" w:hAnsi="Arial" w:cs="Arial"/>
                <w:b/>
                <w:sz w:val="24"/>
                <w:szCs w:val="24"/>
              </w:rPr>
              <w:t>.1</w:t>
            </w:r>
            <w:r>
              <w:rPr>
                <w:rFonts w:ascii="Arial" w:eastAsia="Times New Roman" w:hAnsi="Arial" w:cs="Arial"/>
                <w:b/>
                <w:sz w:val="24"/>
                <w:szCs w:val="24"/>
              </w:rPr>
              <w:t xml:space="preserve"> </w:t>
            </w:r>
            <w:r w:rsidR="00FD0302" w:rsidRPr="00FD0302">
              <w:rPr>
                <w:rFonts w:ascii="Arial" w:eastAsia="Times New Roman" w:hAnsi="Arial" w:cs="Arial"/>
                <w:sz w:val="24"/>
                <w:szCs w:val="24"/>
              </w:rPr>
              <w:t>The</w:t>
            </w:r>
            <w:r w:rsidR="00FD0302">
              <w:rPr>
                <w:rFonts w:ascii="Arial" w:eastAsia="Times New Roman" w:hAnsi="Arial" w:cs="Arial"/>
                <w:b/>
                <w:sz w:val="24"/>
                <w:szCs w:val="24"/>
              </w:rPr>
              <w:t xml:space="preserve"> </w:t>
            </w:r>
            <w:r w:rsidR="00FD0302">
              <w:rPr>
                <w:rFonts w:ascii="Arial" w:hAnsi="Arial" w:cs="Arial"/>
                <w:sz w:val="24"/>
                <w:szCs w:val="24"/>
              </w:rPr>
              <w:t>Assistant Director of Corporate Planning gave a presentation confirming that the ambition is to have a clear and concise plan which will focus on the needs of the population in North Wales</w:t>
            </w:r>
            <w:r w:rsidR="00553502">
              <w:rPr>
                <w:rFonts w:ascii="Arial" w:hAnsi="Arial" w:cs="Arial"/>
                <w:sz w:val="24"/>
                <w:szCs w:val="24"/>
              </w:rPr>
              <w:t xml:space="preserve">. There is a need to address population health and health inequalities within our communities </w:t>
            </w:r>
            <w:r w:rsidR="00BC764E">
              <w:rPr>
                <w:rFonts w:ascii="Arial" w:hAnsi="Arial" w:cs="Arial"/>
                <w:sz w:val="24"/>
                <w:szCs w:val="24"/>
              </w:rPr>
              <w:t>including isolation and poverty.</w:t>
            </w:r>
            <w:r w:rsidR="0053537A">
              <w:rPr>
                <w:rFonts w:ascii="Arial" w:hAnsi="Arial" w:cs="Arial"/>
                <w:sz w:val="24"/>
                <w:szCs w:val="24"/>
              </w:rPr>
              <w:t xml:space="preserve"> In terms of the impact of </w:t>
            </w:r>
            <w:r w:rsidR="0053537A">
              <w:rPr>
                <w:rFonts w:ascii="Arial" w:hAnsi="Arial" w:cs="Arial"/>
                <w:sz w:val="24"/>
                <w:szCs w:val="24"/>
              </w:rPr>
              <w:lastRenderedPageBreak/>
              <w:t xml:space="preserve">covid, the plan needs to be agile as there is a high prevalence of covid which is also being impacted by the new variant Omicron. There is also a need to balance the requirements of covid against high level demand for other health conditions. The plan will need to respond to key challenges </w:t>
            </w:r>
            <w:r w:rsidR="008A619D">
              <w:rPr>
                <w:rFonts w:ascii="Arial" w:hAnsi="Arial" w:cs="Arial"/>
                <w:sz w:val="24"/>
                <w:szCs w:val="24"/>
              </w:rPr>
              <w:t xml:space="preserve">which may include demands on primary care and community services including a shortage of </w:t>
            </w:r>
            <w:r w:rsidR="00837F90">
              <w:rPr>
                <w:rFonts w:ascii="Arial" w:hAnsi="Arial" w:cs="Arial"/>
                <w:sz w:val="24"/>
                <w:szCs w:val="24"/>
              </w:rPr>
              <w:t xml:space="preserve">key </w:t>
            </w:r>
            <w:r w:rsidR="008A619D">
              <w:rPr>
                <w:rFonts w:ascii="Arial" w:hAnsi="Arial" w:cs="Arial"/>
                <w:sz w:val="24"/>
                <w:szCs w:val="24"/>
              </w:rPr>
              <w:t xml:space="preserve">professionals. Waiting times for a number of operations have significantly increased during the pandemic and the organisation are not operating at the same level of capacity as </w:t>
            </w:r>
            <w:r w:rsidR="0014646B">
              <w:rPr>
                <w:rFonts w:ascii="Arial" w:hAnsi="Arial" w:cs="Arial"/>
                <w:sz w:val="24"/>
                <w:szCs w:val="24"/>
              </w:rPr>
              <w:t>pre covid times.</w:t>
            </w:r>
          </w:p>
          <w:p w14:paraId="2D7B6C2A" w14:textId="44B5D1C1" w:rsidR="0014646B" w:rsidRDefault="0014646B" w:rsidP="006A73D7">
            <w:pPr>
              <w:rPr>
                <w:rFonts w:ascii="Arial" w:hAnsi="Arial" w:cs="Arial"/>
                <w:sz w:val="24"/>
                <w:szCs w:val="24"/>
              </w:rPr>
            </w:pPr>
          </w:p>
          <w:p w14:paraId="0E3CAF0F" w14:textId="5FA8F3FE" w:rsidR="0014646B" w:rsidRPr="0014646B" w:rsidRDefault="0014646B" w:rsidP="006A73D7">
            <w:pPr>
              <w:rPr>
                <w:rFonts w:ascii="Arial" w:hAnsi="Arial" w:cs="Arial"/>
                <w:i/>
                <w:sz w:val="24"/>
                <w:szCs w:val="24"/>
              </w:rPr>
            </w:pPr>
            <w:r>
              <w:rPr>
                <w:rFonts w:ascii="Arial" w:hAnsi="Arial" w:cs="Arial"/>
                <w:i/>
                <w:sz w:val="24"/>
                <w:szCs w:val="24"/>
              </w:rPr>
              <w:t>Jo Whitehead left the meeting</w:t>
            </w:r>
          </w:p>
          <w:p w14:paraId="167778EE" w14:textId="7FEE9CE7" w:rsidR="006943EC" w:rsidRDefault="006943EC" w:rsidP="006A73D7">
            <w:pPr>
              <w:rPr>
                <w:rFonts w:ascii="Arial" w:hAnsi="Arial" w:cs="Arial"/>
                <w:sz w:val="24"/>
                <w:szCs w:val="24"/>
              </w:rPr>
            </w:pPr>
          </w:p>
          <w:p w14:paraId="4B8E1B63" w14:textId="4EC5CEDF" w:rsidR="00F167B1" w:rsidRDefault="005A022F" w:rsidP="006A73D7">
            <w:pPr>
              <w:rPr>
                <w:rFonts w:ascii="Arial" w:hAnsi="Arial" w:cs="Arial"/>
                <w:sz w:val="24"/>
                <w:szCs w:val="24"/>
              </w:rPr>
            </w:pPr>
            <w:r>
              <w:rPr>
                <w:rFonts w:ascii="Arial" w:hAnsi="Arial" w:cs="Arial"/>
                <w:b/>
                <w:sz w:val="24"/>
                <w:szCs w:val="24"/>
              </w:rPr>
              <w:t>S21/38</w:t>
            </w:r>
            <w:r w:rsidR="006943EC" w:rsidRPr="006943EC">
              <w:rPr>
                <w:rFonts w:ascii="Arial" w:hAnsi="Arial" w:cs="Arial"/>
                <w:b/>
                <w:sz w:val="24"/>
                <w:szCs w:val="24"/>
              </w:rPr>
              <w:t>.2</w:t>
            </w:r>
            <w:r w:rsidR="006943EC">
              <w:rPr>
                <w:rFonts w:ascii="Arial" w:hAnsi="Arial" w:cs="Arial"/>
                <w:sz w:val="24"/>
                <w:szCs w:val="24"/>
              </w:rPr>
              <w:t xml:space="preserve"> </w:t>
            </w:r>
            <w:r w:rsidR="0014646B" w:rsidRPr="00FD0302">
              <w:rPr>
                <w:rFonts w:ascii="Arial" w:eastAsia="Times New Roman" w:hAnsi="Arial" w:cs="Arial"/>
                <w:sz w:val="24"/>
                <w:szCs w:val="24"/>
              </w:rPr>
              <w:t>The</w:t>
            </w:r>
            <w:r w:rsidR="0014646B">
              <w:rPr>
                <w:rFonts w:ascii="Arial" w:eastAsia="Times New Roman" w:hAnsi="Arial" w:cs="Arial"/>
                <w:b/>
                <w:sz w:val="24"/>
                <w:szCs w:val="24"/>
              </w:rPr>
              <w:t xml:space="preserve"> </w:t>
            </w:r>
            <w:r w:rsidR="0014646B">
              <w:rPr>
                <w:rFonts w:ascii="Arial" w:hAnsi="Arial" w:cs="Arial"/>
                <w:sz w:val="24"/>
                <w:szCs w:val="24"/>
              </w:rPr>
              <w:t>Assistant Director of Corporate Planning confirmed that workforce is a significant challenge and there is also a need to develop an information system which is fit for purpose. The focus for the new approach will build on and consolidate the existing annual plan and how to maximise</w:t>
            </w:r>
            <w:r w:rsidR="00760AD2">
              <w:rPr>
                <w:rFonts w:ascii="Arial" w:hAnsi="Arial" w:cs="Arial"/>
                <w:sz w:val="24"/>
                <w:szCs w:val="24"/>
              </w:rPr>
              <w:t xml:space="preserve"> the resources going forward. The NHS Wales planning framework </w:t>
            </w:r>
            <w:r w:rsidR="00F167B1">
              <w:rPr>
                <w:rFonts w:ascii="Arial" w:hAnsi="Arial" w:cs="Arial"/>
                <w:sz w:val="24"/>
                <w:szCs w:val="24"/>
              </w:rPr>
              <w:t>reinforces a healthier wales including</w:t>
            </w:r>
            <w:r w:rsidR="00760AD2">
              <w:rPr>
                <w:rFonts w:ascii="Arial" w:hAnsi="Arial" w:cs="Arial"/>
                <w:sz w:val="24"/>
                <w:szCs w:val="24"/>
              </w:rPr>
              <w:t xml:space="preserve"> population health</w:t>
            </w:r>
            <w:r w:rsidR="00F167B1">
              <w:rPr>
                <w:rFonts w:ascii="Arial" w:hAnsi="Arial" w:cs="Arial"/>
                <w:sz w:val="24"/>
                <w:szCs w:val="24"/>
              </w:rPr>
              <w:t xml:space="preserve"> and NHS recovery. Going forward there will be a focus on primary care clusters working together and delivery on a pan cluster basis. There will be an emphasis on the five ambitions and how they link with the values and strategy which was presented in a single page visual “plan on a page”. </w:t>
            </w:r>
            <w:r w:rsidR="00F167B1" w:rsidRPr="00FD0302">
              <w:rPr>
                <w:rFonts w:ascii="Arial" w:eastAsia="Times New Roman" w:hAnsi="Arial" w:cs="Arial"/>
                <w:sz w:val="24"/>
                <w:szCs w:val="24"/>
              </w:rPr>
              <w:t>The</w:t>
            </w:r>
            <w:r w:rsidR="00F167B1">
              <w:rPr>
                <w:rFonts w:ascii="Arial" w:eastAsia="Times New Roman" w:hAnsi="Arial" w:cs="Arial"/>
                <w:b/>
                <w:sz w:val="24"/>
                <w:szCs w:val="24"/>
              </w:rPr>
              <w:t xml:space="preserve"> </w:t>
            </w:r>
            <w:r w:rsidR="00F167B1">
              <w:rPr>
                <w:rFonts w:ascii="Arial" w:hAnsi="Arial" w:cs="Arial"/>
                <w:sz w:val="24"/>
                <w:szCs w:val="24"/>
              </w:rPr>
              <w:t>Assistant Director of Corporate Planning stated that feedback on the “plan on a page” would be appreciated</w:t>
            </w:r>
            <w:r w:rsidR="0041792D">
              <w:rPr>
                <w:rFonts w:ascii="Arial" w:hAnsi="Arial" w:cs="Arial"/>
                <w:sz w:val="24"/>
                <w:szCs w:val="24"/>
              </w:rPr>
              <w:t xml:space="preserve">. </w:t>
            </w:r>
          </w:p>
          <w:p w14:paraId="0CE50B4A" w14:textId="77777777" w:rsidR="00F167B1" w:rsidRDefault="00F167B1" w:rsidP="006A73D7">
            <w:pPr>
              <w:rPr>
                <w:rFonts w:ascii="Arial" w:hAnsi="Arial" w:cs="Arial"/>
                <w:sz w:val="24"/>
                <w:szCs w:val="24"/>
              </w:rPr>
            </w:pPr>
          </w:p>
          <w:p w14:paraId="00065883" w14:textId="302B6243" w:rsidR="006943EC" w:rsidRPr="00F167B1" w:rsidRDefault="00F167B1" w:rsidP="006A73D7">
            <w:pPr>
              <w:rPr>
                <w:rFonts w:ascii="Arial" w:hAnsi="Arial" w:cs="Arial"/>
                <w:b/>
                <w:sz w:val="24"/>
                <w:szCs w:val="24"/>
              </w:rPr>
            </w:pPr>
            <w:r w:rsidRPr="00F167B1">
              <w:rPr>
                <w:rFonts w:ascii="Arial" w:hAnsi="Arial" w:cs="Arial"/>
                <w:b/>
                <w:sz w:val="24"/>
                <w:szCs w:val="24"/>
              </w:rPr>
              <w:t>S21/38.3</w:t>
            </w:r>
            <w:r>
              <w:rPr>
                <w:rFonts w:ascii="Arial" w:hAnsi="Arial" w:cs="Arial"/>
                <w:b/>
                <w:sz w:val="24"/>
                <w:szCs w:val="24"/>
              </w:rPr>
              <w:t xml:space="preserve"> </w:t>
            </w:r>
            <w:r w:rsidRPr="00FD0302">
              <w:rPr>
                <w:rFonts w:ascii="Arial" w:eastAsia="Times New Roman" w:hAnsi="Arial" w:cs="Arial"/>
                <w:sz w:val="24"/>
                <w:szCs w:val="24"/>
              </w:rPr>
              <w:t>The</w:t>
            </w:r>
            <w:r>
              <w:rPr>
                <w:rFonts w:ascii="Arial" w:eastAsia="Times New Roman" w:hAnsi="Arial" w:cs="Arial"/>
                <w:b/>
                <w:sz w:val="24"/>
                <w:szCs w:val="24"/>
              </w:rPr>
              <w:t xml:space="preserve"> </w:t>
            </w:r>
            <w:r>
              <w:rPr>
                <w:rFonts w:ascii="Arial" w:hAnsi="Arial" w:cs="Arial"/>
                <w:sz w:val="24"/>
                <w:szCs w:val="24"/>
              </w:rPr>
              <w:t>Assistant Director of Corporate Planning highlighted enablers which include service improvement and transformation</w:t>
            </w:r>
            <w:r w:rsidR="0021306E">
              <w:rPr>
                <w:rFonts w:ascii="Arial" w:hAnsi="Arial" w:cs="Arial"/>
                <w:sz w:val="24"/>
                <w:szCs w:val="24"/>
              </w:rPr>
              <w:t xml:space="preserve"> and is supported by the people and OD strategy. Broader engagement needs to be central to any transformation and redesign going forward and there is a need to ensure this is being done across the organisation. There is</w:t>
            </w:r>
            <w:r w:rsidR="009F0109">
              <w:rPr>
                <w:rFonts w:ascii="Arial" w:hAnsi="Arial" w:cs="Arial"/>
                <w:sz w:val="24"/>
                <w:szCs w:val="24"/>
              </w:rPr>
              <w:t xml:space="preserve"> also</w:t>
            </w:r>
            <w:r w:rsidR="0021306E">
              <w:rPr>
                <w:rFonts w:ascii="Arial" w:hAnsi="Arial" w:cs="Arial"/>
                <w:sz w:val="24"/>
                <w:szCs w:val="24"/>
              </w:rPr>
              <w:t xml:space="preserve"> a need to focus on patient experience and ensure pathways</w:t>
            </w:r>
            <w:r w:rsidR="009F0109">
              <w:rPr>
                <w:rFonts w:ascii="Arial" w:hAnsi="Arial" w:cs="Arial"/>
                <w:sz w:val="24"/>
                <w:szCs w:val="24"/>
              </w:rPr>
              <w:t xml:space="preserve"> are consistent</w:t>
            </w:r>
            <w:r w:rsidR="0021306E">
              <w:rPr>
                <w:rFonts w:ascii="Arial" w:hAnsi="Arial" w:cs="Arial"/>
                <w:sz w:val="24"/>
                <w:szCs w:val="24"/>
              </w:rPr>
              <w:t xml:space="preserve">. </w:t>
            </w:r>
            <w:r w:rsidR="0021306E" w:rsidRPr="00FD0302">
              <w:rPr>
                <w:rFonts w:ascii="Arial" w:eastAsia="Times New Roman" w:hAnsi="Arial" w:cs="Arial"/>
                <w:sz w:val="24"/>
                <w:szCs w:val="24"/>
              </w:rPr>
              <w:t>The</w:t>
            </w:r>
            <w:r w:rsidR="0021306E">
              <w:rPr>
                <w:rFonts w:ascii="Arial" w:eastAsia="Times New Roman" w:hAnsi="Arial" w:cs="Arial"/>
                <w:b/>
                <w:sz w:val="24"/>
                <w:szCs w:val="24"/>
              </w:rPr>
              <w:t xml:space="preserve"> </w:t>
            </w:r>
            <w:r w:rsidR="0021306E">
              <w:rPr>
                <w:rFonts w:ascii="Arial" w:hAnsi="Arial" w:cs="Arial"/>
                <w:sz w:val="24"/>
                <w:szCs w:val="24"/>
              </w:rPr>
              <w:t xml:space="preserve">Assistant Director of Corporate Planning highlighted the emerging priorities for 2022/23 </w:t>
            </w:r>
            <w:r w:rsidR="0041792D">
              <w:rPr>
                <w:rFonts w:ascii="Arial" w:hAnsi="Arial" w:cs="Arial"/>
                <w:sz w:val="24"/>
                <w:szCs w:val="24"/>
              </w:rPr>
              <w:t xml:space="preserve">which are being worked through to align to the ambitions and develop through the prioritisation work. The schemes are aimed at health inequality, access to primary and unscheduled care and Mental Health services. </w:t>
            </w:r>
            <w:r w:rsidR="00837F90">
              <w:rPr>
                <w:rFonts w:ascii="Arial" w:hAnsi="Arial" w:cs="Arial"/>
                <w:sz w:val="24"/>
                <w:szCs w:val="24"/>
              </w:rPr>
              <w:t>F</w:t>
            </w:r>
            <w:r w:rsidR="0041792D">
              <w:rPr>
                <w:rFonts w:ascii="Arial" w:hAnsi="Arial" w:cs="Arial"/>
                <w:sz w:val="24"/>
                <w:szCs w:val="24"/>
              </w:rPr>
              <w:t xml:space="preserve">urther work will take place in terms of the outcomes, the plan will go back to the Board in January and will be submitted to Welsh Government in February as part of the planning guidance. </w:t>
            </w:r>
            <w:r w:rsidR="0041792D" w:rsidRPr="00FD0302">
              <w:rPr>
                <w:rFonts w:ascii="Arial" w:eastAsia="Times New Roman" w:hAnsi="Arial" w:cs="Arial"/>
                <w:sz w:val="24"/>
                <w:szCs w:val="24"/>
              </w:rPr>
              <w:t>The</w:t>
            </w:r>
            <w:r w:rsidR="0041792D">
              <w:rPr>
                <w:rFonts w:ascii="Arial" w:eastAsia="Times New Roman" w:hAnsi="Arial" w:cs="Arial"/>
                <w:b/>
                <w:sz w:val="24"/>
                <w:szCs w:val="24"/>
              </w:rPr>
              <w:t xml:space="preserve"> </w:t>
            </w:r>
            <w:r w:rsidR="0041792D">
              <w:rPr>
                <w:rFonts w:ascii="Arial" w:hAnsi="Arial" w:cs="Arial"/>
                <w:sz w:val="24"/>
                <w:szCs w:val="24"/>
              </w:rPr>
              <w:t>Assistant Director of Corporate Planning welcomed feedback, comments and thoughts on the plan</w:t>
            </w:r>
            <w:r w:rsidR="00946149">
              <w:rPr>
                <w:rFonts w:ascii="Arial" w:hAnsi="Arial" w:cs="Arial"/>
                <w:sz w:val="24"/>
                <w:szCs w:val="24"/>
              </w:rPr>
              <w:t xml:space="preserve"> and the priorities</w:t>
            </w:r>
            <w:r w:rsidR="0041792D">
              <w:rPr>
                <w:rFonts w:ascii="Arial" w:hAnsi="Arial" w:cs="Arial"/>
                <w:sz w:val="24"/>
                <w:szCs w:val="24"/>
              </w:rPr>
              <w:t xml:space="preserve"> presented to shape the plan further</w:t>
            </w:r>
            <w:r w:rsidR="00946149">
              <w:rPr>
                <w:rFonts w:ascii="Arial" w:hAnsi="Arial" w:cs="Arial"/>
                <w:sz w:val="24"/>
                <w:szCs w:val="24"/>
              </w:rPr>
              <w:t xml:space="preserve"> </w:t>
            </w:r>
            <w:r w:rsidR="009F0109">
              <w:rPr>
                <w:rFonts w:ascii="Arial" w:hAnsi="Arial" w:cs="Arial"/>
                <w:sz w:val="24"/>
                <w:szCs w:val="24"/>
              </w:rPr>
              <w:t>and asked the group to feed</w:t>
            </w:r>
            <w:r w:rsidR="00946149">
              <w:rPr>
                <w:rFonts w:ascii="Arial" w:hAnsi="Arial" w:cs="Arial"/>
                <w:sz w:val="24"/>
                <w:szCs w:val="24"/>
              </w:rPr>
              <w:t>back</w:t>
            </w:r>
            <w:r w:rsidR="009F0109">
              <w:rPr>
                <w:rFonts w:ascii="Arial" w:hAnsi="Arial" w:cs="Arial"/>
                <w:sz w:val="24"/>
                <w:szCs w:val="24"/>
              </w:rPr>
              <w:t xml:space="preserve"> any comments</w:t>
            </w:r>
            <w:r w:rsidR="0041792D">
              <w:rPr>
                <w:rFonts w:ascii="Arial" w:hAnsi="Arial" w:cs="Arial"/>
                <w:sz w:val="24"/>
                <w:szCs w:val="24"/>
              </w:rPr>
              <w:t xml:space="preserve">.  </w:t>
            </w:r>
          </w:p>
          <w:p w14:paraId="16539A14" w14:textId="2842836E" w:rsidR="00DD3A24" w:rsidRDefault="00DD3A24" w:rsidP="00DD3A24">
            <w:pPr>
              <w:rPr>
                <w:rFonts w:ascii="Arial" w:hAnsi="Arial" w:cs="Arial"/>
                <w:sz w:val="24"/>
                <w:szCs w:val="24"/>
              </w:rPr>
            </w:pPr>
          </w:p>
          <w:p w14:paraId="586BCD0F" w14:textId="454C806F" w:rsidR="00802797" w:rsidRDefault="005A022F" w:rsidP="00DD3A24">
            <w:pPr>
              <w:rPr>
                <w:rFonts w:ascii="Arial" w:hAnsi="Arial" w:cs="Arial"/>
                <w:sz w:val="24"/>
                <w:szCs w:val="24"/>
              </w:rPr>
            </w:pPr>
            <w:r>
              <w:rPr>
                <w:rFonts w:ascii="Arial" w:hAnsi="Arial" w:cs="Arial"/>
                <w:b/>
                <w:sz w:val="24"/>
                <w:szCs w:val="24"/>
              </w:rPr>
              <w:t>S21/38</w:t>
            </w:r>
            <w:r w:rsidR="0041792D">
              <w:rPr>
                <w:rFonts w:ascii="Arial" w:hAnsi="Arial" w:cs="Arial"/>
                <w:b/>
                <w:sz w:val="24"/>
                <w:szCs w:val="24"/>
              </w:rPr>
              <w:t xml:space="preserve">.4 </w:t>
            </w:r>
            <w:r w:rsidR="00946149">
              <w:rPr>
                <w:rFonts w:ascii="Arial" w:hAnsi="Arial" w:cs="Arial"/>
                <w:sz w:val="24"/>
                <w:szCs w:val="24"/>
              </w:rPr>
              <w:t>The Chair asked the group to provide any</w:t>
            </w:r>
            <w:r w:rsidR="009F0109">
              <w:rPr>
                <w:rFonts w:ascii="Arial" w:hAnsi="Arial" w:cs="Arial"/>
                <w:sz w:val="24"/>
                <w:szCs w:val="24"/>
              </w:rPr>
              <w:t xml:space="preserve"> feedback and highlight any</w:t>
            </w:r>
            <w:r w:rsidR="00946149">
              <w:rPr>
                <w:rFonts w:ascii="Arial" w:hAnsi="Arial" w:cs="Arial"/>
                <w:sz w:val="24"/>
                <w:szCs w:val="24"/>
              </w:rPr>
              <w:t xml:space="preserve"> further priorities</w:t>
            </w:r>
            <w:r w:rsidR="00837F90">
              <w:rPr>
                <w:rFonts w:ascii="Arial" w:hAnsi="Arial" w:cs="Arial"/>
                <w:sz w:val="24"/>
                <w:szCs w:val="24"/>
              </w:rPr>
              <w:t>.</w:t>
            </w:r>
            <w:r w:rsidR="00BC764E">
              <w:rPr>
                <w:rFonts w:ascii="Arial" w:hAnsi="Arial" w:cs="Arial"/>
                <w:sz w:val="24"/>
                <w:szCs w:val="24"/>
              </w:rPr>
              <w:t xml:space="preserve"> </w:t>
            </w:r>
            <w:r w:rsidR="00946149">
              <w:rPr>
                <w:rFonts w:ascii="Arial" w:hAnsi="Arial" w:cs="Arial"/>
                <w:sz w:val="24"/>
                <w:szCs w:val="24"/>
              </w:rPr>
              <w:t xml:space="preserve">The Vice Chair made reference to the impact of covid and the efficiency of delivering social care. </w:t>
            </w:r>
            <w:r w:rsidR="00946149" w:rsidRPr="00FD0302">
              <w:rPr>
                <w:rFonts w:ascii="Arial" w:eastAsia="Times New Roman" w:hAnsi="Arial" w:cs="Arial"/>
                <w:sz w:val="24"/>
                <w:szCs w:val="24"/>
              </w:rPr>
              <w:t>The</w:t>
            </w:r>
            <w:r w:rsidR="00946149">
              <w:rPr>
                <w:rFonts w:ascii="Arial" w:eastAsia="Times New Roman" w:hAnsi="Arial" w:cs="Arial"/>
                <w:b/>
                <w:sz w:val="24"/>
                <w:szCs w:val="24"/>
              </w:rPr>
              <w:t xml:space="preserve"> </w:t>
            </w:r>
            <w:r w:rsidR="00946149">
              <w:rPr>
                <w:rFonts w:ascii="Arial" w:hAnsi="Arial" w:cs="Arial"/>
                <w:sz w:val="24"/>
                <w:szCs w:val="24"/>
              </w:rPr>
              <w:t>Assistant Director of Corporate Planning stated there is a need to build capacity into the system</w:t>
            </w:r>
            <w:r w:rsidR="00837F90">
              <w:rPr>
                <w:rFonts w:ascii="Arial" w:hAnsi="Arial" w:cs="Arial"/>
                <w:sz w:val="24"/>
                <w:szCs w:val="24"/>
              </w:rPr>
              <w:t>;</w:t>
            </w:r>
            <w:r w:rsidR="00946149">
              <w:rPr>
                <w:rFonts w:ascii="Arial" w:hAnsi="Arial" w:cs="Arial"/>
                <w:sz w:val="24"/>
                <w:szCs w:val="24"/>
              </w:rPr>
              <w:t xml:space="preserve"> care homes are under pressure and there is a need to support individuals in their own homes to take the pressure away from the </w:t>
            </w:r>
            <w:r w:rsidR="00837F90">
              <w:rPr>
                <w:rFonts w:ascii="Arial" w:hAnsi="Arial" w:cs="Arial"/>
                <w:sz w:val="24"/>
                <w:szCs w:val="24"/>
              </w:rPr>
              <w:t>health “</w:t>
            </w:r>
            <w:r w:rsidR="00946149">
              <w:rPr>
                <w:rFonts w:ascii="Arial" w:hAnsi="Arial" w:cs="Arial"/>
                <w:sz w:val="24"/>
                <w:szCs w:val="24"/>
              </w:rPr>
              <w:t>front door</w:t>
            </w:r>
            <w:r w:rsidR="00837F90">
              <w:rPr>
                <w:rFonts w:ascii="Arial" w:hAnsi="Arial" w:cs="Arial"/>
                <w:sz w:val="24"/>
                <w:szCs w:val="24"/>
              </w:rPr>
              <w:t>”</w:t>
            </w:r>
            <w:r w:rsidR="00946149">
              <w:rPr>
                <w:rFonts w:ascii="Arial" w:hAnsi="Arial" w:cs="Arial"/>
                <w:sz w:val="24"/>
                <w:szCs w:val="24"/>
              </w:rPr>
              <w:t>. The AVOW &amp; NWCHC representative</w:t>
            </w:r>
            <w:r w:rsidR="00E07692">
              <w:rPr>
                <w:rFonts w:ascii="Arial" w:hAnsi="Arial" w:cs="Arial"/>
                <w:sz w:val="24"/>
                <w:szCs w:val="24"/>
              </w:rPr>
              <w:t xml:space="preserve"> queried how, at </w:t>
            </w:r>
            <w:r w:rsidR="00E07692">
              <w:rPr>
                <w:rFonts w:ascii="Arial" w:hAnsi="Arial" w:cs="Arial"/>
                <w:sz w:val="24"/>
                <w:szCs w:val="24"/>
              </w:rPr>
              <w:lastRenderedPageBreak/>
              <w:t xml:space="preserve">the end of </w:t>
            </w:r>
            <w:r w:rsidR="009F0109">
              <w:rPr>
                <w:rFonts w:ascii="Arial" w:hAnsi="Arial" w:cs="Arial"/>
                <w:sz w:val="24"/>
                <w:szCs w:val="24"/>
              </w:rPr>
              <w:t xml:space="preserve">the </w:t>
            </w:r>
            <w:r w:rsidR="00E07692">
              <w:rPr>
                <w:rFonts w:ascii="Arial" w:hAnsi="Arial" w:cs="Arial"/>
                <w:sz w:val="24"/>
                <w:szCs w:val="24"/>
              </w:rPr>
              <w:t>three years</w:t>
            </w:r>
            <w:r w:rsidR="009F0109">
              <w:rPr>
                <w:rFonts w:ascii="Arial" w:hAnsi="Arial" w:cs="Arial"/>
                <w:sz w:val="24"/>
                <w:szCs w:val="24"/>
              </w:rPr>
              <w:t>,</w:t>
            </w:r>
            <w:r w:rsidR="00E07692">
              <w:rPr>
                <w:rFonts w:ascii="Arial" w:hAnsi="Arial" w:cs="Arial"/>
                <w:sz w:val="24"/>
                <w:szCs w:val="24"/>
              </w:rPr>
              <w:t xml:space="preserve"> will the outcome</w:t>
            </w:r>
            <w:r w:rsidR="009F0109">
              <w:rPr>
                <w:rFonts w:ascii="Arial" w:hAnsi="Arial" w:cs="Arial"/>
                <w:sz w:val="24"/>
                <w:szCs w:val="24"/>
              </w:rPr>
              <w:t>s from th</w:t>
            </w:r>
            <w:r w:rsidR="00E07692">
              <w:rPr>
                <w:rFonts w:ascii="Arial" w:hAnsi="Arial" w:cs="Arial"/>
                <w:sz w:val="24"/>
                <w:szCs w:val="24"/>
              </w:rPr>
              <w:t xml:space="preserve">e plan </w:t>
            </w:r>
            <w:r w:rsidR="00837F90">
              <w:rPr>
                <w:rFonts w:ascii="Arial" w:hAnsi="Arial" w:cs="Arial"/>
                <w:sz w:val="24"/>
                <w:szCs w:val="24"/>
              </w:rPr>
              <w:t xml:space="preserve">be measured and reported to </w:t>
            </w:r>
            <w:r w:rsidR="00E07692">
              <w:rPr>
                <w:rFonts w:ascii="Arial" w:hAnsi="Arial" w:cs="Arial"/>
                <w:sz w:val="24"/>
                <w:szCs w:val="24"/>
              </w:rPr>
              <w:t xml:space="preserve">the public and how </w:t>
            </w:r>
            <w:r w:rsidR="00837F90">
              <w:rPr>
                <w:rFonts w:ascii="Arial" w:hAnsi="Arial" w:cs="Arial"/>
                <w:sz w:val="24"/>
                <w:szCs w:val="24"/>
              </w:rPr>
              <w:t xml:space="preserve">will this be able to be compared </w:t>
            </w:r>
            <w:r w:rsidR="00E07692">
              <w:rPr>
                <w:rFonts w:ascii="Arial" w:hAnsi="Arial" w:cs="Arial"/>
                <w:sz w:val="24"/>
                <w:szCs w:val="24"/>
              </w:rPr>
              <w:t xml:space="preserve">to previous plans. There is a need to start seeing the outcomes of the plan to gain assurance that the plan is delivering. </w:t>
            </w:r>
            <w:r w:rsidR="00E07692" w:rsidRPr="00FD0302">
              <w:rPr>
                <w:rFonts w:ascii="Arial" w:eastAsia="Times New Roman" w:hAnsi="Arial" w:cs="Arial"/>
                <w:sz w:val="24"/>
                <w:szCs w:val="24"/>
              </w:rPr>
              <w:t>The</w:t>
            </w:r>
            <w:r w:rsidR="00E07692">
              <w:rPr>
                <w:rFonts w:ascii="Arial" w:eastAsia="Times New Roman" w:hAnsi="Arial" w:cs="Arial"/>
                <w:b/>
                <w:sz w:val="24"/>
                <w:szCs w:val="24"/>
              </w:rPr>
              <w:t xml:space="preserve"> </w:t>
            </w:r>
            <w:r w:rsidR="00E07692">
              <w:rPr>
                <w:rFonts w:ascii="Arial" w:hAnsi="Arial" w:cs="Arial"/>
                <w:sz w:val="24"/>
                <w:szCs w:val="24"/>
              </w:rPr>
              <w:t>Assistant Director of Corporate Planning confirmed that the outcomes are the focus of the feedback which is a challenge. There is a need to define the priorities and confirm the aim of the outcome</w:t>
            </w:r>
            <w:r w:rsidR="009F0109">
              <w:rPr>
                <w:rFonts w:ascii="Arial" w:hAnsi="Arial" w:cs="Arial"/>
                <w:sz w:val="24"/>
                <w:szCs w:val="24"/>
              </w:rPr>
              <w:t>s</w:t>
            </w:r>
            <w:r w:rsidR="00E07692">
              <w:rPr>
                <w:rFonts w:ascii="Arial" w:hAnsi="Arial" w:cs="Arial"/>
                <w:sz w:val="24"/>
                <w:szCs w:val="24"/>
              </w:rPr>
              <w:t xml:space="preserve"> over a set timescale. The team are using PROM (patient reported outcome measures) to work through the schemes and review outcomes over specific periods of time.  </w:t>
            </w:r>
          </w:p>
          <w:p w14:paraId="74C3ECA8" w14:textId="4696F64E" w:rsidR="00E07692" w:rsidRDefault="00E07692" w:rsidP="00DD3A24">
            <w:pPr>
              <w:rPr>
                <w:rFonts w:ascii="Arial" w:hAnsi="Arial" w:cs="Arial"/>
                <w:sz w:val="24"/>
                <w:szCs w:val="24"/>
              </w:rPr>
            </w:pPr>
          </w:p>
          <w:p w14:paraId="79AEBF98" w14:textId="4916FCE0" w:rsidR="0041792D" w:rsidRPr="0041792D" w:rsidRDefault="00E07692" w:rsidP="00DD3A24">
            <w:pPr>
              <w:rPr>
                <w:rFonts w:ascii="Arial" w:hAnsi="Arial" w:cs="Arial"/>
                <w:sz w:val="24"/>
                <w:szCs w:val="24"/>
              </w:rPr>
            </w:pPr>
            <w:r>
              <w:rPr>
                <w:rFonts w:ascii="Arial" w:hAnsi="Arial" w:cs="Arial"/>
                <w:b/>
                <w:sz w:val="24"/>
                <w:szCs w:val="24"/>
              </w:rPr>
              <w:t xml:space="preserve">S21/38.5 </w:t>
            </w:r>
            <w:r w:rsidRPr="00E07692">
              <w:rPr>
                <w:rFonts w:ascii="Arial" w:hAnsi="Arial" w:cs="Arial"/>
                <w:sz w:val="24"/>
                <w:szCs w:val="24"/>
              </w:rPr>
              <w:t xml:space="preserve">The </w:t>
            </w:r>
            <w:r>
              <w:rPr>
                <w:rFonts w:ascii="Arial" w:hAnsi="Arial" w:cs="Arial"/>
                <w:sz w:val="24"/>
                <w:szCs w:val="24"/>
              </w:rPr>
              <w:t xml:space="preserve">Flintshire County Council representative </w:t>
            </w:r>
            <w:r w:rsidR="001E4F4F">
              <w:rPr>
                <w:rFonts w:ascii="Arial" w:hAnsi="Arial" w:cs="Arial"/>
                <w:sz w:val="24"/>
                <w:szCs w:val="24"/>
              </w:rPr>
              <w:t xml:space="preserve">suggested investing more in the local community hospitals to allow them to deal with more minor issues such as falls to ensure the main hospitals can deal with specialist treatment and major operations. </w:t>
            </w:r>
            <w:r w:rsidR="001E4F4F" w:rsidRPr="00FD0302">
              <w:rPr>
                <w:rFonts w:ascii="Arial" w:eastAsia="Times New Roman" w:hAnsi="Arial" w:cs="Arial"/>
                <w:sz w:val="24"/>
                <w:szCs w:val="24"/>
              </w:rPr>
              <w:t>The</w:t>
            </w:r>
            <w:r w:rsidR="001E4F4F">
              <w:rPr>
                <w:rFonts w:ascii="Arial" w:eastAsia="Times New Roman" w:hAnsi="Arial" w:cs="Arial"/>
                <w:b/>
                <w:sz w:val="24"/>
                <w:szCs w:val="24"/>
              </w:rPr>
              <w:t xml:space="preserve"> </w:t>
            </w:r>
            <w:r w:rsidR="001E4F4F">
              <w:rPr>
                <w:rFonts w:ascii="Arial" w:hAnsi="Arial" w:cs="Arial"/>
                <w:sz w:val="24"/>
                <w:szCs w:val="24"/>
              </w:rPr>
              <w:t>Assistant Director of Corporate Planning confirmed that the Board need to review the balance of investment however there is need to prevent people going to hospital by providing more support within the community via lower level intervention which is being reviewed. The Denbighshire County Council representative queried the statistics in relation to cancer patients and those with debilitating conditions asking whether these have been taken into account.</w:t>
            </w:r>
            <w:r w:rsidR="001E4F4F" w:rsidRPr="00FD0302">
              <w:rPr>
                <w:rFonts w:ascii="Arial" w:eastAsia="Times New Roman" w:hAnsi="Arial" w:cs="Arial"/>
                <w:sz w:val="24"/>
                <w:szCs w:val="24"/>
              </w:rPr>
              <w:t xml:space="preserve"> The</w:t>
            </w:r>
            <w:r w:rsidR="001E4F4F">
              <w:rPr>
                <w:rFonts w:ascii="Arial" w:eastAsia="Times New Roman" w:hAnsi="Arial" w:cs="Arial"/>
                <w:b/>
                <w:sz w:val="24"/>
                <w:szCs w:val="24"/>
              </w:rPr>
              <w:t xml:space="preserve"> </w:t>
            </w:r>
            <w:r w:rsidR="001E4F4F">
              <w:rPr>
                <w:rFonts w:ascii="Arial" w:hAnsi="Arial" w:cs="Arial"/>
                <w:sz w:val="24"/>
                <w:szCs w:val="24"/>
              </w:rPr>
              <w:t>Assistant Director of Corporate Planning</w:t>
            </w:r>
            <w:r w:rsidR="0075625C">
              <w:rPr>
                <w:rFonts w:ascii="Arial" w:hAnsi="Arial" w:cs="Arial"/>
                <w:sz w:val="24"/>
                <w:szCs w:val="24"/>
              </w:rPr>
              <w:t xml:space="preserve"> confirmed</w:t>
            </w:r>
            <w:r w:rsidR="001E4F4F">
              <w:rPr>
                <w:rFonts w:ascii="Arial" w:hAnsi="Arial" w:cs="Arial"/>
                <w:sz w:val="24"/>
                <w:szCs w:val="24"/>
              </w:rPr>
              <w:t xml:space="preserve"> there is further work to be done in terms of </w:t>
            </w:r>
            <w:r w:rsidR="0075625C">
              <w:rPr>
                <w:rFonts w:ascii="Arial" w:hAnsi="Arial" w:cs="Arial"/>
                <w:sz w:val="24"/>
                <w:szCs w:val="24"/>
              </w:rPr>
              <w:t xml:space="preserve">a comprehensive </w:t>
            </w:r>
            <w:r w:rsidR="001E4F4F">
              <w:rPr>
                <w:rFonts w:ascii="Arial" w:hAnsi="Arial" w:cs="Arial"/>
                <w:sz w:val="24"/>
                <w:szCs w:val="24"/>
              </w:rPr>
              <w:t xml:space="preserve">needs assessment </w:t>
            </w:r>
            <w:r w:rsidR="0075625C">
              <w:rPr>
                <w:rFonts w:ascii="Arial" w:hAnsi="Arial" w:cs="Arial"/>
                <w:sz w:val="24"/>
                <w:szCs w:val="24"/>
              </w:rPr>
              <w:t>which will highlight specifics such as chronic conditions and access to diagnostics.</w:t>
            </w:r>
          </w:p>
          <w:p w14:paraId="2A36FF48" w14:textId="606AE4F8" w:rsidR="00174C08" w:rsidRDefault="00174C08" w:rsidP="00DD3A24">
            <w:pPr>
              <w:rPr>
                <w:rFonts w:ascii="Arial" w:hAnsi="Arial" w:cs="Arial"/>
                <w:sz w:val="24"/>
                <w:szCs w:val="24"/>
              </w:rPr>
            </w:pPr>
          </w:p>
          <w:p w14:paraId="7F1E397B" w14:textId="33D71917" w:rsidR="00174C08" w:rsidRDefault="00174C08" w:rsidP="00174C08">
            <w:pPr>
              <w:pStyle w:val="ListParagraph"/>
              <w:ind w:left="39"/>
              <w:rPr>
                <w:rFonts w:ascii="Arial" w:hAnsi="Arial" w:cs="Arial"/>
                <w:b/>
                <w:sz w:val="24"/>
                <w:szCs w:val="24"/>
              </w:rPr>
            </w:pPr>
            <w:r w:rsidRPr="00981569">
              <w:rPr>
                <w:rFonts w:ascii="Arial" w:hAnsi="Arial" w:cs="Arial"/>
                <w:b/>
                <w:sz w:val="24"/>
                <w:szCs w:val="24"/>
              </w:rPr>
              <w:t>In summary the SRG</w:t>
            </w:r>
            <w:r>
              <w:rPr>
                <w:rFonts w:ascii="Arial" w:hAnsi="Arial" w:cs="Arial"/>
                <w:b/>
                <w:sz w:val="24"/>
                <w:szCs w:val="24"/>
              </w:rPr>
              <w:t>:</w:t>
            </w:r>
            <w:r w:rsidRPr="00981569">
              <w:rPr>
                <w:rFonts w:ascii="Arial" w:hAnsi="Arial" w:cs="Arial"/>
                <w:b/>
                <w:sz w:val="24"/>
                <w:szCs w:val="24"/>
              </w:rPr>
              <w:t xml:space="preserve"> </w:t>
            </w:r>
          </w:p>
          <w:p w14:paraId="5DEA5FB2" w14:textId="27BCC09F" w:rsidR="00174C08" w:rsidRDefault="00174C08" w:rsidP="00174C08">
            <w:pPr>
              <w:pStyle w:val="ListParagraph"/>
              <w:ind w:left="39"/>
              <w:rPr>
                <w:rFonts w:ascii="Arial" w:hAnsi="Arial" w:cs="Arial"/>
                <w:b/>
                <w:sz w:val="24"/>
                <w:szCs w:val="24"/>
              </w:rPr>
            </w:pPr>
          </w:p>
          <w:p w14:paraId="0F366044" w14:textId="7C62F8F5" w:rsidR="005A022F" w:rsidRPr="0075625C" w:rsidRDefault="0075625C" w:rsidP="005A022F">
            <w:pPr>
              <w:pStyle w:val="ListParagraph"/>
              <w:numPr>
                <w:ilvl w:val="0"/>
                <w:numId w:val="5"/>
              </w:numPr>
              <w:rPr>
                <w:rFonts w:ascii="Arial" w:hAnsi="Arial" w:cs="Arial"/>
                <w:i/>
                <w:sz w:val="24"/>
                <w:szCs w:val="24"/>
              </w:rPr>
            </w:pPr>
            <w:r>
              <w:rPr>
                <w:rFonts w:ascii="Arial" w:hAnsi="Arial" w:cs="Arial"/>
                <w:sz w:val="24"/>
                <w:szCs w:val="24"/>
              </w:rPr>
              <w:t>Supported the graphical “plan on a page” which highlighted the Health Board priorities</w:t>
            </w:r>
            <w:r w:rsidR="00E2319D">
              <w:rPr>
                <w:rFonts w:ascii="Arial" w:hAnsi="Arial" w:cs="Arial"/>
                <w:sz w:val="24"/>
                <w:szCs w:val="24"/>
              </w:rPr>
              <w:t>.</w:t>
            </w:r>
            <w:r>
              <w:rPr>
                <w:rFonts w:ascii="Arial" w:hAnsi="Arial" w:cs="Arial"/>
                <w:sz w:val="24"/>
                <w:szCs w:val="24"/>
              </w:rPr>
              <w:t xml:space="preserve"> </w:t>
            </w:r>
          </w:p>
          <w:p w14:paraId="43A2F240" w14:textId="3786F467" w:rsidR="0075625C" w:rsidRPr="00E2319D" w:rsidRDefault="0075625C" w:rsidP="005A022F">
            <w:pPr>
              <w:pStyle w:val="ListParagraph"/>
              <w:numPr>
                <w:ilvl w:val="0"/>
                <w:numId w:val="5"/>
              </w:numPr>
              <w:rPr>
                <w:rFonts w:ascii="Arial" w:hAnsi="Arial" w:cs="Arial"/>
                <w:i/>
                <w:sz w:val="24"/>
                <w:szCs w:val="24"/>
              </w:rPr>
            </w:pPr>
            <w:r>
              <w:rPr>
                <w:rFonts w:ascii="Arial" w:hAnsi="Arial" w:cs="Arial"/>
                <w:sz w:val="24"/>
                <w:szCs w:val="24"/>
              </w:rPr>
              <w:t xml:space="preserve">Agreed with the proposal to gain feedback </w:t>
            </w:r>
            <w:r w:rsidR="00E2319D">
              <w:rPr>
                <w:rFonts w:ascii="Arial" w:hAnsi="Arial" w:cs="Arial"/>
                <w:sz w:val="24"/>
                <w:szCs w:val="24"/>
              </w:rPr>
              <w:t>in terms of whole system thinking and</w:t>
            </w:r>
            <w:r w:rsidR="00077DF5">
              <w:rPr>
                <w:rFonts w:ascii="Arial" w:hAnsi="Arial" w:cs="Arial"/>
                <w:sz w:val="24"/>
                <w:szCs w:val="24"/>
              </w:rPr>
              <w:t xml:space="preserve"> the plan to </w:t>
            </w:r>
            <w:r w:rsidR="00E2319D">
              <w:rPr>
                <w:rFonts w:ascii="Arial" w:hAnsi="Arial" w:cs="Arial"/>
                <w:sz w:val="24"/>
                <w:szCs w:val="24"/>
              </w:rPr>
              <w:t>engage with partners to support the delivery of outcomes.</w:t>
            </w:r>
          </w:p>
          <w:p w14:paraId="4A2BC4FB" w14:textId="3BBFB201" w:rsidR="00E2319D" w:rsidRPr="00E2319D" w:rsidRDefault="00E2319D" w:rsidP="005A022F">
            <w:pPr>
              <w:pStyle w:val="ListParagraph"/>
              <w:numPr>
                <w:ilvl w:val="0"/>
                <w:numId w:val="5"/>
              </w:numPr>
              <w:rPr>
                <w:rFonts w:ascii="Arial" w:hAnsi="Arial" w:cs="Arial"/>
                <w:i/>
                <w:sz w:val="24"/>
                <w:szCs w:val="24"/>
              </w:rPr>
            </w:pPr>
            <w:r>
              <w:rPr>
                <w:rFonts w:ascii="Arial" w:hAnsi="Arial" w:cs="Arial"/>
                <w:sz w:val="24"/>
                <w:szCs w:val="24"/>
              </w:rPr>
              <w:t>Requested to see evidence of impact and outcomes of where we are on a yearly basis as we move through the three year plan.</w:t>
            </w:r>
          </w:p>
          <w:p w14:paraId="3CE4B6E2" w14:textId="26545F42" w:rsidR="00E2319D" w:rsidRPr="00E2319D" w:rsidRDefault="00E2319D" w:rsidP="005A022F">
            <w:pPr>
              <w:pStyle w:val="ListParagraph"/>
              <w:numPr>
                <w:ilvl w:val="0"/>
                <w:numId w:val="5"/>
              </w:numPr>
              <w:rPr>
                <w:rFonts w:ascii="Arial" w:hAnsi="Arial" w:cs="Arial"/>
                <w:i/>
                <w:sz w:val="24"/>
                <w:szCs w:val="24"/>
              </w:rPr>
            </w:pPr>
            <w:r>
              <w:rPr>
                <w:rFonts w:ascii="Arial" w:hAnsi="Arial" w:cs="Arial"/>
                <w:sz w:val="24"/>
                <w:szCs w:val="24"/>
              </w:rPr>
              <w:t xml:space="preserve">Supported the proposal of further measures to provide care closer to home or care in the right place. </w:t>
            </w:r>
          </w:p>
          <w:p w14:paraId="0DD73F9F" w14:textId="7AEE0C45" w:rsidR="00E2319D" w:rsidRDefault="00E2319D" w:rsidP="00E2319D">
            <w:pPr>
              <w:rPr>
                <w:rFonts w:ascii="Arial" w:hAnsi="Arial" w:cs="Arial"/>
                <w:i/>
                <w:sz w:val="24"/>
                <w:szCs w:val="24"/>
              </w:rPr>
            </w:pPr>
          </w:p>
          <w:p w14:paraId="1959A795" w14:textId="0D8F6BFF" w:rsidR="00E2319D" w:rsidRPr="00E2319D" w:rsidRDefault="00E2319D" w:rsidP="00E2319D">
            <w:pPr>
              <w:rPr>
                <w:rFonts w:ascii="Arial" w:hAnsi="Arial" w:cs="Arial"/>
                <w:i/>
                <w:sz w:val="24"/>
                <w:szCs w:val="24"/>
              </w:rPr>
            </w:pPr>
            <w:r>
              <w:rPr>
                <w:rFonts w:ascii="Arial" w:hAnsi="Arial" w:cs="Arial"/>
                <w:i/>
                <w:sz w:val="24"/>
                <w:szCs w:val="24"/>
              </w:rPr>
              <w:t xml:space="preserve">Clare Darlington joined the meeting. </w:t>
            </w:r>
          </w:p>
          <w:p w14:paraId="0266E6BA" w14:textId="0AF8D1E0" w:rsidR="00615FDA" w:rsidRPr="000130A2" w:rsidRDefault="00615FDA" w:rsidP="005A022F">
            <w:pPr>
              <w:pStyle w:val="ListParagraph"/>
              <w:ind w:left="39"/>
              <w:rPr>
                <w:i/>
              </w:rPr>
            </w:pPr>
          </w:p>
        </w:tc>
        <w:tc>
          <w:tcPr>
            <w:tcW w:w="1243" w:type="dxa"/>
          </w:tcPr>
          <w:p w14:paraId="00969895" w14:textId="0C916C0F" w:rsidR="007A7102" w:rsidRDefault="007A7102" w:rsidP="00622042">
            <w:pPr>
              <w:rPr>
                <w:rFonts w:ascii="Arial" w:hAnsi="Arial" w:cs="Arial"/>
                <w:sz w:val="24"/>
                <w:szCs w:val="24"/>
              </w:rPr>
            </w:pPr>
          </w:p>
          <w:p w14:paraId="3C3DA81E" w14:textId="77777777" w:rsidR="00CC2864" w:rsidRDefault="00CC2864" w:rsidP="00622042">
            <w:pPr>
              <w:rPr>
                <w:rFonts w:ascii="Arial" w:hAnsi="Arial" w:cs="Arial"/>
                <w:sz w:val="24"/>
                <w:szCs w:val="24"/>
              </w:rPr>
            </w:pPr>
          </w:p>
          <w:p w14:paraId="2D45E37C" w14:textId="77777777" w:rsidR="0041792D" w:rsidRDefault="0041792D" w:rsidP="00622042">
            <w:pPr>
              <w:rPr>
                <w:rFonts w:ascii="Arial" w:hAnsi="Arial" w:cs="Arial"/>
                <w:sz w:val="24"/>
                <w:szCs w:val="24"/>
              </w:rPr>
            </w:pPr>
          </w:p>
          <w:p w14:paraId="0E1C7B36" w14:textId="77777777" w:rsidR="0041792D" w:rsidRDefault="0041792D" w:rsidP="00622042">
            <w:pPr>
              <w:rPr>
                <w:rFonts w:ascii="Arial" w:hAnsi="Arial" w:cs="Arial"/>
                <w:sz w:val="24"/>
                <w:szCs w:val="24"/>
              </w:rPr>
            </w:pPr>
          </w:p>
          <w:p w14:paraId="5C564851" w14:textId="77777777" w:rsidR="0041792D" w:rsidRDefault="0041792D" w:rsidP="00622042">
            <w:pPr>
              <w:rPr>
                <w:rFonts w:ascii="Arial" w:hAnsi="Arial" w:cs="Arial"/>
                <w:sz w:val="24"/>
                <w:szCs w:val="24"/>
              </w:rPr>
            </w:pPr>
          </w:p>
          <w:p w14:paraId="69D63CE9" w14:textId="77777777" w:rsidR="0041792D" w:rsidRDefault="0041792D" w:rsidP="00622042">
            <w:pPr>
              <w:rPr>
                <w:rFonts w:ascii="Arial" w:hAnsi="Arial" w:cs="Arial"/>
                <w:sz w:val="24"/>
                <w:szCs w:val="24"/>
              </w:rPr>
            </w:pPr>
          </w:p>
          <w:p w14:paraId="3D082AAA" w14:textId="77777777" w:rsidR="0041792D" w:rsidRDefault="0041792D" w:rsidP="00622042">
            <w:pPr>
              <w:rPr>
                <w:rFonts w:ascii="Arial" w:hAnsi="Arial" w:cs="Arial"/>
                <w:sz w:val="24"/>
                <w:szCs w:val="24"/>
              </w:rPr>
            </w:pPr>
          </w:p>
          <w:p w14:paraId="18ADA3F0" w14:textId="77777777" w:rsidR="0041792D" w:rsidRDefault="0041792D" w:rsidP="00622042">
            <w:pPr>
              <w:rPr>
                <w:rFonts w:ascii="Arial" w:hAnsi="Arial" w:cs="Arial"/>
                <w:sz w:val="24"/>
                <w:szCs w:val="24"/>
              </w:rPr>
            </w:pPr>
          </w:p>
          <w:p w14:paraId="0ED24ECF" w14:textId="77777777" w:rsidR="0041792D" w:rsidRDefault="0041792D" w:rsidP="00622042">
            <w:pPr>
              <w:rPr>
                <w:rFonts w:ascii="Arial" w:hAnsi="Arial" w:cs="Arial"/>
                <w:sz w:val="24"/>
                <w:szCs w:val="24"/>
              </w:rPr>
            </w:pPr>
          </w:p>
          <w:p w14:paraId="5CE8EC3C" w14:textId="77777777" w:rsidR="0041792D" w:rsidRDefault="0041792D" w:rsidP="00622042">
            <w:pPr>
              <w:rPr>
                <w:rFonts w:ascii="Arial" w:hAnsi="Arial" w:cs="Arial"/>
                <w:sz w:val="24"/>
                <w:szCs w:val="24"/>
              </w:rPr>
            </w:pPr>
          </w:p>
          <w:p w14:paraId="7AFC0941" w14:textId="77777777" w:rsidR="0041792D" w:rsidRDefault="0041792D" w:rsidP="00622042">
            <w:pPr>
              <w:rPr>
                <w:rFonts w:ascii="Arial" w:hAnsi="Arial" w:cs="Arial"/>
                <w:sz w:val="24"/>
                <w:szCs w:val="24"/>
              </w:rPr>
            </w:pPr>
          </w:p>
          <w:p w14:paraId="080D83E5" w14:textId="77777777" w:rsidR="0041792D" w:rsidRDefault="0041792D" w:rsidP="00622042">
            <w:pPr>
              <w:rPr>
                <w:rFonts w:ascii="Arial" w:hAnsi="Arial" w:cs="Arial"/>
                <w:sz w:val="24"/>
                <w:szCs w:val="24"/>
              </w:rPr>
            </w:pPr>
          </w:p>
          <w:p w14:paraId="24288A0E" w14:textId="77777777" w:rsidR="0041792D" w:rsidRDefault="0041792D" w:rsidP="00622042">
            <w:pPr>
              <w:rPr>
                <w:rFonts w:ascii="Arial" w:hAnsi="Arial" w:cs="Arial"/>
                <w:sz w:val="24"/>
                <w:szCs w:val="24"/>
              </w:rPr>
            </w:pPr>
          </w:p>
          <w:p w14:paraId="2BB3D6E7" w14:textId="77777777" w:rsidR="0041792D" w:rsidRDefault="0041792D" w:rsidP="00622042">
            <w:pPr>
              <w:rPr>
                <w:rFonts w:ascii="Arial" w:hAnsi="Arial" w:cs="Arial"/>
                <w:sz w:val="24"/>
                <w:szCs w:val="24"/>
              </w:rPr>
            </w:pPr>
          </w:p>
          <w:p w14:paraId="72515951" w14:textId="77777777" w:rsidR="0041792D" w:rsidRDefault="0041792D" w:rsidP="00622042">
            <w:pPr>
              <w:rPr>
                <w:rFonts w:ascii="Arial" w:hAnsi="Arial" w:cs="Arial"/>
                <w:sz w:val="24"/>
                <w:szCs w:val="24"/>
              </w:rPr>
            </w:pPr>
          </w:p>
          <w:p w14:paraId="3F901F1D" w14:textId="77777777" w:rsidR="0041792D" w:rsidRDefault="0041792D" w:rsidP="00622042">
            <w:pPr>
              <w:rPr>
                <w:rFonts w:ascii="Arial" w:hAnsi="Arial" w:cs="Arial"/>
                <w:sz w:val="24"/>
                <w:szCs w:val="24"/>
              </w:rPr>
            </w:pPr>
          </w:p>
          <w:p w14:paraId="4C211DAE" w14:textId="77777777" w:rsidR="0041792D" w:rsidRDefault="0041792D" w:rsidP="00622042">
            <w:pPr>
              <w:rPr>
                <w:rFonts w:ascii="Arial" w:hAnsi="Arial" w:cs="Arial"/>
                <w:sz w:val="24"/>
                <w:szCs w:val="24"/>
              </w:rPr>
            </w:pPr>
          </w:p>
          <w:p w14:paraId="36546FBC" w14:textId="77777777" w:rsidR="0041792D" w:rsidRDefault="0041792D" w:rsidP="00622042">
            <w:pPr>
              <w:rPr>
                <w:rFonts w:ascii="Arial" w:hAnsi="Arial" w:cs="Arial"/>
                <w:sz w:val="24"/>
                <w:szCs w:val="24"/>
              </w:rPr>
            </w:pPr>
          </w:p>
          <w:p w14:paraId="16412D17" w14:textId="77777777" w:rsidR="0041792D" w:rsidRDefault="0041792D" w:rsidP="00622042">
            <w:pPr>
              <w:rPr>
                <w:rFonts w:ascii="Arial" w:hAnsi="Arial" w:cs="Arial"/>
                <w:sz w:val="24"/>
                <w:szCs w:val="24"/>
              </w:rPr>
            </w:pPr>
          </w:p>
          <w:p w14:paraId="197F98CE" w14:textId="77777777" w:rsidR="0041792D" w:rsidRDefault="0041792D" w:rsidP="00622042">
            <w:pPr>
              <w:rPr>
                <w:rFonts w:ascii="Arial" w:hAnsi="Arial" w:cs="Arial"/>
                <w:sz w:val="24"/>
                <w:szCs w:val="24"/>
              </w:rPr>
            </w:pPr>
          </w:p>
          <w:p w14:paraId="3D0E7DF9" w14:textId="77777777" w:rsidR="0041792D" w:rsidRDefault="0041792D" w:rsidP="00622042">
            <w:pPr>
              <w:rPr>
                <w:rFonts w:ascii="Arial" w:hAnsi="Arial" w:cs="Arial"/>
                <w:sz w:val="24"/>
                <w:szCs w:val="24"/>
              </w:rPr>
            </w:pPr>
          </w:p>
          <w:p w14:paraId="37A4D234" w14:textId="77777777" w:rsidR="0041792D" w:rsidRDefault="0041792D" w:rsidP="00622042">
            <w:pPr>
              <w:rPr>
                <w:rFonts w:ascii="Arial" w:hAnsi="Arial" w:cs="Arial"/>
                <w:sz w:val="24"/>
                <w:szCs w:val="24"/>
              </w:rPr>
            </w:pPr>
          </w:p>
          <w:p w14:paraId="3E2BD816" w14:textId="77777777" w:rsidR="0041792D" w:rsidRDefault="0041792D" w:rsidP="00622042">
            <w:pPr>
              <w:rPr>
                <w:rFonts w:ascii="Arial" w:hAnsi="Arial" w:cs="Arial"/>
                <w:sz w:val="24"/>
                <w:szCs w:val="24"/>
              </w:rPr>
            </w:pPr>
          </w:p>
          <w:p w14:paraId="7B4CDACF" w14:textId="77777777" w:rsidR="0041792D" w:rsidRDefault="0041792D" w:rsidP="00622042">
            <w:pPr>
              <w:rPr>
                <w:rFonts w:ascii="Arial" w:hAnsi="Arial" w:cs="Arial"/>
                <w:sz w:val="24"/>
                <w:szCs w:val="24"/>
              </w:rPr>
            </w:pPr>
          </w:p>
          <w:p w14:paraId="4B9DD0CB" w14:textId="77777777" w:rsidR="0041792D" w:rsidRDefault="0041792D" w:rsidP="00622042">
            <w:pPr>
              <w:rPr>
                <w:rFonts w:ascii="Arial" w:hAnsi="Arial" w:cs="Arial"/>
                <w:sz w:val="24"/>
                <w:szCs w:val="24"/>
              </w:rPr>
            </w:pPr>
          </w:p>
          <w:p w14:paraId="55F508A0" w14:textId="77777777" w:rsidR="0041792D" w:rsidRDefault="0041792D" w:rsidP="00622042">
            <w:pPr>
              <w:rPr>
                <w:rFonts w:ascii="Arial" w:hAnsi="Arial" w:cs="Arial"/>
                <w:sz w:val="24"/>
                <w:szCs w:val="24"/>
              </w:rPr>
            </w:pPr>
          </w:p>
          <w:p w14:paraId="0A38F86E" w14:textId="77777777" w:rsidR="0041792D" w:rsidRDefault="0041792D" w:rsidP="00622042">
            <w:pPr>
              <w:rPr>
                <w:rFonts w:ascii="Arial" w:hAnsi="Arial" w:cs="Arial"/>
                <w:sz w:val="24"/>
                <w:szCs w:val="24"/>
              </w:rPr>
            </w:pPr>
          </w:p>
          <w:p w14:paraId="4EC435C4" w14:textId="77777777" w:rsidR="0041792D" w:rsidRDefault="0041792D" w:rsidP="00622042">
            <w:pPr>
              <w:rPr>
                <w:rFonts w:ascii="Arial" w:hAnsi="Arial" w:cs="Arial"/>
                <w:sz w:val="24"/>
                <w:szCs w:val="24"/>
              </w:rPr>
            </w:pPr>
          </w:p>
          <w:p w14:paraId="2D8ABBAB" w14:textId="77777777" w:rsidR="0041792D" w:rsidRDefault="0041792D" w:rsidP="00622042">
            <w:pPr>
              <w:rPr>
                <w:rFonts w:ascii="Arial" w:hAnsi="Arial" w:cs="Arial"/>
                <w:sz w:val="24"/>
                <w:szCs w:val="24"/>
              </w:rPr>
            </w:pPr>
          </w:p>
          <w:p w14:paraId="3567E1ED" w14:textId="77777777" w:rsidR="0041792D" w:rsidRDefault="0041792D" w:rsidP="00622042">
            <w:pPr>
              <w:rPr>
                <w:rFonts w:ascii="Arial" w:hAnsi="Arial" w:cs="Arial"/>
                <w:sz w:val="24"/>
                <w:szCs w:val="24"/>
              </w:rPr>
            </w:pPr>
          </w:p>
          <w:p w14:paraId="4B8811C9" w14:textId="77777777" w:rsidR="0041792D" w:rsidRDefault="0041792D" w:rsidP="0041792D">
            <w:pPr>
              <w:jc w:val="center"/>
              <w:rPr>
                <w:rFonts w:ascii="Arial" w:hAnsi="Arial" w:cs="Arial"/>
                <w:b/>
                <w:sz w:val="24"/>
                <w:szCs w:val="24"/>
              </w:rPr>
            </w:pPr>
          </w:p>
          <w:p w14:paraId="0EA6D004" w14:textId="77777777" w:rsidR="0041792D" w:rsidRDefault="0041792D" w:rsidP="0041792D">
            <w:pPr>
              <w:jc w:val="center"/>
              <w:rPr>
                <w:rFonts w:ascii="Arial" w:hAnsi="Arial" w:cs="Arial"/>
                <w:b/>
                <w:sz w:val="24"/>
                <w:szCs w:val="24"/>
              </w:rPr>
            </w:pPr>
          </w:p>
          <w:p w14:paraId="4D206DD6" w14:textId="77777777" w:rsidR="0041792D" w:rsidRDefault="0041792D" w:rsidP="0041792D">
            <w:pPr>
              <w:jc w:val="center"/>
              <w:rPr>
                <w:rFonts w:ascii="Arial" w:hAnsi="Arial" w:cs="Arial"/>
                <w:b/>
                <w:sz w:val="24"/>
                <w:szCs w:val="24"/>
              </w:rPr>
            </w:pPr>
          </w:p>
          <w:p w14:paraId="4ACE2C31" w14:textId="77777777" w:rsidR="0041792D" w:rsidRDefault="0041792D" w:rsidP="0041792D">
            <w:pPr>
              <w:jc w:val="center"/>
              <w:rPr>
                <w:rFonts w:ascii="Arial" w:hAnsi="Arial" w:cs="Arial"/>
                <w:b/>
                <w:sz w:val="24"/>
                <w:szCs w:val="24"/>
              </w:rPr>
            </w:pPr>
          </w:p>
          <w:p w14:paraId="3DC8E298" w14:textId="77777777" w:rsidR="0041792D" w:rsidRDefault="0041792D" w:rsidP="0041792D">
            <w:pPr>
              <w:jc w:val="center"/>
              <w:rPr>
                <w:rFonts w:ascii="Arial" w:hAnsi="Arial" w:cs="Arial"/>
                <w:b/>
                <w:sz w:val="24"/>
                <w:szCs w:val="24"/>
              </w:rPr>
            </w:pPr>
          </w:p>
          <w:p w14:paraId="196012A5" w14:textId="77777777" w:rsidR="0041792D" w:rsidRDefault="0041792D" w:rsidP="0041792D">
            <w:pPr>
              <w:jc w:val="center"/>
              <w:rPr>
                <w:rFonts w:ascii="Arial" w:hAnsi="Arial" w:cs="Arial"/>
                <w:b/>
                <w:sz w:val="24"/>
                <w:szCs w:val="24"/>
              </w:rPr>
            </w:pPr>
          </w:p>
          <w:p w14:paraId="2E5C1563" w14:textId="77777777" w:rsidR="0041792D" w:rsidRDefault="0041792D" w:rsidP="0041792D">
            <w:pPr>
              <w:jc w:val="center"/>
              <w:rPr>
                <w:rFonts w:ascii="Arial" w:hAnsi="Arial" w:cs="Arial"/>
                <w:b/>
                <w:sz w:val="24"/>
                <w:szCs w:val="24"/>
              </w:rPr>
            </w:pPr>
          </w:p>
          <w:p w14:paraId="165A0185" w14:textId="77777777" w:rsidR="0041792D" w:rsidRDefault="0041792D" w:rsidP="0041792D">
            <w:pPr>
              <w:jc w:val="center"/>
              <w:rPr>
                <w:rFonts w:ascii="Arial" w:hAnsi="Arial" w:cs="Arial"/>
                <w:b/>
                <w:sz w:val="24"/>
                <w:szCs w:val="24"/>
              </w:rPr>
            </w:pPr>
          </w:p>
          <w:p w14:paraId="52C6B5E5" w14:textId="77777777" w:rsidR="0041792D" w:rsidRDefault="0041792D" w:rsidP="0041792D">
            <w:pPr>
              <w:jc w:val="center"/>
              <w:rPr>
                <w:rFonts w:ascii="Arial" w:hAnsi="Arial" w:cs="Arial"/>
                <w:b/>
                <w:sz w:val="24"/>
                <w:szCs w:val="24"/>
              </w:rPr>
            </w:pPr>
          </w:p>
          <w:p w14:paraId="76CAD9A0" w14:textId="77777777" w:rsidR="0041792D" w:rsidRDefault="0041792D" w:rsidP="0041792D">
            <w:pPr>
              <w:jc w:val="center"/>
              <w:rPr>
                <w:rFonts w:ascii="Arial" w:hAnsi="Arial" w:cs="Arial"/>
                <w:b/>
                <w:sz w:val="24"/>
                <w:szCs w:val="24"/>
              </w:rPr>
            </w:pPr>
          </w:p>
          <w:p w14:paraId="0FD23740" w14:textId="77777777" w:rsidR="0041792D" w:rsidRDefault="0041792D" w:rsidP="0041792D">
            <w:pPr>
              <w:jc w:val="center"/>
              <w:rPr>
                <w:rFonts w:ascii="Arial" w:hAnsi="Arial" w:cs="Arial"/>
                <w:b/>
                <w:sz w:val="24"/>
                <w:szCs w:val="24"/>
              </w:rPr>
            </w:pPr>
          </w:p>
          <w:p w14:paraId="43429121" w14:textId="77777777" w:rsidR="0041792D" w:rsidRDefault="0041792D" w:rsidP="0041792D">
            <w:pPr>
              <w:jc w:val="center"/>
              <w:rPr>
                <w:rFonts w:ascii="Arial" w:hAnsi="Arial" w:cs="Arial"/>
                <w:b/>
                <w:sz w:val="24"/>
                <w:szCs w:val="24"/>
              </w:rPr>
            </w:pPr>
          </w:p>
          <w:p w14:paraId="0D0DB38C" w14:textId="77777777" w:rsidR="0041792D" w:rsidRDefault="0041792D" w:rsidP="0041792D">
            <w:pPr>
              <w:jc w:val="center"/>
              <w:rPr>
                <w:rFonts w:ascii="Arial" w:hAnsi="Arial" w:cs="Arial"/>
                <w:b/>
                <w:sz w:val="24"/>
                <w:szCs w:val="24"/>
              </w:rPr>
            </w:pPr>
          </w:p>
          <w:p w14:paraId="719AC183" w14:textId="77777777" w:rsidR="0041792D" w:rsidRDefault="0041792D" w:rsidP="0041792D">
            <w:pPr>
              <w:jc w:val="center"/>
              <w:rPr>
                <w:rFonts w:ascii="Arial" w:hAnsi="Arial" w:cs="Arial"/>
                <w:b/>
                <w:sz w:val="24"/>
                <w:szCs w:val="24"/>
              </w:rPr>
            </w:pPr>
          </w:p>
          <w:p w14:paraId="6F95104D" w14:textId="77777777" w:rsidR="0041792D" w:rsidRDefault="0041792D" w:rsidP="0041792D">
            <w:pPr>
              <w:jc w:val="center"/>
              <w:rPr>
                <w:rFonts w:ascii="Arial" w:hAnsi="Arial" w:cs="Arial"/>
                <w:b/>
                <w:sz w:val="24"/>
                <w:szCs w:val="24"/>
              </w:rPr>
            </w:pPr>
          </w:p>
          <w:p w14:paraId="44096A64" w14:textId="77777777" w:rsidR="0041792D" w:rsidRDefault="0041792D" w:rsidP="0041792D">
            <w:pPr>
              <w:jc w:val="center"/>
              <w:rPr>
                <w:rFonts w:ascii="Arial" w:hAnsi="Arial" w:cs="Arial"/>
                <w:b/>
                <w:sz w:val="24"/>
                <w:szCs w:val="24"/>
              </w:rPr>
            </w:pPr>
          </w:p>
          <w:p w14:paraId="22B80E49" w14:textId="5C0B5EE0" w:rsidR="0041792D" w:rsidRPr="0041792D" w:rsidRDefault="0041792D" w:rsidP="0041792D">
            <w:pPr>
              <w:jc w:val="center"/>
              <w:rPr>
                <w:rFonts w:ascii="Arial" w:hAnsi="Arial" w:cs="Arial"/>
                <w:b/>
                <w:sz w:val="24"/>
                <w:szCs w:val="24"/>
              </w:rPr>
            </w:pPr>
            <w:r>
              <w:rPr>
                <w:rFonts w:ascii="Arial" w:hAnsi="Arial" w:cs="Arial"/>
                <w:b/>
                <w:sz w:val="24"/>
                <w:szCs w:val="24"/>
              </w:rPr>
              <w:t>ALL</w:t>
            </w:r>
          </w:p>
        </w:tc>
      </w:tr>
      <w:tr w:rsidR="00CC2864" w:rsidRPr="00981569" w14:paraId="3205F216" w14:textId="77777777" w:rsidTr="002A08E0">
        <w:tc>
          <w:tcPr>
            <w:tcW w:w="8108" w:type="dxa"/>
          </w:tcPr>
          <w:p w14:paraId="104F29B6" w14:textId="01AC2ABB" w:rsidR="006A6C58" w:rsidRPr="00981569" w:rsidRDefault="00D325CA" w:rsidP="006E2D71">
            <w:pPr>
              <w:rPr>
                <w:rFonts w:ascii="Arial" w:eastAsia="Times New Roman" w:hAnsi="Arial" w:cs="Arial"/>
                <w:sz w:val="24"/>
                <w:szCs w:val="24"/>
              </w:rPr>
            </w:pPr>
            <w:r>
              <w:rPr>
                <w:rFonts w:ascii="Arial" w:eastAsia="Times New Roman" w:hAnsi="Arial" w:cs="Arial"/>
                <w:b/>
                <w:sz w:val="24"/>
                <w:szCs w:val="24"/>
              </w:rPr>
              <w:lastRenderedPageBreak/>
              <w:t>S21</w:t>
            </w:r>
            <w:r w:rsidR="006A6C58" w:rsidRPr="00981569">
              <w:rPr>
                <w:rFonts w:ascii="Arial" w:eastAsia="Times New Roman" w:hAnsi="Arial" w:cs="Arial"/>
                <w:b/>
                <w:sz w:val="24"/>
                <w:szCs w:val="24"/>
              </w:rPr>
              <w:t>/</w:t>
            </w:r>
            <w:r w:rsidR="005A022F">
              <w:rPr>
                <w:rFonts w:ascii="Arial" w:eastAsia="Times New Roman" w:hAnsi="Arial" w:cs="Arial"/>
                <w:b/>
                <w:sz w:val="24"/>
                <w:szCs w:val="24"/>
              </w:rPr>
              <w:t>39</w:t>
            </w:r>
            <w:r w:rsidR="00174C08">
              <w:rPr>
                <w:rFonts w:ascii="Arial" w:eastAsia="Times New Roman" w:hAnsi="Arial" w:cs="Arial"/>
                <w:b/>
                <w:sz w:val="24"/>
                <w:szCs w:val="24"/>
              </w:rPr>
              <w:t xml:space="preserve"> </w:t>
            </w:r>
            <w:r w:rsidR="005A022F">
              <w:rPr>
                <w:rFonts w:ascii="Arial" w:eastAsia="Times New Roman" w:hAnsi="Arial" w:cs="Arial"/>
                <w:b/>
                <w:sz w:val="24"/>
                <w:szCs w:val="24"/>
              </w:rPr>
              <w:t>Primary Care</w:t>
            </w:r>
          </w:p>
          <w:p w14:paraId="47FFE377" w14:textId="77777777" w:rsidR="00910AAD" w:rsidRDefault="00910AAD" w:rsidP="006E2D71">
            <w:pPr>
              <w:rPr>
                <w:rFonts w:ascii="Arial" w:eastAsia="Times New Roman" w:hAnsi="Arial" w:cs="Arial"/>
                <w:sz w:val="24"/>
                <w:szCs w:val="24"/>
              </w:rPr>
            </w:pPr>
          </w:p>
          <w:p w14:paraId="58F5E0E4" w14:textId="023638DB" w:rsidR="00782AF3" w:rsidRDefault="005A022F" w:rsidP="00174C08">
            <w:pPr>
              <w:rPr>
                <w:rFonts w:ascii="Arial" w:hAnsi="Arial" w:cs="Arial"/>
                <w:sz w:val="24"/>
                <w:szCs w:val="24"/>
              </w:rPr>
            </w:pPr>
            <w:r>
              <w:rPr>
                <w:rFonts w:ascii="Arial" w:hAnsi="Arial" w:cs="Arial"/>
                <w:b/>
                <w:sz w:val="24"/>
                <w:szCs w:val="24"/>
              </w:rPr>
              <w:t>S21/39</w:t>
            </w:r>
            <w:r w:rsidR="00174C08" w:rsidRPr="00174C08">
              <w:rPr>
                <w:rFonts w:ascii="Arial" w:hAnsi="Arial" w:cs="Arial"/>
                <w:b/>
                <w:sz w:val="24"/>
                <w:szCs w:val="24"/>
              </w:rPr>
              <w:t>.1</w:t>
            </w:r>
            <w:r w:rsidR="00374E62">
              <w:rPr>
                <w:rFonts w:ascii="Arial" w:hAnsi="Arial" w:cs="Arial"/>
                <w:color w:val="000000"/>
                <w:sz w:val="24"/>
                <w:szCs w:val="24"/>
                <w:lang w:eastAsia="en-GB"/>
              </w:rPr>
              <w:t xml:space="preserve"> The </w:t>
            </w:r>
            <w:r w:rsidR="00374E62">
              <w:rPr>
                <w:rFonts w:ascii="Arial" w:hAnsi="Arial" w:cs="Arial"/>
                <w:sz w:val="24"/>
                <w:szCs w:val="24"/>
              </w:rPr>
              <w:t xml:space="preserve">Acting Associate Director of Primary Care gave a presentation confirming that the primary care team have measures in place to respond to the pandemic </w:t>
            </w:r>
            <w:r w:rsidR="005139BA">
              <w:rPr>
                <w:rFonts w:ascii="Arial" w:hAnsi="Arial" w:cs="Arial"/>
                <w:sz w:val="24"/>
                <w:szCs w:val="24"/>
              </w:rPr>
              <w:t>which includes the continu</w:t>
            </w:r>
            <w:r w:rsidR="0012431F">
              <w:rPr>
                <w:rFonts w:ascii="Arial" w:hAnsi="Arial" w:cs="Arial"/>
                <w:sz w:val="24"/>
                <w:szCs w:val="24"/>
              </w:rPr>
              <w:t>ation of essential services for</w:t>
            </w:r>
            <w:r w:rsidR="005139BA">
              <w:rPr>
                <w:rFonts w:ascii="Arial" w:hAnsi="Arial" w:cs="Arial"/>
                <w:sz w:val="24"/>
                <w:szCs w:val="24"/>
              </w:rPr>
              <w:t xml:space="preserve"> GPs, community pharmacies, dental services and optometrists. The activity and demand in GP practices is around 20% greater </w:t>
            </w:r>
            <w:r w:rsidR="00414177">
              <w:rPr>
                <w:rFonts w:ascii="Arial" w:hAnsi="Arial" w:cs="Arial"/>
                <w:sz w:val="24"/>
                <w:szCs w:val="24"/>
              </w:rPr>
              <w:t>than pre</w:t>
            </w:r>
            <w:r w:rsidR="00F44BC3">
              <w:rPr>
                <w:rFonts w:ascii="Arial" w:hAnsi="Arial" w:cs="Arial"/>
                <w:sz w:val="24"/>
                <w:szCs w:val="24"/>
              </w:rPr>
              <w:t xml:space="preserve"> pandemic</w:t>
            </w:r>
            <w:r w:rsidR="00414177">
              <w:rPr>
                <w:rFonts w:ascii="Arial" w:hAnsi="Arial" w:cs="Arial"/>
                <w:sz w:val="24"/>
                <w:szCs w:val="24"/>
              </w:rPr>
              <w:t xml:space="preserve"> and continues to increase. Transformation continues to</w:t>
            </w:r>
            <w:r w:rsidR="007B0B4E">
              <w:rPr>
                <w:rFonts w:ascii="Arial" w:hAnsi="Arial" w:cs="Arial"/>
                <w:sz w:val="24"/>
                <w:szCs w:val="24"/>
              </w:rPr>
              <w:t xml:space="preserve"> be</w:t>
            </w:r>
            <w:r w:rsidR="00414177">
              <w:rPr>
                <w:rFonts w:ascii="Arial" w:hAnsi="Arial" w:cs="Arial"/>
                <w:sz w:val="24"/>
                <w:szCs w:val="24"/>
              </w:rPr>
              <w:t xml:space="preserve"> implemented and the pandemic has resulted in a fast track of developments </w:t>
            </w:r>
            <w:r w:rsidR="007B0B4E">
              <w:rPr>
                <w:rFonts w:ascii="Arial" w:hAnsi="Arial" w:cs="Arial"/>
                <w:sz w:val="24"/>
                <w:szCs w:val="24"/>
              </w:rPr>
              <w:t xml:space="preserve">including IT platforms for GPs to enable remote triage. The eConsult platform is working well and allows patients to log </w:t>
            </w:r>
            <w:r w:rsidR="007B0B4E">
              <w:rPr>
                <w:rFonts w:ascii="Arial" w:hAnsi="Arial" w:cs="Arial"/>
                <w:sz w:val="24"/>
                <w:szCs w:val="24"/>
              </w:rPr>
              <w:lastRenderedPageBreak/>
              <w:t xml:space="preserve">queries and concerns virtually and GPs can also provide treatment via this route. </w:t>
            </w:r>
            <w:r w:rsidR="0012431F">
              <w:rPr>
                <w:rFonts w:ascii="Arial" w:hAnsi="Arial" w:cs="Arial"/>
                <w:sz w:val="24"/>
                <w:szCs w:val="24"/>
              </w:rPr>
              <w:t>Primary</w:t>
            </w:r>
            <w:r w:rsidR="007B0B4E">
              <w:rPr>
                <w:rFonts w:ascii="Arial" w:hAnsi="Arial" w:cs="Arial"/>
                <w:sz w:val="24"/>
                <w:szCs w:val="24"/>
              </w:rPr>
              <w:t xml:space="preserve"> care are playing a significant role in the covid vaccination programme and the</w:t>
            </w:r>
            <w:r w:rsidR="00B1794E">
              <w:rPr>
                <w:rFonts w:ascii="Arial" w:hAnsi="Arial" w:cs="Arial"/>
                <w:sz w:val="24"/>
                <w:szCs w:val="24"/>
              </w:rPr>
              <w:t xml:space="preserve"> booster vaccines</w:t>
            </w:r>
            <w:r w:rsidR="007B0B4E">
              <w:rPr>
                <w:rFonts w:ascii="Arial" w:hAnsi="Arial" w:cs="Arial"/>
                <w:sz w:val="24"/>
                <w:szCs w:val="24"/>
              </w:rPr>
              <w:t xml:space="preserve"> are being well managed through the mass vaccinations centres.    </w:t>
            </w:r>
          </w:p>
          <w:p w14:paraId="4A3A7CE7" w14:textId="13FD46CC" w:rsidR="007B0B4E" w:rsidRDefault="007B0B4E" w:rsidP="00174C08">
            <w:pPr>
              <w:rPr>
                <w:rFonts w:ascii="Arial" w:hAnsi="Arial" w:cs="Arial"/>
                <w:sz w:val="24"/>
                <w:szCs w:val="24"/>
              </w:rPr>
            </w:pPr>
          </w:p>
          <w:p w14:paraId="09515694" w14:textId="2105CD7A" w:rsidR="00403EAB" w:rsidRDefault="007B0B4E" w:rsidP="00174C08">
            <w:pPr>
              <w:rPr>
                <w:rFonts w:ascii="Arial" w:hAnsi="Arial" w:cs="Arial"/>
                <w:sz w:val="24"/>
                <w:szCs w:val="24"/>
              </w:rPr>
            </w:pPr>
            <w:r w:rsidRPr="007B0B4E">
              <w:rPr>
                <w:rFonts w:ascii="Arial" w:hAnsi="Arial" w:cs="Arial"/>
                <w:b/>
                <w:sz w:val="24"/>
                <w:szCs w:val="24"/>
              </w:rPr>
              <w:t>S21/39.2</w:t>
            </w:r>
            <w:r>
              <w:rPr>
                <w:rFonts w:ascii="Arial" w:hAnsi="Arial" w:cs="Arial"/>
                <w:b/>
                <w:sz w:val="24"/>
                <w:szCs w:val="24"/>
              </w:rPr>
              <w:t xml:space="preserve"> </w:t>
            </w:r>
            <w:r>
              <w:rPr>
                <w:rFonts w:ascii="Arial" w:hAnsi="Arial" w:cs="Arial"/>
                <w:color w:val="000000"/>
                <w:sz w:val="24"/>
                <w:szCs w:val="24"/>
                <w:lang w:eastAsia="en-GB"/>
              </w:rPr>
              <w:t xml:space="preserve">The </w:t>
            </w:r>
            <w:r>
              <w:rPr>
                <w:rFonts w:ascii="Arial" w:hAnsi="Arial" w:cs="Arial"/>
                <w:sz w:val="24"/>
                <w:szCs w:val="24"/>
              </w:rPr>
              <w:t xml:space="preserve">Acting Associate Director of Primary Care gave an update </w:t>
            </w:r>
            <w:r w:rsidR="00B1794E">
              <w:rPr>
                <w:rFonts w:ascii="Arial" w:hAnsi="Arial" w:cs="Arial"/>
                <w:sz w:val="24"/>
                <w:szCs w:val="24"/>
              </w:rPr>
              <w:t xml:space="preserve">on </w:t>
            </w:r>
            <w:r>
              <w:rPr>
                <w:rFonts w:ascii="Arial" w:hAnsi="Arial" w:cs="Arial"/>
                <w:sz w:val="24"/>
                <w:szCs w:val="24"/>
              </w:rPr>
              <w:t xml:space="preserve">access standards in terms of infrastructure and systems and also understanding patient needs confirming that the </w:t>
            </w:r>
            <w:r w:rsidR="00403EAB">
              <w:rPr>
                <w:rFonts w:ascii="Arial" w:hAnsi="Arial" w:cs="Arial"/>
                <w:sz w:val="24"/>
                <w:szCs w:val="24"/>
              </w:rPr>
              <w:t>majority</w:t>
            </w:r>
            <w:r>
              <w:rPr>
                <w:rFonts w:ascii="Arial" w:hAnsi="Arial" w:cs="Arial"/>
                <w:sz w:val="24"/>
                <w:szCs w:val="24"/>
              </w:rPr>
              <w:t xml:space="preserve"> of Q2 </w:t>
            </w:r>
            <w:r w:rsidR="00403EAB">
              <w:rPr>
                <w:rFonts w:ascii="Arial" w:hAnsi="Arial" w:cs="Arial"/>
                <w:sz w:val="24"/>
                <w:szCs w:val="24"/>
              </w:rPr>
              <w:t>access standards have been achieved to date.</w:t>
            </w:r>
            <w:r w:rsidR="00403EAB">
              <w:rPr>
                <w:rFonts w:ascii="Arial" w:hAnsi="Arial" w:cs="Arial"/>
                <w:color w:val="000000"/>
                <w:sz w:val="24"/>
                <w:szCs w:val="24"/>
                <w:lang w:eastAsia="en-GB"/>
              </w:rPr>
              <w:t xml:space="preserve"> The </w:t>
            </w:r>
            <w:r w:rsidR="00403EAB">
              <w:rPr>
                <w:rFonts w:ascii="Arial" w:hAnsi="Arial" w:cs="Arial"/>
                <w:sz w:val="24"/>
                <w:szCs w:val="24"/>
              </w:rPr>
              <w:t>Acting Associate Director of Primary Care highlighted actions being taken to improve access</w:t>
            </w:r>
            <w:r w:rsidR="00B1794E">
              <w:rPr>
                <w:rFonts w:ascii="Arial" w:hAnsi="Arial" w:cs="Arial"/>
                <w:sz w:val="24"/>
                <w:szCs w:val="24"/>
              </w:rPr>
              <w:t>, this will include a</w:t>
            </w:r>
            <w:r w:rsidR="00403EAB">
              <w:rPr>
                <w:rFonts w:ascii="Arial" w:hAnsi="Arial" w:cs="Arial"/>
                <w:sz w:val="24"/>
                <w:szCs w:val="24"/>
              </w:rPr>
              <w:t xml:space="preserve"> review of online platforms and investment in</w:t>
            </w:r>
            <w:r w:rsidR="0028626D">
              <w:rPr>
                <w:rFonts w:ascii="Arial" w:hAnsi="Arial" w:cs="Arial"/>
                <w:sz w:val="24"/>
                <w:szCs w:val="24"/>
              </w:rPr>
              <w:t>to</w:t>
            </w:r>
            <w:r w:rsidR="00403EAB">
              <w:rPr>
                <w:rFonts w:ascii="Arial" w:hAnsi="Arial" w:cs="Arial"/>
                <w:sz w:val="24"/>
                <w:szCs w:val="24"/>
              </w:rPr>
              <w:t xml:space="preserve"> cluster led transformation schemes. The primary care team are also looking at ways to </w:t>
            </w:r>
            <w:r w:rsidR="00E139DC">
              <w:rPr>
                <w:rFonts w:ascii="Arial" w:hAnsi="Arial" w:cs="Arial"/>
                <w:sz w:val="24"/>
                <w:szCs w:val="24"/>
              </w:rPr>
              <w:t xml:space="preserve">communicate better with the public via local targeted communications </w:t>
            </w:r>
            <w:r w:rsidR="0028626D">
              <w:rPr>
                <w:rFonts w:ascii="Arial" w:hAnsi="Arial" w:cs="Arial"/>
                <w:sz w:val="24"/>
                <w:szCs w:val="24"/>
              </w:rPr>
              <w:t xml:space="preserve">and are also working closely with secondary care colleagues to support patients </w:t>
            </w:r>
            <w:r w:rsidR="00BC764E">
              <w:rPr>
                <w:rFonts w:ascii="Arial" w:hAnsi="Arial" w:cs="Arial"/>
                <w:sz w:val="24"/>
                <w:szCs w:val="24"/>
              </w:rPr>
              <w:t>waiting for care.</w:t>
            </w:r>
            <w:r w:rsidR="0028626D">
              <w:rPr>
                <w:rFonts w:ascii="Arial" w:hAnsi="Arial" w:cs="Arial"/>
                <w:sz w:val="24"/>
                <w:szCs w:val="24"/>
              </w:rPr>
              <w:t xml:space="preserve"> </w:t>
            </w:r>
          </w:p>
          <w:p w14:paraId="3875A4A1" w14:textId="77777777" w:rsidR="00403EAB" w:rsidRDefault="00403EAB" w:rsidP="00174C08">
            <w:pPr>
              <w:rPr>
                <w:rFonts w:ascii="Arial" w:hAnsi="Arial" w:cs="Arial"/>
                <w:sz w:val="24"/>
                <w:szCs w:val="24"/>
              </w:rPr>
            </w:pPr>
          </w:p>
          <w:p w14:paraId="59277DB4" w14:textId="73580352" w:rsidR="00E2319D" w:rsidRPr="008B047B" w:rsidRDefault="008B047B" w:rsidP="00174C08">
            <w:pPr>
              <w:rPr>
                <w:rFonts w:ascii="Arial" w:hAnsi="Arial" w:cs="Arial"/>
                <w:i/>
                <w:color w:val="000000"/>
                <w:sz w:val="24"/>
                <w:szCs w:val="24"/>
                <w:lang w:eastAsia="en-GB"/>
              </w:rPr>
            </w:pPr>
            <w:r w:rsidRPr="008B047B">
              <w:rPr>
                <w:rFonts w:ascii="Arial" w:hAnsi="Arial" w:cs="Arial"/>
                <w:i/>
                <w:color w:val="000000"/>
                <w:sz w:val="24"/>
                <w:szCs w:val="24"/>
                <w:lang w:eastAsia="en-GB"/>
              </w:rPr>
              <w:t>Ann Woods joined the meeting</w:t>
            </w:r>
          </w:p>
          <w:p w14:paraId="6157691F" w14:textId="77777777" w:rsidR="00782AF3" w:rsidRDefault="00782AF3" w:rsidP="00174C08">
            <w:pPr>
              <w:rPr>
                <w:rFonts w:ascii="Arial" w:hAnsi="Arial" w:cs="Arial"/>
                <w:color w:val="000000"/>
                <w:sz w:val="24"/>
                <w:szCs w:val="24"/>
                <w:lang w:eastAsia="en-GB"/>
              </w:rPr>
            </w:pPr>
          </w:p>
          <w:p w14:paraId="304B416C" w14:textId="672097AE" w:rsidR="00782AF3" w:rsidRDefault="005A022F" w:rsidP="00174C08">
            <w:pPr>
              <w:rPr>
                <w:rFonts w:ascii="Arial" w:hAnsi="Arial" w:cs="Arial"/>
                <w:sz w:val="24"/>
                <w:szCs w:val="24"/>
              </w:rPr>
            </w:pPr>
            <w:r>
              <w:rPr>
                <w:rFonts w:ascii="Arial" w:hAnsi="Arial" w:cs="Arial"/>
                <w:b/>
                <w:color w:val="000000"/>
                <w:sz w:val="24"/>
                <w:szCs w:val="24"/>
                <w:lang w:eastAsia="en-GB"/>
              </w:rPr>
              <w:t>S21/39</w:t>
            </w:r>
            <w:r w:rsidR="008B047B">
              <w:rPr>
                <w:rFonts w:ascii="Arial" w:hAnsi="Arial" w:cs="Arial"/>
                <w:b/>
                <w:color w:val="000000"/>
                <w:sz w:val="24"/>
                <w:szCs w:val="24"/>
                <w:lang w:eastAsia="en-GB"/>
              </w:rPr>
              <w:t xml:space="preserve">.3 </w:t>
            </w:r>
            <w:r w:rsidR="008B047B">
              <w:rPr>
                <w:rFonts w:ascii="Arial" w:hAnsi="Arial" w:cs="Arial"/>
                <w:color w:val="000000"/>
                <w:sz w:val="24"/>
                <w:szCs w:val="24"/>
                <w:lang w:eastAsia="en-GB"/>
              </w:rPr>
              <w:t xml:space="preserve">The </w:t>
            </w:r>
            <w:r w:rsidR="00C053A8">
              <w:rPr>
                <w:rFonts w:ascii="Arial" w:hAnsi="Arial" w:cs="Arial"/>
                <w:sz w:val="24"/>
                <w:szCs w:val="24"/>
              </w:rPr>
              <w:t xml:space="preserve">Chair highlighted long term system change as a result of covid and made reference to dentists </w:t>
            </w:r>
            <w:r w:rsidR="00B1794E">
              <w:rPr>
                <w:rFonts w:ascii="Arial" w:hAnsi="Arial" w:cs="Arial"/>
                <w:sz w:val="24"/>
                <w:szCs w:val="24"/>
              </w:rPr>
              <w:t xml:space="preserve">and GPs </w:t>
            </w:r>
            <w:r w:rsidR="00C053A8">
              <w:rPr>
                <w:rFonts w:ascii="Arial" w:hAnsi="Arial" w:cs="Arial"/>
                <w:sz w:val="24"/>
                <w:szCs w:val="24"/>
              </w:rPr>
              <w:t>querying whether they will be able to manage ro</w:t>
            </w:r>
            <w:r w:rsidR="00DD4DB5">
              <w:rPr>
                <w:rFonts w:ascii="Arial" w:hAnsi="Arial" w:cs="Arial"/>
                <w:sz w:val="24"/>
                <w:szCs w:val="24"/>
              </w:rPr>
              <w:t>utine check u</w:t>
            </w:r>
            <w:r w:rsidR="00B1794E">
              <w:rPr>
                <w:rFonts w:ascii="Arial" w:hAnsi="Arial" w:cs="Arial"/>
                <w:sz w:val="24"/>
                <w:szCs w:val="24"/>
              </w:rPr>
              <w:t xml:space="preserve">ps / </w:t>
            </w:r>
            <w:r w:rsidR="00C053A8">
              <w:rPr>
                <w:rFonts w:ascii="Arial" w:hAnsi="Arial" w:cs="Arial"/>
                <w:sz w:val="24"/>
                <w:szCs w:val="24"/>
              </w:rPr>
              <w:t>annual check</w:t>
            </w:r>
            <w:r w:rsidR="00DD4DB5">
              <w:rPr>
                <w:rFonts w:ascii="Arial" w:hAnsi="Arial" w:cs="Arial"/>
                <w:sz w:val="24"/>
                <w:szCs w:val="24"/>
              </w:rPr>
              <w:t>s</w:t>
            </w:r>
            <w:r w:rsidR="00C053A8">
              <w:rPr>
                <w:rFonts w:ascii="Arial" w:hAnsi="Arial" w:cs="Arial"/>
                <w:sz w:val="24"/>
                <w:szCs w:val="24"/>
              </w:rPr>
              <w:t xml:space="preserve"> in the future. </w:t>
            </w:r>
            <w:r w:rsidR="00C053A8">
              <w:rPr>
                <w:rFonts w:ascii="Arial" w:hAnsi="Arial" w:cs="Arial"/>
                <w:color w:val="000000"/>
                <w:sz w:val="24"/>
                <w:szCs w:val="24"/>
                <w:lang w:eastAsia="en-GB"/>
              </w:rPr>
              <w:t xml:space="preserve">The </w:t>
            </w:r>
            <w:r w:rsidR="00C053A8">
              <w:rPr>
                <w:rFonts w:ascii="Arial" w:hAnsi="Arial" w:cs="Arial"/>
                <w:sz w:val="24"/>
                <w:szCs w:val="24"/>
              </w:rPr>
              <w:t xml:space="preserve">Acting Associate Director of Primary Care confirmed these issues do pose clinical risks due to the backlog of patients and suggested some funding may be available to support this. </w:t>
            </w:r>
          </w:p>
          <w:p w14:paraId="5FB24828" w14:textId="1D58784B" w:rsidR="00C053A8" w:rsidRDefault="00C053A8" w:rsidP="00174C08">
            <w:pPr>
              <w:rPr>
                <w:rFonts w:ascii="Arial" w:hAnsi="Arial" w:cs="Arial"/>
                <w:sz w:val="24"/>
                <w:szCs w:val="24"/>
              </w:rPr>
            </w:pPr>
          </w:p>
          <w:p w14:paraId="660B8B91" w14:textId="1CDBF045" w:rsidR="00C053A8" w:rsidRPr="00C053A8" w:rsidRDefault="00C053A8" w:rsidP="00174C08">
            <w:pPr>
              <w:rPr>
                <w:rFonts w:ascii="Arial" w:hAnsi="Arial" w:cs="Arial"/>
                <w:b/>
                <w:i/>
                <w:color w:val="000000"/>
                <w:sz w:val="24"/>
                <w:szCs w:val="24"/>
                <w:lang w:eastAsia="en-GB"/>
              </w:rPr>
            </w:pPr>
            <w:r w:rsidRPr="00C053A8">
              <w:rPr>
                <w:rFonts w:ascii="Arial" w:hAnsi="Arial" w:cs="Arial"/>
                <w:i/>
                <w:sz w:val="24"/>
                <w:szCs w:val="24"/>
              </w:rPr>
              <w:t>Clare Darlington left the meeting and Simon Evans-Evans joined the meeting</w:t>
            </w:r>
          </w:p>
          <w:p w14:paraId="37A3574B" w14:textId="58BE49DC" w:rsidR="00F116E6" w:rsidRPr="00F116E6" w:rsidRDefault="00F116E6" w:rsidP="00C053A8">
            <w:pPr>
              <w:pStyle w:val="ListParagraph"/>
              <w:jc w:val="both"/>
              <w:rPr>
                <w:rFonts w:ascii="Arial" w:hAnsi="Arial" w:cs="Arial"/>
                <w:sz w:val="24"/>
                <w:szCs w:val="24"/>
              </w:rPr>
            </w:pPr>
          </w:p>
        </w:tc>
        <w:tc>
          <w:tcPr>
            <w:tcW w:w="1243" w:type="dxa"/>
          </w:tcPr>
          <w:p w14:paraId="3B96C334" w14:textId="77777777" w:rsidR="00CC2864" w:rsidRDefault="00CC2864" w:rsidP="00622042">
            <w:pPr>
              <w:rPr>
                <w:rFonts w:ascii="Arial" w:hAnsi="Arial" w:cs="Arial"/>
                <w:sz w:val="24"/>
                <w:szCs w:val="24"/>
              </w:rPr>
            </w:pPr>
          </w:p>
          <w:p w14:paraId="6017A30A" w14:textId="77777777" w:rsidR="000B4CA4" w:rsidRDefault="000B4CA4" w:rsidP="00622042">
            <w:pPr>
              <w:rPr>
                <w:rFonts w:ascii="Arial" w:hAnsi="Arial" w:cs="Arial"/>
                <w:sz w:val="24"/>
                <w:szCs w:val="24"/>
              </w:rPr>
            </w:pPr>
          </w:p>
          <w:p w14:paraId="1246B41D" w14:textId="77777777" w:rsidR="000B4CA4" w:rsidRDefault="000B4CA4" w:rsidP="00622042">
            <w:pPr>
              <w:rPr>
                <w:rFonts w:ascii="Arial" w:hAnsi="Arial" w:cs="Arial"/>
                <w:sz w:val="24"/>
                <w:szCs w:val="24"/>
              </w:rPr>
            </w:pPr>
          </w:p>
          <w:p w14:paraId="2C370771" w14:textId="77777777" w:rsidR="000B4CA4" w:rsidRDefault="000B4CA4" w:rsidP="00622042">
            <w:pPr>
              <w:rPr>
                <w:rFonts w:ascii="Arial" w:hAnsi="Arial" w:cs="Arial"/>
                <w:sz w:val="24"/>
                <w:szCs w:val="24"/>
              </w:rPr>
            </w:pPr>
          </w:p>
          <w:p w14:paraId="387112E1" w14:textId="77777777" w:rsidR="000B4CA4" w:rsidRDefault="000B4CA4" w:rsidP="00622042">
            <w:pPr>
              <w:rPr>
                <w:rFonts w:ascii="Arial" w:hAnsi="Arial" w:cs="Arial"/>
                <w:sz w:val="24"/>
                <w:szCs w:val="24"/>
              </w:rPr>
            </w:pPr>
          </w:p>
          <w:p w14:paraId="237DF897" w14:textId="77777777" w:rsidR="000B4CA4" w:rsidRDefault="000B4CA4" w:rsidP="00622042">
            <w:pPr>
              <w:rPr>
                <w:rFonts w:ascii="Arial" w:hAnsi="Arial" w:cs="Arial"/>
                <w:sz w:val="24"/>
                <w:szCs w:val="24"/>
              </w:rPr>
            </w:pPr>
          </w:p>
          <w:p w14:paraId="057A254B" w14:textId="77777777" w:rsidR="000B4CA4" w:rsidRDefault="000B4CA4" w:rsidP="00622042">
            <w:pPr>
              <w:rPr>
                <w:rFonts w:ascii="Arial" w:hAnsi="Arial" w:cs="Arial"/>
                <w:sz w:val="24"/>
                <w:szCs w:val="24"/>
              </w:rPr>
            </w:pPr>
          </w:p>
          <w:p w14:paraId="1C437701" w14:textId="77777777" w:rsidR="000B4CA4" w:rsidRDefault="000B4CA4" w:rsidP="00622042">
            <w:pPr>
              <w:rPr>
                <w:rFonts w:ascii="Arial" w:hAnsi="Arial" w:cs="Arial"/>
                <w:sz w:val="24"/>
                <w:szCs w:val="24"/>
              </w:rPr>
            </w:pPr>
          </w:p>
          <w:p w14:paraId="0A21A6A3" w14:textId="77777777" w:rsidR="000B4CA4" w:rsidRDefault="000B4CA4" w:rsidP="00622042">
            <w:pPr>
              <w:rPr>
                <w:rFonts w:ascii="Arial" w:hAnsi="Arial" w:cs="Arial"/>
                <w:sz w:val="24"/>
                <w:szCs w:val="24"/>
              </w:rPr>
            </w:pPr>
          </w:p>
          <w:p w14:paraId="48C890E3" w14:textId="77777777" w:rsidR="000B4CA4" w:rsidRDefault="000B4CA4" w:rsidP="00622042">
            <w:pPr>
              <w:rPr>
                <w:rFonts w:ascii="Arial" w:hAnsi="Arial" w:cs="Arial"/>
                <w:sz w:val="24"/>
                <w:szCs w:val="24"/>
              </w:rPr>
            </w:pPr>
          </w:p>
          <w:p w14:paraId="30AA9F33" w14:textId="77777777" w:rsidR="000B4CA4" w:rsidRDefault="000B4CA4" w:rsidP="00622042">
            <w:pPr>
              <w:rPr>
                <w:rFonts w:ascii="Arial" w:hAnsi="Arial" w:cs="Arial"/>
                <w:sz w:val="24"/>
                <w:szCs w:val="24"/>
              </w:rPr>
            </w:pPr>
          </w:p>
          <w:p w14:paraId="43172697" w14:textId="77777777" w:rsidR="000B4CA4" w:rsidRDefault="000B4CA4" w:rsidP="00622042">
            <w:pPr>
              <w:rPr>
                <w:rFonts w:ascii="Arial" w:hAnsi="Arial" w:cs="Arial"/>
                <w:sz w:val="24"/>
                <w:szCs w:val="24"/>
              </w:rPr>
            </w:pPr>
          </w:p>
          <w:p w14:paraId="10589983" w14:textId="5A12ED0F" w:rsidR="000B4CA4" w:rsidRPr="00981569" w:rsidRDefault="000B4CA4" w:rsidP="00622042">
            <w:pPr>
              <w:rPr>
                <w:rFonts w:ascii="Arial" w:hAnsi="Arial" w:cs="Arial"/>
                <w:sz w:val="24"/>
                <w:szCs w:val="24"/>
              </w:rPr>
            </w:pPr>
          </w:p>
        </w:tc>
      </w:tr>
      <w:tr w:rsidR="00A05BD7" w:rsidRPr="00981569" w14:paraId="1BF07B25" w14:textId="77777777" w:rsidTr="002A08E0">
        <w:tc>
          <w:tcPr>
            <w:tcW w:w="8108" w:type="dxa"/>
          </w:tcPr>
          <w:p w14:paraId="31E85793" w14:textId="5617D517" w:rsidR="00A05BD7" w:rsidRDefault="005A022F" w:rsidP="00A05BD7">
            <w:pPr>
              <w:rPr>
                <w:rFonts w:ascii="Arial" w:hAnsi="Arial" w:cs="Arial"/>
                <w:b/>
                <w:sz w:val="24"/>
                <w:szCs w:val="24"/>
              </w:rPr>
            </w:pPr>
            <w:r>
              <w:rPr>
                <w:rFonts w:ascii="Arial" w:hAnsi="Arial" w:cs="Arial"/>
                <w:b/>
                <w:sz w:val="24"/>
                <w:szCs w:val="24"/>
              </w:rPr>
              <w:lastRenderedPageBreak/>
              <w:t>S21/40</w:t>
            </w:r>
            <w:r w:rsidR="00A05BD7" w:rsidRPr="00A05BD7">
              <w:rPr>
                <w:rFonts w:ascii="Arial" w:hAnsi="Arial" w:cs="Arial"/>
                <w:b/>
                <w:sz w:val="24"/>
                <w:szCs w:val="24"/>
              </w:rPr>
              <w:t xml:space="preserve"> </w:t>
            </w:r>
            <w:r>
              <w:rPr>
                <w:rFonts w:ascii="Arial" w:hAnsi="Arial" w:cs="Arial"/>
                <w:b/>
                <w:sz w:val="24"/>
                <w:szCs w:val="24"/>
              </w:rPr>
              <w:t>Targeted Improvement</w:t>
            </w:r>
          </w:p>
          <w:p w14:paraId="509309A1" w14:textId="7C610694" w:rsidR="00A05BD7" w:rsidRDefault="00A05BD7" w:rsidP="00A05BD7">
            <w:pPr>
              <w:rPr>
                <w:rFonts w:ascii="Arial" w:hAnsi="Arial" w:cs="Arial"/>
                <w:b/>
                <w:sz w:val="24"/>
                <w:szCs w:val="24"/>
              </w:rPr>
            </w:pPr>
          </w:p>
          <w:p w14:paraId="38670259" w14:textId="5C8692D1" w:rsidR="000B2C3F" w:rsidRDefault="005A022F" w:rsidP="00A05BD7">
            <w:pPr>
              <w:rPr>
                <w:rFonts w:ascii="Arial" w:hAnsi="Arial" w:cs="Arial"/>
                <w:sz w:val="24"/>
                <w:szCs w:val="24"/>
              </w:rPr>
            </w:pPr>
            <w:r>
              <w:rPr>
                <w:rFonts w:ascii="Arial" w:hAnsi="Arial" w:cs="Arial"/>
                <w:b/>
                <w:sz w:val="24"/>
                <w:szCs w:val="24"/>
              </w:rPr>
              <w:t>S21/40</w:t>
            </w:r>
            <w:r w:rsidR="00A05BD7">
              <w:rPr>
                <w:rFonts w:ascii="Arial" w:hAnsi="Arial" w:cs="Arial"/>
                <w:b/>
                <w:sz w:val="24"/>
                <w:szCs w:val="24"/>
              </w:rPr>
              <w:t>.1</w:t>
            </w:r>
            <w:r w:rsidR="0046076E">
              <w:rPr>
                <w:rFonts w:ascii="Arial" w:hAnsi="Arial" w:cs="Arial"/>
                <w:b/>
                <w:sz w:val="24"/>
                <w:szCs w:val="24"/>
              </w:rPr>
              <w:t xml:space="preserve"> </w:t>
            </w:r>
            <w:r w:rsidR="0046076E" w:rsidRPr="0046076E">
              <w:rPr>
                <w:rFonts w:ascii="Arial" w:hAnsi="Arial" w:cs="Arial"/>
                <w:sz w:val="24"/>
                <w:szCs w:val="24"/>
              </w:rPr>
              <w:t>The</w:t>
            </w:r>
            <w:r w:rsidR="00A05BD7">
              <w:rPr>
                <w:rFonts w:ascii="Arial" w:hAnsi="Arial" w:cs="Arial"/>
                <w:b/>
                <w:sz w:val="24"/>
                <w:szCs w:val="24"/>
              </w:rPr>
              <w:t xml:space="preserve"> </w:t>
            </w:r>
            <w:r w:rsidR="0046076E">
              <w:rPr>
                <w:rFonts w:ascii="Arial" w:hAnsi="Arial" w:cs="Arial"/>
                <w:sz w:val="24"/>
                <w:szCs w:val="24"/>
              </w:rPr>
              <w:t>Interim Director of Governance presented the item reflecting on the first six months of the targeted improvement programme. The first formal assessment has now been completed and the term targeted improvement has</w:t>
            </w:r>
            <w:r w:rsidR="00A56F16">
              <w:rPr>
                <w:rFonts w:ascii="Arial" w:hAnsi="Arial" w:cs="Arial"/>
                <w:sz w:val="24"/>
                <w:szCs w:val="24"/>
              </w:rPr>
              <w:t xml:space="preserve"> now</w:t>
            </w:r>
            <w:r w:rsidR="0046076E">
              <w:rPr>
                <w:rFonts w:ascii="Arial" w:hAnsi="Arial" w:cs="Arial"/>
                <w:sz w:val="24"/>
                <w:szCs w:val="24"/>
              </w:rPr>
              <w:t xml:space="preserve"> replaced targeted intervention</w:t>
            </w:r>
            <w:r w:rsidR="00A56F16">
              <w:rPr>
                <w:rFonts w:ascii="Arial" w:hAnsi="Arial" w:cs="Arial"/>
                <w:sz w:val="24"/>
                <w:szCs w:val="24"/>
              </w:rPr>
              <w:t xml:space="preserve"> going forward. The aim is to integrate the programme into business as usual as much as possible and there are some big</w:t>
            </w:r>
            <w:r w:rsidR="00B1794E">
              <w:rPr>
                <w:rFonts w:ascii="Arial" w:hAnsi="Arial" w:cs="Arial"/>
                <w:sz w:val="24"/>
                <w:szCs w:val="24"/>
              </w:rPr>
              <w:t xml:space="preserve"> projects underway which are</w:t>
            </w:r>
            <w:r w:rsidR="00A56F16">
              <w:rPr>
                <w:rFonts w:ascii="Arial" w:hAnsi="Arial" w:cs="Arial"/>
                <w:sz w:val="24"/>
                <w:szCs w:val="24"/>
              </w:rPr>
              <w:t xml:space="preserve"> included within the targeted improvement framework. Welsh Government have been supportive and have received a high level document </w:t>
            </w:r>
            <w:r w:rsidR="00B1794E">
              <w:rPr>
                <w:rFonts w:ascii="Arial" w:hAnsi="Arial" w:cs="Arial"/>
                <w:sz w:val="24"/>
                <w:szCs w:val="24"/>
              </w:rPr>
              <w:t xml:space="preserve">highlighting the funding </w:t>
            </w:r>
            <w:r w:rsidR="00A56F16">
              <w:rPr>
                <w:rFonts w:ascii="Arial" w:hAnsi="Arial" w:cs="Arial"/>
                <w:sz w:val="24"/>
                <w:szCs w:val="24"/>
              </w:rPr>
              <w:t>used</w:t>
            </w:r>
            <w:r w:rsidR="00B1794E">
              <w:rPr>
                <w:rFonts w:ascii="Arial" w:hAnsi="Arial" w:cs="Arial"/>
                <w:sz w:val="24"/>
                <w:szCs w:val="24"/>
              </w:rPr>
              <w:t xml:space="preserve"> to date</w:t>
            </w:r>
            <w:r w:rsidR="00A56F16">
              <w:rPr>
                <w:rFonts w:ascii="Arial" w:hAnsi="Arial" w:cs="Arial"/>
                <w:sz w:val="24"/>
                <w:szCs w:val="24"/>
              </w:rPr>
              <w:t xml:space="preserve">.  </w:t>
            </w:r>
            <w:r w:rsidR="0046076E">
              <w:rPr>
                <w:rFonts w:ascii="Arial" w:hAnsi="Arial" w:cs="Arial"/>
                <w:sz w:val="24"/>
                <w:szCs w:val="24"/>
              </w:rPr>
              <w:t xml:space="preserve">  </w:t>
            </w:r>
          </w:p>
          <w:p w14:paraId="7D3CDFB3" w14:textId="40483A73" w:rsidR="00A56F16" w:rsidRDefault="00A56F16" w:rsidP="00A05BD7">
            <w:pPr>
              <w:rPr>
                <w:rFonts w:ascii="Arial" w:hAnsi="Arial" w:cs="Arial"/>
                <w:sz w:val="24"/>
                <w:szCs w:val="24"/>
              </w:rPr>
            </w:pPr>
          </w:p>
          <w:p w14:paraId="7024B6B6" w14:textId="6B59AE3C" w:rsidR="001316BA" w:rsidRDefault="00A56F16" w:rsidP="00A05BD7">
            <w:pPr>
              <w:rPr>
                <w:rFonts w:ascii="Arial" w:hAnsi="Arial" w:cs="Arial"/>
                <w:sz w:val="24"/>
                <w:szCs w:val="24"/>
              </w:rPr>
            </w:pPr>
            <w:r w:rsidRPr="00A56F16">
              <w:rPr>
                <w:rFonts w:ascii="Arial" w:hAnsi="Arial" w:cs="Arial"/>
                <w:b/>
                <w:sz w:val="24"/>
                <w:szCs w:val="24"/>
              </w:rPr>
              <w:t>S21/40.2</w:t>
            </w:r>
            <w:r w:rsidRPr="0046076E">
              <w:rPr>
                <w:rFonts w:ascii="Arial" w:hAnsi="Arial" w:cs="Arial"/>
                <w:sz w:val="24"/>
                <w:szCs w:val="24"/>
              </w:rPr>
              <w:t xml:space="preserve"> The</w:t>
            </w:r>
            <w:r>
              <w:rPr>
                <w:rFonts w:ascii="Arial" w:hAnsi="Arial" w:cs="Arial"/>
                <w:b/>
                <w:sz w:val="24"/>
                <w:szCs w:val="24"/>
              </w:rPr>
              <w:t xml:space="preserve"> </w:t>
            </w:r>
            <w:r>
              <w:rPr>
                <w:rFonts w:ascii="Arial" w:hAnsi="Arial" w:cs="Arial"/>
                <w:sz w:val="24"/>
                <w:szCs w:val="24"/>
              </w:rPr>
              <w:t xml:space="preserve">Interim Director of Governance made reference to some of the projects taking place within the domains. The Strategy, Planning and Performance domain have been involved in establishing the North Wales Medical and </w:t>
            </w:r>
            <w:r w:rsidR="001316BA">
              <w:rPr>
                <w:rFonts w:ascii="Arial" w:hAnsi="Arial" w:cs="Arial"/>
                <w:sz w:val="24"/>
                <w:szCs w:val="24"/>
              </w:rPr>
              <w:t>Health Sciences School which is a good example of new ways of working. There have been changes in the approach to planning and the team are aiming to present an IM</w:t>
            </w:r>
            <w:r w:rsidR="00B1794E">
              <w:rPr>
                <w:rFonts w:ascii="Arial" w:hAnsi="Arial" w:cs="Arial"/>
                <w:sz w:val="24"/>
                <w:szCs w:val="24"/>
              </w:rPr>
              <w:t>TP before Christmas to enable the</w:t>
            </w:r>
            <w:r w:rsidR="001316BA">
              <w:rPr>
                <w:rFonts w:ascii="Arial" w:hAnsi="Arial" w:cs="Arial"/>
                <w:sz w:val="24"/>
                <w:szCs w:val="24"/>
              </w:rPr>
              <w:t xml:space="preserve"> plan to be developed in a timely way using </w:t>
            </w:r>
            <w:r w:rsidR="00B1794E">
              <w:rPr>
                <w:rFonts w:ascii="Arial" w:hAnsi="Arial" w:cs="Arial"/>
                <w:sz w:val="24"/>
                <w:szCs w:val="24"/>
              </w:rPr>
              <w:t xml:space="preserve">the appropriate </w:t>
            </w:r>
            <w:r w:rsidR="001316BA">
              <w:rPr>
                <w:rFonts w:ascii="Arial" w:hAnsi="Arial" w:cs="Arial"/>
                <w:sz w:val="24"/>
                <w:szCs w:val="24"/>
              </w:rPr>
              <w:t xml:space="preserve">tools and techniques. A clinical senate is being created, new logic models are being piloted and a commissioning approach to planning is being developed which should provide significant changes.  </w:t>
            </w:r>
          </w:p>
          <w:p w14:paraId="35DCEBFD" w14:textId="77777777" w:rsidR="001316BA" w:rsidRDefault="001316BA" w:rsidP="00A05BD7">
            <w:pPr>
              <w:rPr>
                <w:rFonts w:ascii="Arial" w:hAnsi="Arial" w:cs="Arial"/>
                <w:sz w:val="24"/>
                <w:szCs w:val="24"/>
              </w:rPr>
            </w:pPr>
          </w:p>
          <w:p w14:paraId="2DF73362" w14:textId="0A388898" w:rsidR="00A56F16" w:rsidRPr="001316BA" w:rsidRDefault="001316BA" w:rsidP="00A05BD7">
            <w:pPr>
              <w:rPr>
                <w:rFonts w:ascii="Arial" w:hAnsi="Arial" w:cs="Arial"/>
                <w:b/>
                <w:i/>
                <w:sz w:val="24"/>
                <w:szCs w:val="24"/>
              </w:rPr>
            </w:pPr>
            <w:r w:rsidRPr="001316BA">
              <w:rPr>
                <w:rFonts w:ascii="Arial" w:hAnsi="Arial" w:cs="Arial"/>
                <w:i/>
                <w:sz w:val="24"/>
                <w:szCs w:val="24"/>
              </w:rPr>
              <w:t>John Pritchard left the meeting</w:t>
            </w:r>
            <w:r w:rsidR="00A56F16" w:rsidRPr="001316BA">
              <w:rPr>
                <w:rFonts w:ascii="Arial" w:hAnsi="Arial" w:cs="Arial"/>
                <w:i/>
                <w:sz w:val="24"/>
                <w:szCs w:val="24"/>
              </w:rPr>
              <w:t xml:space="preserve">  </w:t>
            </w:r>
          </w:p>
          <w:p w14:paraId="2AC34B80" w14:textId="7D257BB4" w:rsidR="0046076E" w:rsidRDefault="0046076E" w:rsidP="00A05BD7">
            <w:pPr>
              <w:rPr>
                <w:rFonts w:ascii="Arial" w:hAnsi="Arial" w:cs="Arial"/>
                <w:b/>
                <w:sz w:val="24"/>
                <w:szCs w:val="24"/>
              </w:rPr>
            </w:pPr>
          </w:p>
          <w:p w14:paraId="748A2CD4" w14:textId="247817E2" w:rsidR="0046076E" w:rsidRDefault="001316BA" w:rsidP="0046076E">
            <w:pPr>
              <w:rPr>
                <w:rFonts w:ascii="Arial" w:hAnsi="Arial" w:cs="Arial"/>
                <w:sz w:val="24"/>
                <w:szCs w:val="24"/>
              </w:rPr>
            </w:pPr>
            <w:r w:rsidRPr="001316BA">
              <w:rPr>
                <w:rFonts w:ascii="Arial" w:hAnsi="Arial" w:cs="Arial"/>
                <w:b/>
                <w:sz w:val="24"/>
                <w:szCs w:val="24"/>
              </w:rPr>
              <w:t>S21/40.3</w:t>
            </w:r>
            <w:r>
              <w:rPr>
                <w:rFonts w:ascii="Arial" w:hAnsi="Arial" w:cs="Arial"/>
                <w:b/>
                <w:sz w:val="24"/>
                <w:szCs w:val="24"/>
              </w:rPr>
              <w:t xml:space="preserve"> </w:t>
            </w:r>
            <w:r w:rsidRPr="0046076E">
              <w:rPr>
                <w:rFonts w:ascii="Arial" w:hAnsi="Arial" w:cs="Arial"/>
                <w:sz w:val="24"/>
                <w:szCs w:val="24"/>
              </w:rPr>
              <w:t>The</w:t>
            </w:r>
            <w:r>
              <w:rPr>
                <w:rFonts w:ascii="Arial" w:hAnsi="Arial" w:cs="Arial"/>
                <w:b/>
                <w:sz w:val="24"/>
                <w:szCs w:val="24"/>
              </w:rPr>
              <w:t xml:space="preserve"> </w:t>
            </w:r>
            <w:r>
              <w:rPr>
                <w:rFonts w:ascii="Arial" w:hAnsi="Arial" w:cs="Arial"/>
                <w:sz w:val="24"/>
                <w:szCs w:val="24"/>
              </w:rPr>
              <w:t>Interim Director of Governance made reference to the long covid patient group which has been established by the engagement domain</w:t>
            </w:r>
            <w:r w:rsidR="00C927E0">
              <w:rPr>
                <w:rFonts w:ascii="Arial" w:hAnsi="Arial" w:cs="Arial"/>
                <w:sz w:val="24"/>
                <w:szCs w:val="24"/>
              </w:rPr>
              <w:t xml:space="preserve"> and has utilised pathway codesign. The domain have also established a Parental Resilience and Mutual Support programme (PRAMS) </w:t>
            </w:r>
            <w:r>
              <w:rPr>
                <w:rFonts w:ascii="Arial" w:hAnsi="Arial" w:cs="Arial"/>
                <w:sz w:val="24"/>
                <w:szCs w:val="24"/>
              </w:rPr>
              <w:t xml:space="preserve"> </w:t>
            </w:r>
            <w:r w:rsidR="00C927E0">
              <w:rPr>
                <w:rFonts w:ascii="Arial" w:hAnsi="Arial" w:cs="Arial"/>
                <w:sz w:val="24"/>
                <w:szCs w:val="24"/>
              </w:rPr>
              <w:t xml:space="preserve">which is being trialled and will be rolled out to other areas going forward. </w:t>
            </w:r>
            <w:r w:rsidR="008F7AFA">
              <w:rPr>
                <w:rFonts w:ascii="Arial" w:hAnsi="Arial" w:cs="Arial"/>
                <w:sz w:val="24"/>
                <w:szCs w:val="24"/>
              </w:rPr>
              <w:t>These programmes provide good examples of staff engagement and</w:t>
            </w:r>
            <w:r w:rsidR="000C51BE">
              <w:rPr>
                <w:rFonts w:ascii="Arial" w:hAnsi="Arial" w:cs="Arial"/>
                <w:sz w:val="24"/>
                <w:szCs w:val="24"/>
              </w:rPr>
              <w:t xml:space="preserve"> illustrates that</w:t>
            </w:r>
            <w:r w:rsidR="008F7AFA">
              <w:rPr>
                <w:rFonts w:ascii="Arial" w:hAnsi="Arial" w:cs="Arial"/>
                <w:sz w:val="24"/>
                <w:szCs w:val="24"/>
              </w:rPr>
              <w:t xml:space="preserve"> </w:t>
            </w:r>
            <w:r w:rsidR="000C51BE">
              <w:rPr>
                <w:rFonts w:ascii="Arial" w:hAnsi="Arial" w:cs="Arial"/>
                <w:sz w:val="24"/>
                <w:szCs w:val="24"/>
              </w:rPr>
              <w:t>all four domains are interlinking</w:t>
            </w:r>
            <w:r w:rsidR="008F7AFA">
              <w:rPr>
                <w:rFonts w:ascii="Arial" w:hAnsi="Arial" w:cs="Arial"/>
                <w:sz w:val="24"/>
                <w:szCs w:val="24"/>
              </w:rPr>
              <w:t>. The CAMHS team have developed a family wellbeing practitioner service which has allowed teams to treat people earlier avoiding the need for further services. The CAMHS and Adult Mental Health teams are also working on the transition between services as it is important to get this right for patients.</w:t>
            </w:r>
            <w:r>
              <w:rPr>
                <w:rFonts w:ascii="Arial" w:hAnsi="Arial" w:cs="Arial"/>
                <w:sz w:val="24"/>
                <w:szCs w:val="24"/>
              </w:rPr>
              <w:t xml:space="preserve"> </w:t>
            </w:r>
            <w:r w:rsidR="008F7AFA">
              <w:rPr>
                <w:rFonts w:ascii="Arial" w:hAnsi="Arial" w:cs="Arial"/>
                <w:sz w:val="24"/>
                <w:szCs w:val="24"/>
              </w:rPr>
              <w:t>The leadership team have completed the discovery phase of Stronger Together and are now moving into the design phase.</w:t>
            </w:r>
          </w:p>
          <w:p w14:paraId="4B2332E1" w14:textId="267FCDD6" w:rsidR="008F7AFA" w:rsidRDefault="008F7AFA" w:rsidP="0046076E">
            <w:pPr>
              <w:rPr>
                <w:rFonts w:ascii="Arial" w:hAnsi="Arial" w:cs="Arial"/>
                <w:sz w:val="24"/>
                <w:szCs w:val="24"/>
              </w:rPr>
            </w:pPr>
          </w:p>
          <w:p w14:paraId="1008433E" w14:textId="5A2F463E" w:rsidR="008F7AFA" w:rsidRDefault="008F7AFA" w:rsidP="0046076E">
            <w:pPr>
              <w:rPr>
                <w:rFonts w:ascii="Arial" w:hAnsi="Arial" w:cs="Arial"/>
                <w:sz w:val="24"/>
                <w:szCs w:val="24"/>
              </w:rPr>
            </w:pPr>
            <w:r w:rsidRPr="008F7AFA">
              <w:rPr>
                <w:rFonts w:ascii="Arial" w:hAnsi="Arial" w:cs="Arial"/>
                <w:b/>
                <w:sz w:val="24"/>
                <w:szCs w:val="24"/>
              </w:rPr>
              <w:t>S21/40.4</w:t>
            </w:r>
            <w:r>
              <w:rPr>
                <w:rFonts w:ascii="Arial" w:hAnsi="Arial" w:cs="Arial"/>
                <w:b/>
                <w:sz w:val="24"/>
                <w:szCs w:val="24"/>
              </w:rPr>
              <w:t xml:space="preserve"> </w:t>
            </w:r>
            <w:r w:rsidRPr="0046076E">
              <w:rPr>
                <w:rFonts w:ascii="Arial" w:hAnsi="Arial" w:cs="Arial"/>
                <w:sz w:val="24"/>
                <w:szCs w:val="24"/>
              </w:rPr>
              <w:t>The</w:t>
            </w:r>
            <w:r>
              <w:rPr>
                <w:rFonts w:ascii="Arial" w:hAnsi="Arial" w:cs="Arial"/>
                <w:b/>
                <w:sz w:val="24"/>
                <w:szCs w:val="24"/>
              </w:rPr>
              <w:t xml:space="preserve"> </w:t>
            </w:r>
            <w:r>
              <w:rPr>
                <w:rFonts w:ascii="Arial" w:hAnsi="Arial" w:cs="Arial"/>
                <w:sz w:val="24"/>
                <w:szCs w:val="24"/>
              </w:rPr>
              <w:t xml:space="preserve">Interim Director of Governance highlighted the self assessment summary recognising that all domains are currently at a level 1 across the </w:t>
            </w:r>
            <w:r w:rsidR="004F2E8D">
              <w:rPr>
                <w:rFonts w:ascii="Arial" w:hAnsi="Arial" w:cs="Arial"/>
                <w:sz w:val="24"/>
                <w:szCs w:val="24"/>
              </w:rPr>
              <w:t>Board with the aim of reaching a level 2 by May 2022. Welsh Government are comfortable with these points and the oversight meetings with Welsh Government will now move to quarterly instead of monthly.</w:t>
            </w:r>
            <w:r w:rsidR="004F2E8D" w:rsidRPr="0046076E">
              <w:rPr>
                <w:rFonts w:ascii="Arial" w:hAnsi="Arial" w:cs="Arial"/>
                <w:sz w:val="24"/>
                <w:szCs w:val="24"/>
              </w:rPr>
              <w:t xml:space="preserve"> The</w:t>
            </w:r>
            <w:r w:rsidR="004F2E8D">
              <w:rPr>
                <w:rFonts w:ascii="Arial" w:hAnsi="Arial" w:cs="Arial"/>
                <w:b/>
                <w:sz w:val="24"/>
                <w:szCs w:val="24"/>
              </w:rPr>
              <w:t xml:space="preserve"> </w:t>
            </w:r>
            <w:r w:rsidR="004F2E8D">
              <w:rPr>
                <w:rFonts w:ascii="Arial" w:hAnsi="Arial" w:cs="Arial"/>
                <w:sz w:val="24"/>
                <w:szCs w:val="24"/>
              </w:rPr>
              <w:t>Interim Director of Governance also made reference to the risks to delivery associated with the programme. The Vice Chair highlighted the risk relating to recruitment and retention of staff and suggested this attribute may not reach exemplar status, t</w:t>
            </w:r>
            <w:r w:rsidR="004F2E8D" w:rsidRPr="0046076E">
              <w:rPr>
                <w:rFonts w:ascii="Arial" w:hAnsi="Arial" w:cs="Arial"/>
                <w:sz w:val="24"/>
                <w:szCs w:val="24"/>
              </w:rPr>
              <w:t>he</w:t>
            </w:r>
            <w:r w:rsidR="004F2E8D">
              <w:rPr>
                <w:rFonts w:ascii="Arial" w:hAnsi="Arial" w:cs="Arial"/>
                <w:b/>
                <w:sz w:val="24"/>
                <w:szCs w:val="24"/>
              </w:rPr>
              <w:t xml:space="preserve"> </w:t>
            </w:r>
            <w:r w:rsidR="004F2E8D">
              <w:rPr>
                <w:rFonts w:ascii="Arial" w:hAnsi="Arial" w:cs="Arial"/>
                <w:sz w:val="24"/>
                <w:szCs w:val="24"/>
              </w:rPr>
              <w:t xml:space="preserve">Interim Director of Governance stated that this has been highlighted to the Board and is included in the BAF. The Chair stated it is helpful for the group to be sighted on the programme and progress made to date. </w:t>
            </w:r>
          </w:p>
          <w:p w14:paraId="62A6A970" w14:textId="45E3CC55" w:rsidR="004F2E8D" w:rsidRDefault="004F2E8D" w:rsidP="0046076E">
            <w:pPr>
              <w:rPr>
                <w:rFonts w:ascii="Arial" w:hAnsi="Arial" w:cs="Arial"/>
                <w:sz w:val="24"/>
                <w:szCs w:val="24"/>
              </w:rPr>
            </w:pPr>
          </w:p>
          <w:p w14:paraId="4F22BFC1" w14:textId="510D000D" w:rsidR="004F2E8D" w:rsidRPr="004F2E8D" w:rsidRDefault="004F2E8D" w:rsidP="0046076E">
            <w:pPr>
              <w:rPr>
                <w:rFonts w:ascii="Arial" w:hAnsi="Arial" w:cs="Arial"/>
                <w:i/>
                <w:sz w:val="24"/>
                <w:szCs w:val="24"/>
              </w:rPr>
            </w:pPr>
            <w:r w:rsidRPr="004F2E8D">
              <w:rPr>
                <w:rFonts w:ascii="Arial" w:hAnsi="Arial" w:cs="Arial"/>
                <w:i/>
                <w:sz w:val="24"/>
                <w:szCs w:val="24"/>
              </w:rPr>
              <w:t>Simon Evans-Evans left the meeting</w:t>
            </w:r>
          </w:p>
          <w:p w14:paraId="6F0967BF" w14:textId="732BD537" w:rsidR="005A022F" w:rsidRDefault="005A022F" w:rsidP="004F2E8D">
            <w:pPr>
              <w:rPr>
                <w:rFonts w:ascii="Arial" w:eastAsia="Times New Roman" w:hAnsi="Arial" w:cs="Arial"/>
                <w:b/>
                <w:sz w:val="24"/>
                <w:szCs w:val="24"/>
              </w:rPr>
            </w:pPr>
          </w:p>
        </w:tc>
        <w:tc>
          <w:tcPr>
            <w:tcW w:w="1243" w:type="dxa"/>
          </w:tcPr>
          <w:p w14:paraId="6D776BBB" w14:textId="3CD739C7" w:rsidR="000C77E0" w:rsidRDefault="000C77E0" w:rsidP="00622042">
            <w:pPr>
              <w:rPr>
                <w:rFonts w:ascii="Arial" w:hAnsi="Arial" w:cs="Arial"/>
                <w:sz w:val="24"/>
                <w:szCs w:val="24"/>
              </w:rPr>
            </w:pPr>
          </w:p>
          <w:p w14:paraId="56DDF442" w14:textId="458F676D" w:rsidR="000C77E0" w:rsidRPr="000C77E0" w:rsidRDefault="000C77E0" w:rsidP="00622042">
            <w:pPr>
              <w:rPr>
                <w:rFonts w:ascii="Arial" w:hAnsi="Arial" w:cs="Arial"/>
                <w:b/>
                <w:sz w:val="24"/>
                <w:szCs w:val="24"/>
              </w:rPr>
            </w:pPr>
          </w:p>
        </w:tc>
      </w:tr>
      <w:tr w:rsidR="00685D4E" w:rsidRPr="00981569" w14:paraId="2F803B9E" w14:textId="77777777" w:rsidTr="002A08E0">
        <w:tc>
          <w:tcPr>
            <w:tcW w:w="8108" w:type="dxa"/>
          </w:tcPr>
          <w:p w14:paraId="49502341" w14:textId="511E9570" w:rsidR="00685D4E" w:rsidRDefault="005A022F" w:rsidP="00A05BD7">
            <w:pPr>
              <w:rPr>
                <w:rFonts w:ascii="Arial" w:hAnsi="Arial" w:cs="Arial"/>
                <w:b/>
                <w:sz w:val="24"/>
                <w:szCs w:val="24"/>
              </w:rPr>
            </w:pPr>
            <w:r>
              <w:rPr>
                <w:rFonts w:ascii="Arial" w:hAnsi="Arial" w:cs="Arial"/>
                <w:b/>
                <w:sz w:val="24"/>
                <w:szCs w:val="24"/>
              </w:rPr>
              <w:t>S21/41</w:t>
            </w:r>
            <w:r w:rsidR="00685D4E">
              <w:rPr>
                <w:rFonts w:ascii="Arial" w:hAnsi="Arial" w:cs="Arial"/>
                <w:b/>
                <w:sz w:val="24"/>
                <w:szCs w:val="24"/>
              </w:rPr>
              <w:t xml:space="preserve"> </w:t>
            </w:r>
            <w:r>
              <w:rPr>
                <w:rFonts w:ascii="Arial" w:hAnsi="Arial" w:cs="Arial"/>
                <w:b/>
                <w:sz w:val="24"/>
                <w:szCs w:val="24"/>
              </w:rPr>
              <w:t>Socio-Economic Duty</w:t>
            </w:r>
          </w:p>
          <w:p w14:paraId="656634D7" w14:textId="77777777" w:rsidR="00685D4E" w:rsidRDefault="00685D4E" w:rsidP="00A05BD7">
            <w:pPr>
              <w:rPr>
                <w:rFonts w:ascii="Arial" w:hAnsi="Arial" w:cs="Arial"/>
                <w:b/>
                <w:sz w:val="24"/>
                <w:szCs w:val="24"/>
              </w:rPr>
            </w:pPr>
          </w:p>
          <w:p w14:paraId="3DA45276" w14:textId="6E8B2D0B" w:rsidR="004F2E8D" w:rsidRDefault="005A022F" w:rsidP="00A05BD7">
            <w:pPr>
              <w:rPr>
                <w:rFonts w:ascii="Arial" w:hAnsi="Arial" w:cs="Arial"/>
                <w:sz w:val="24"/>
                <w:szCs w:val="24"/>
              </w:rPr>
            </w:pPr>
            <w:r>
              <w:rPr>
                <w:rFonts w:ascii="Arial" w:hAnsi="Arial" w:cs="Arial"/>
                <w:b/>
                <w:sz w:val="24"/>
                <w:szCs w:val="24"/>
              </w:rPr>
              <w:t>S21/41</w:t>
            </w:r>
            <w:r w:rsidR="00685D4E">
              <w:rPr>
                <w:rFonts w:ascii="Arial" w:hAnsi="Arial" w:cs="Arial"/>
                <w:b/>
                <w:sz w:val="24"/>
                <w:szCs w:val="24"/>
              </w:rPr>
              <w:t>.1</w:t>
            </w:r>
            <w:r w:rsidR="007E3F45">
              <w:rPr>
                <w:rFonts w:ascii="Arial" w:hAnsi="Arial" w:cs="Arial"/>
                <w:b/>
                <w:sz w:val="24"/>
                <w:szCs w:val="24"/>
              </w:rPr>
              <w:t xml:space="preserve"> </w:t>
            </w:r>
            <w:r w:rsidR="007E3F45" w:rsidRPr="007E3F45">
              <w:rPr>
                <w:rFonts w:ascii="Arial" w:hAnsi="Arial" w:cs="Arial"/>
                <w:sz w:val="24"/>
                <w:szCs w:val="24"/>
              </w:rPr>
              <w:t xml:space="preserve">The </w:t>
            </w:r>
            <w:r w:rsidR="007E3F45">
              <w:rPr>
                <w:rFonts w:ascii="Arial" w:hAnsi="Arial" w:cs="Arial"/>
                <w:sz w:val="24"/>
                <w:szCs w:val="24"/>
              </w:rPr>
              <w:t>Assistant Director of Health Strategy presented the item and introduced Jennifer Dowell-Mulloy as the new Equality and Inclusion Manager.</w:t>
            </w:r>
            <w:r w:rsidR="000D22F0">
              <w:rPr>
                <w:rFonts w:ascii="Arial" w:hAnsi="Arial" w:cs="Arial"/>
                <w:sz w:val="24"/>
                <w:szCs w:val="24"/>
              </w:rPr>
              <w:t xml:space="preserve"> The socio-economic duty came into force in March 2021 with the aim of delivering better outcomes for those who experience socio-economic disadvantage. The Health Board are implementing processes and procedures and a task and finish group has been established to ensure the socio-economic duty is embedded. Work is ongoing in relation to the socio economic impact assessment to ensure this reaches as many people as possible. </w:t>
            </w:r>
            <w:r w:rsidR="000D22F0" w:rsidRPr="007E3F45">
              <w:rPr>
                <w:rFonts w:ascii="Arial" w:hAnsi="Arial" w:cs="Arial"/>
                <w:sz w:val="24"/>
                <w:szCs w:val="24"/>
              </w:rPr>
              <w:t xml:space="preserve">The </w:t>
            </w:r>
            <w:r w:rsidR="000D22F0">
              <w:rPr>
                <w:rFonts w:ascii="Arial" w:hAnsi="Arial" w:cs="Arial"/>
                <w:sz w:val="24"/>
                <w:szCs w:val="24"/>
              </w:rPr>
              <w:t xml:space="preserve">Assistant Director of Health Strategy confirmed that the team are keen to </w:t>
            </w:r>
            <w:r w:rsidR="003B186C">
              <w:rPr>
                <w:rFonts w:ascii="Arial" w:hAnsi="Arial" w:cs="Arial"/>
                <w:sz w:val="24"/>
                <w:szCs w:val="24"/>
              </w:rPr>
              <w:t>discuss</w:t>
            </w:r>
            <w:r w:rsidR="000D22F0">
              <w:rPr>
                <w:rFonts w:ascii="Arial" w:hAnsi="Arial" w:cs="Arial"/>
                <w:sz w:val="24"/>
                <w:szCs w:val="24"/>
              </w:rPr>
              <w:t xml:space="preserve"> this further with the </w:t>
            </w:r>
            <w:r w:rsidR="003B186C">
              <w:rPr>
                <w:rFonts w:ascii="Arial" w:hAnsi="Arial" w:cs="Arial"/>
                <w:sz w:val="24"/>
                <w:szCs w:val="24"/>
              </w:rPr>
              <w:t>group and the Equality and Inclusion Manager confirmed the aim is to gain inclusive decision making across the Health Board to look at outcomes</w:t>
            </w:r>
            <w:r w:rsidR="00EF7BB7">
              <w:rPr>
                <w:rFonts w:ascii="Arial" w:hAnsi="Arial" w:cs="Arial"/>
                <w:sz w:val="24"/>
                <w:szCs w:val="24"/>
              </w:rPr>
              <w:t xml:space="preserve">, health inequalities and social disadvantage. </w:t>
            </w:r>
          </w:p>
          <w:p w14:paraId="6C4BFB4D" w14:textId="3D4A7A85" w:rsidR="00EF7BB7" w:rsidRDefault="00EF7BB7" w:rsidP="00A05BD7">
            <w:pPr>
              <w:rPr>
                <w:rFonts w:ascii="Arial" w:hAnsi="Arial" w:cs="Arial"/>
                <w:sz w:val="24"/>
                <w:szCs w:val="24"/>
              </w:rPr>
            </w:pPr>
          </w:p>
          <w:p w14:paraId="32E346FF" w14:textId="2BE943BC" w:rsidR="00EF7BB7" w:rsidRPr="00E45554" w:rsidRDefault="00EF7BB7" w:rsidP="00EF7BB7">
            <w:pPr>
              <w:rPr>
                <w:rFonts w:ascii="Arial" w:hAnsi="Arial" w:cs="Arial"/>
                <w:sz w:val="24"/>
                <w:szCs w:val="24"/>
              </w:rPr>
            </w:pPr>
            <w:r>
              <w:rPr>
                <w:rFonts w:ascii="Arial" w:hAnsi="Arial" w:cs="Arial"/>
                <w:b/>
                <w:sz w:val="24"/>
                <w:szCs w:val="24"/>
              </w:rPr>
              <w:t>S21/41</w:t>
            </w:r>
            <w:r w:rsidRPr="00E64D50">
              <w:rPr>
                <w:rFonts w:ascii="Arial" w:hAnsi="Arial" w:cs="Arial"/>
                <w:b/>
                <w:sz w:val="24"/>
                <w:szCs w:val="24"/>
              </w:rPr>
              <w:t>.2</w:t>
            </w:r>
            <w:r>
              <w:rPr>
                <w:rFonts w:ascii="Arial" w:hAnsi="Arial" w:cs="Arial"/>
                <w:b/>
                <w:sz w:val="24"/>
                <w:szCs w:val="24"/>
              </w:rPr>
              <w:t xml:space="preserve"> </w:t>
            </w:r>
            <w:r w:rsidR="00E45554" w:rsidRPr="00E45554">
              <w:rPr>
                <w:rFonts w:ascii="Arial" w:hAnsi="Arial" w:cs="Arial"/>
                <w:sz w:val="24"/>
                <w:szCs w:val="24"/>
              </w:rPr>
              <w:t xml:space="preserve">The Vice Chair queried </w:t>
            </w:r>
            <w:r w:rsidR="00E45554">
              <w:rPr>
                <w:rFonts w:ascii="Arial" w:hAnsi="Arial" w:cs="Arial"/>
                <w:sz w:val="24"/>
                <w:szCs w:val="24"/>
              </w:rPr>
              <w:t>whether</w:t>
            </w:r>
            <w:r w:rsidR="009E09A3">
              <w:rPr>
                <w:rFonts w:ascii="Arial" w:hAnsi="Arial" w:cs="Arial"/>
                <w:sz w:val="24"/>
                <w:szCs w:val="24"/>
              </w:rPr>
              <w:t xml:space="preserve"> disadvantage due to rural area has been considered as part of </w:t>
            </w:r>
            <w:r w:rsidR="00E45554">
              <w:rPr>
                <w:rFonts w:ascii="Arial" w:hAnsi="Arial" w:cs="Arial"/>
                <w:sz w:val="24"/>
                <w:szCs w:val="24"/>
              </w:rPr>
              <w:t xml:space="preserve">the remit, the Equality and Inclusion </w:t>
            </w:r>
            <w:r w:rsidR="00E45554">
              <w:rPr>
                <w:rFonts w:ascii="Arial" w:hAnsi="Arial" w:cs="Arial"/>
                <w:sz w:val="24"/>
                <w:szCs w:val="24"/>
              </w:rPr>
              <w:lastRenderedPageBreak/>
              <w:t>Manager confirmed that rural poverty is included in the socio-economic duty and the aim is to deliver better outcomes for people in these areas.</w:t>
            </w:r>
            <w:r w:rsidR="00A14C06">
              <w:rPr>
                <w:rFonts w:ascii="Arial" w:hAnsi="Arial" w:cs="Arial"/>
                <w:sz w:val="24"/>
                <w:szCs w:val="24"/>
              </w:rPr>
              <w:t xml:space="preserve"> The Chair expressed an interest in hearing how the socio-economic duty is being embedded across the Health Board and the group would welcome further conversations in the coming months. </w:t>
            </w:r>
          </w:p>
          <w:p w14:paraId="477B350A" w14:textId="2002DA75" w:rsidR="00685D4E" w:rsidRPr="00685D4E" w:rsidRDefault="0045627E" w:rsidP="005A022F">
            <w:pPr>
              <w:rPr>
                <w:rFonts w:ascii="Arial" w:hAnsi="Arial" w:cs="Arial"/>
                <w:sz w:val="24"/>
                <w:szCs w:val="24"/>
              </w:rPr>
            </w:pPr>
            <w:r>
              <w:rPr>
                <w:rFonts w:ascii="Arial" w:hAnsi="Arial" w:cs="Arial"/>
                <w:b/>
                <w:sz w:val="24"/>
                <w:szCs w:val="24"/>
              </w:rPr>
              <w:t xml:space="preserve"> </w:t>
            </w:r>
          </w:p>
        </w:tc>
        <w:tc>
          <w:tcPr>
            <w:tcW w:w="1243" w:type="dxa"/>
          </w:tcPr>
          <w:p w14:paraId="156CC809" w14:textId="77777777" w:rsidR="00685D4E" w:rsidRDefault="00685D4E" w:rsidP="00622042">
            <w:pPr>
              <w:rPr>
                <w:rFonts w:ascii="Arial" w:hAnsi="Arial" w:cs="Arial"/>
                <w:sz w:val="24"/>
                <w:szCs w:val="24"/>
              </w:rPr>
            </w:pPr>
          </w:p>
          <w:p w14:paraId="66DBEDB2" w14:textId="77777777" w:rsidR="00FD6BC0" w:rsidRDefault="00FD6BC0" w:rsidP="00622042">
            <w:pPr>
              <w:rPr>
                <w:rFonts w:ascii="Arial" w:hAnsi="Arial" w:cs="Arial"/>
                <w:sz w:val="24"/>
                <w:szCs w:val="24"/>
              </w:rPr>
            </w:pPr>
          </w:p>
          <w:p w14:paraId="27A84351" w14:textId="77777777" w:rsidR="00FD6BC0" w:rsidRDefault="00FD6BC0" w:rsidP="00622042">
            <w:pPr>
              <w:rPr>
                <w:rFonts w:ascii="Arial" w:hAnsi="Arial" w:cs="Arial"/>
                <w:sz w:val="24"/>
                <w:szCs w:val="24"/>
              </w:rPr>
            </w:pPr>
          </w:p>
          <w:p w14:paraId="04C7802E" w14:textId="77777777" w:rsidR="00FD6BC0" w:rsidRDefault="00FD6BC0" w:rsidP="00622042">
            <w:pPr>
              <w:rPr>
                <w:rFonts w:ascii="Arial" w:hAnsi="Arial" w:cs="Arial"/>
                <w:sz w:val="24"/>
                <w:szCs w:val="24"/>
              </w:rPr>
            </w:pPr>
          </w:p>
          <w:p w14:paraId="6022807E" w14:textId="77777777" w:rsidR="00FD6BC0" w:rsidRDefault="00FD6BC0" w:rsidP="00622042">
            <w:pPr>
              <w:rPr>
                <w:rFonts w:ascii="Arial" w:hAnsi="Arial" w:cs="Arial"/>
                <w:sz w:val="24"/>
                <w:szCs w:val="24"/>
              </w:rPr>
            </w:pPr>
          </w:p>
          <w:p w14:paraId="0B55F4E1" w14:textId="77777777" w:rsidR="00FD6BC0" w:rsidRDefault="00FD6BC0" w:rsidP="00622042">
            <w:pPr>
              <w:rPr>
                <w:rFonts w:ascii="Arial" w:hAnsi="Arial" w:cs="Arial"/>
                <w:sz w:val="24"/>
                <w:szCs w:val="24"/>
              </w:rPr>
            </w:pPr>
          </w:p>
          <w:p w14:paraId="357A1B3B" w14:textId="77777777" w:rsidR="00FD6BC0" w:rsidRDefault="00FD6BC0" w:rsidP="00622042">
            <w:pPr>
              <w:rPr>
                <w:rFonts w:ascii="Arial" w:hAnsi="Arial" w:cs="Arial"/>
                <w:sz w:val="24"/>
                <w:szCs w:val="24"/>
              </w:rPr>
            </w:pPr>
          </w:p>
          <w:p w14:paraId="25839C1E" w14:textId="77777777" w:rsidR="00FD6BC0" w:rsidRDefault="00FD6BC0" w:rsidP="00622042">
            <w:pPr>
              <w:rPr>
                <w:rFonts w:ascii="Arial" w:hAnsi="Arial" w:cs="Arial"/>
                <w:sz w:val="24"/>
                <w:szCs w:val="24"/>
              </w:rPr>
            </w:pPr>
          </w:p>
          <w:p w14:paraId="021EA607" w14:textId="77777777" w:rsidR="00FD6BC0" w:rsidRDefault="00FD6BC0" w:rsidP="00622042">
            <w:pPr>
              <w:rPr>
                <w:rFonts w:ascii="Arial" w:hAnsi="Arial" w:cs="Arial"/>
                <w:sz w:val="24"/>
                <w:szCs w:val="24"/>
              </w:rPr>
            </w:pPr>
          </w:p>
          <w:p w14:paraId="5CAE8DBC" w14:textId="3CCCB35B" w:rsidR="00FD6BC0" w:rsidRPr="00FD6BC0" w:rsidRDefault="00FD6BC0" w:rsidP="005A022F"/>
        </w:tc>
      </w:tr>
      <w:tr w:rsidR="00CC2864" w:rsidRPr="00981569" w14:paraId="3D51A0A7" w14:textId="77777777" w:rsidTr="002A08E0">
        <w:tc>
          <w:tcPr>
            <w:tcW w:w="8108" w:type="dxa"/>
          </w:tcPr>
          <w:p w14:paraId="7C7D4C85" w14:textId="248D74CF" w:rsidR="00CC2864" w:rsidRDefault="006A6C58" w:rsidP="003118B6">
            <w:pPr>
              <w:jc w:val="both"/>
              <w:rPr>
                <w:rFonts w:ascii="Arial" w:eastAsia="Times New Roman" w:hAnsi="Arial" w:cs="Arial"/>
                <w:b/>
                <w:sz w:val="24"/>
                <w:szCs w:val="24"/>
              </w:rPr>
            </w:pPr>
            <w:r w:rsidRPr="00981569">
              <w:rPr>
                <w:rFonts w:ascii="Arial" w:eastAsia="Times New Roman" w:hAnsi="Arial" w:cs="Arial"/>
                <w:b/>
                <w:sz w:val="24"/>
                <w:szCs w:val="24"/>
              </w:rPr>
              <w:t>S2</w:t>
            </w:r>
            <w:r w:rsidR="005A022F">
              <w:rPr>
                <w:rFonts w:ascii="Arial" w:eastAsia="Times New Roman" w:hAnsi="Arial" w:cs="Arial"/>
                <w:b/>
                <w:sz w:val="24"/>
                <w:szCs w:val="24"/>
              </w:rPr>
              <w:t>1/42</w:t>
            </w:r>
            <w:r w:rsidR="007C6BA2">
              <w:rPr>
                <w:rFonts w:ascii="Arial" w:eastAsia="Times New Roman" w:hAnsi="Arial" w:cs="Arial"/>
                <w:b/>
                <w:sz w:val="24"/>
                <w:szCs w:val="24"/>
              </w:rPr>
              <w:t>a</w:t>
            </w:r>
            <w:r w:rsidR="00FF3453">
              <w:rPr>
                <w:rFonts w:ascii="Arial" w:eastAsia="Times New Roman" w:hAnsi="Arial" w:cs="Arial"/>
                <w:b/>
                <w:sz w:val="24"/>
                <w:szCs w:val="24"/>
              </w:rPr>
              <w:t xml:space="preserve"> </w:t>
            </w:r>
            <w:r w:rsidR="00FD6BC0">
              <w:rPr>
                <w:rFonts w:ascii="Arial" w:eastAsia="Times New Roman" w:hAnsi="Arial" w:cs="Arial"/>
                <w:b/>
                <w:sz w:val="24"/>
                <w:szCs w:val="24"/>
              </w:rPr>
              <w:t>Advisory Report to the Board</w:t>
            </w:r>
          </w:p>
          <w:p w14:paraId="62EC4BFD" w14:textId="29E18044" w:rsidR="006A658C" w:rsidRDefault="006A658C" w:rsidP="003118B6">
            <w:pPr>
              <w:jc w:val="both"/>
              <w:rPr>
                <w:rFonts w:ascii="Arial" w:eastAsia="Times New Roman" w:hAnsi="Arial" w:cs="Arial"/>
                <w:b/>
                <w:sz w:val="24"/>
                <w:szCs w:val="24"/>
              </w:rPr>
            </w:pPr>
          </w:p>
          <w:p w14:paraId="336F8818" w14:textId="49E61581" w:rsidR="00A14C06" w:rsidRPr="007C6BA2" w:rsidRDefault="005A022F" w:rsidP="00FD6BC0">
            <w:pPr>
              <w:rPr>
                <w:rFonts w:ascii="Arial" w:eastAsia="Times New Roman" w:hAnsi="Arial" w:cs="Arial"/>
                <w:sz w:val="24"/>
                <w:szCs w:val="24"/>
              </w:rPr>
            </w:pPr>
            <w:r>
              <w:rPr>
                <w:rFonts w:ascii="Arial" w:eastAsia="Times New Roman" w:hAnsi="Arial" w:cs="Arial"/>
                <w:b/>
                <w:sz w:val="24"/>
                <w:szCs w:val="24"/>
              </w:rPr>
              <w:t>S21/42</w:t>
            </w:r>
            <w:r w:rsidR="007C6BA2">
              <w:rPr>
                <w:rFonts w:ascii="Arial" w:eastAsia="Times New Roman" w:hAnsi="Arial" w:cs="Arial"/>
                <w:b/>
                <w:sz w:val="24"/>
                <w:szCs w:val="24"/>
              </w:rPr>
              <w:t>a</w:t>
            </w:r>
            <w:r w:rsidR="006A658C">
              <w:rPr>
                <w:rFonts w:ascii="Arial" w:eastAsia="Times New Roman" w:hAnsi="Arial" w:cs="Arial"/>
                <w:b/>
                <w:sz w:val="24"/>
                <w:szCs w:val="24"/>
              </w:rPr>
              <w:t xml:space="preserve">.1 </w:t>
            </w:r>
            <w:r w:rsidR="00FD6BC0">
              <w:rPr>
                <w:rFonts w:ascii="Arial" w:eastAsia="Times New Roman" w:hAnsi="Arial" w:cs="Arial"/>
                <w:sz w:val="24"/>
                <w:szCs w:val="24"/>
              </w:rPr>
              <w:t>The Chair gave a summary</w:t>
            </w:r>
            <w:r w:rsidR="0033186E">
              <w:rPr>
                <w:rFonts w:ascii="Arial" w:eastAsia="Times New Roman" w:hAnsi="Arial" w:cs="Arial"/>
                <w:sz w:val="24"/>
                <w:szCs w:val="24"/>
              </w:rPr>
              <w:t xml:space="preserve"> in relation </w:t>
            </w:r>
            <w:r w:rsidR="00FD6BC0">
              <w:rPr>
                <w:rFonts w:ascii="Arial" w:eastAsia="Times New Roman" w:hAnsi="Arial" w:cs="Arial"/>
                <w:sz w:val="24"/>
                <w:szCs w:val="24"/>
              </w:rPr>
              <w:t>to each of the main agenda item</w:t>
            </w:r>
            <w:r w:rsidR="00AA652A">
              <w:rPr>
                <w:rFonts w:ascii="Arial" w:eastAsia="Times New Roman" w:hAnsi="Arial" w:cs="Arial"/>
                <w:sz w:val="24"/>
                <w:szCs w:val="24"/>
              </w:rPr>
              <w:t>s</w:t>
            </w:r>
            <w:r w:rsidR="0033186E">
              <w:rPr>
                <w:rFonts w:ascii="Arial" w:eastAsia="Times New Roman" w:hAnsi="Arial" w:cs="Arial"/>
                <w:sz w:val="24"/>
                <w:szCs w:val="24"/>
              </w:rPr>
              <w:t>.</w:t>
            </w:r>
            <w:r w:rsidR="00A14C06">
              <w:rPr>
                <w:rFonts w:ascii="Arial" w:eastAsia="Times New Roman" w:hAnsi="Arial" w:cs="Arial"/>
                <w:sz w:val="24"/>
                <w:szCs w:val="24"/>
              </w:rPr>
              <w:t xml:space="preserve"> In terms of the clinical strategy, there was a request that the SRG are used to discuss proposals going forward.</w:t>
            </w:r>
            <w:r w:rsidR="007C6BA2">
              <w:rPr>
                <w:rFonts w:ascii="Arial" w:eastAsia="Times New Roman" w:hAnsi="Arial" w:cs="Arial"/>
                <w:sz w:val="24"/>
                <w:szCs w:val="24"/>
              </w:rPr>
              <w:t xml:space="preserve"> The team are looking to roll out care closer to home or care in the right place and highlighted the issues</w:t>
            </w:r>
            <w:r w:rsidR="00AA652A">
              <w:rPr>
                <w:rFonts w:ascii="Arial" w:eastAsia="Times New Roman" w:hAnsi="Arial" w:cs="Arial"/>
                <w:sz w:val="24"/>
                <w:szCs w:val="24"/>
              </w:rPr>
              <w:t xml:space="preserve"> which have been</w:t>
            </w:r>
            <w:r w:rsidR="007C6BA2">
              <w:rPr>
                <w:rFonts w:ascii="Arial" w:eastAsia="Times New Roman" w:hAnsi="Arial" w:cs="Arial"/>
                <w:sz w:val="24"/>
                <w:szCs w:val="24"/>
              </w:rPr>
              <w:t xml:space="preserve"> impacted by covid. In terms of planning, the group requested to see more evidence as the reports are developed and requested that service priorities and outcomes are more transparent. In relation to targeted improvement the group recognised that workforce poses a big challenge and is critical to deliver the outcomes. The Chair thanked everyone for their engagement and participation and wished everyone a Merry Christmas.</w:t>
            </w:r>
            <w:r w:rsidR="00A14C06">
              <w:rPr>
                <w:rFonts w:ascii="Arial" w:eastAsia="Times New Roman" w:hAnsi="Arial" w:cs="Arial"/>
                <w:sz w:val="24"/>
                <w:szCs w:val="24"/>
              </w:rPr>
              <w:t xml:space="preserve"> </w:t>
            </w:r>
          </w:p>
          <w:p w14:paraId="3FACB3EE" w14:textId="2F66113B" w:rsidR="00122B37" w:rsidRPr="00C9197D" w:rsidRDefault="00122B37" w:rsidP="00072FA9">
            <w:pPr>
              <w:jc w:val="both"/>
              <w:rPr>
                <w:rFonts w:ascii="Arial" w:eastAsia="Times New Roman" w:hAnsi="Arial" w:cs="Arial"/>
                <w:sz w:val="24"/>
                <w:szCs w:val="24"/>
              </w:rPr>
            </w:pPr>
          </w:p>
        </w:tc>
        <w:tc>
          <w:tcPr>
            <w:tcW w:w="1243" w:type="dxa"/>
          </w:tcPr>
          <w:p w14:paraId="5F7F9A5C" w14:textId="77777777" w:rsidR="00CC2864" w:rsidRPr="00981569" w:rsidRDefault="00CC2864" w:rsidP="00622042">
            <w:pPr>
              <w:rPr>
                <w:rFonts w:ascii="Arial" w:hAnsi="Arial" w:cs="Arial"/>
                <w:sz w:val="24"/>
                <w:szCs w:val="24"/>
              </w:rPr>
            </w:pPr>
          </w:p>
        </w:tc>
      </w:tr>
      <w:tr w:rsidR="007C6BA2" w:rsidRPr="00981569" w14:paraId="2C91FE9F" w14:textId="77777777" w:rsidTr="002A08E0">
        <w:tc>
          <w:tcPr>
            <w:tcW w:w="8108" w:type="dxa"/>
          </w:tcPr>
          <w:p w14:paraId="4726D1AD" w14:textId="279094E7" w:rsidR="007C6BA2" w:rsidRDefault="007C6BA2" w:rsidP="003118B6">
            <w:pPr>
              <w:jc w:val="both"/>
              <w:rPr>
                <w:rFonts w:ascii="Arial" w:eastAsia="Times New Roman" w:hAnsi="Arial" w:cs="Arial"/>
                <w:b/>
                <w:sz w:val="24"/>
                <w:szCs w:val="24"/>
              </w:rPr>
            </w:pPr>
            <w:r>
              <w:rPr>
                <w:rFonts w:ascii="Arial" w:eastAsia="Times New Roman" w:hAnsi="Arial" w:cs="Arial"/>
                <w:b/>
                <w:sz w:val="24"/>
                <w:szCs w:val="24"/>
              </w:rPr>
              <w:t>S21/42b Any other business</w:t>
            </w:r>
          </w:p>
          <w:p w14:paraId="6FB6DF29" w14:textId="77777777" w:rsidR="007C6BA2" w:rsidRDefault="007C6BA2" w:rsidP="003118B6">
            <w:pPr>
              <w:jc w:val="both"/>
              <w:rPr>
                <w:rFonts w:ascii="Arial" w:eastAsia="Times New Roman" w:hAnsi="Arial" w:cs="Arial"/>
                <w:b/>
                <w:sz w:val="24"/>
                <w:szCs w:val="24"/>
              </w:rPr>
            </w:pPr>
          </w:p>
          <w:p w14:paraId="618D4409" w14:textId="230E9EEB" w:rsidR="007C6BA2" w:rsidRDefault="007C6BA2" w:rsidP="007C6BA2">
            <w:pPr>
              <w:rPr>
                <w:rFonts w:ascii="Arial" w:eastAsia="Times New Roman" w:hAnsi="Arial" w:cs="Arial"/>
                <w:b/>
                <w:sz w:val="24"/>
                <w:szCs w:val="24"/>
              </w:rPr>
            </w:pPr>
            <w:r>
              <w:rPr>
                <w:rFonts w:ascii="Arial" w:eastAsia="Times New Roman" w:hAnsi="Arial" w:cs="Arial"/>
                <w:b/>
                <w:sz w:val="24"/>
                <w:szCs w:val="24"/>
              </w:rPr>
              <w:t xml:space="preserve">S21/41b.1 </w:t>
            </w:r>
            <w:r w:rsidRPr="007C6BA2">
              <w:rPr>
                <w:rFonts w:ascii="Arial" w:eastAsia="Times New Roman" w:hAnsi="Arial" w:cs="Arial"/>
                <w:sz w:val="24"/>
                <w:szCs w:val="24"/>
              </w:rPr>
              <w:t>The</w:t>
            </w:r>
            <w:r>
              <w:rPr>
                <w:rFonts w:ascii="Arial" w:eastAsia="Times New Roman" w:hAnsi="Arial" w:cs="Arial"/>
                <w:b/>
                <w:sz w:val="24"/>
                <w:szCs w:val="24"/>
              </w:rPr>
              <w:t xml:space="preserve"> </w:t>
            </w:r>
            <w:r>
              <w:rPr>
                <w:rFonts w:ascii="Arial" w:hAnsi="Arial" w:cs="Arial"/>
                <w:sz w:val="24"/>
                <w:szCs w:val="24"/>
              </w:rPr>
              <w:t xml:space="preserve">Interim Director of Partnerships, Communications &amp; Engagement made the group aware of the Holden Report which is due to be published shortly and the potential media coverage that may follow. One of the priorities to come out of this report is the need to be more transparent and open and confirmed that the length of time taken to publish the report will be scrutinised at the Quality Safety &amp; Experience Committee. Further reports and publications will follow over the coming weeks including </w:t>
            </w:r>
            <w:r w:rsidR="003A7D3C">
              <w:rPr>
                <w:rFonts w:ascii="Arial" w:hAnsi="Arial" w:cs="Arial"/>
                <w:sz w:val="24"/>
                <w:szCs w:val="24"/>
              </w:rPr>
              <w:t xml:space="preserve">a speech and language therapy report. The Health Board is currently managing a lot of change and provided assurance that there are workstreams and transformation programmes in place to pick up any recommendations highlighted in these reports. </w:t>
            </w:r>
            <w:r w:rsidR="003A7D3C" w:rsidRPr="007C6BA2">
              <w:rPr>
                <w:rFonts w:ascii="Arial" w:eastAsia="Times New Roman" w:hAnsi="Arial" w:cs="Arial"/>
                <w:sz w:val="24"/>
                <w:szCs w:val="24"/>
              </w:rPr>
              <w:t>The</w:t>
            </w:r>
            <w:r w:rsidR="003A7D3C">
              <w:rPr>
                <w:rFonts w:ascii="Arial" w:eastAsia="Times New Roman" w:hAnsi="Arial" w:cs="Arial"/>
                <w:b/>
                <w:sz w:val="24"/>
                <w:szCs w:val="24"/>
              </w:rPr>
              <w:t xml:space="preserve"> </w:t>
            </w:r>
            <w:r w:rsidR="003A7D3C">
              <w:rPr>
                <w:rFonts w:ascii="Arial" w:hAnsi="Arial" w:cs="Arial"/>
                <w:sz w:val="24"/>
                <w:szCs w:val="24"/>
              </w:rPr>
              <w:t>Interim Director of Partnerships, Communications &amp; Engagement wanted to ensure the SRG are sighted on this and aware of how these reports will be managed by the Health Board</w:t>
            </w:r>
            <w:r w:rsidR="0051163A">
              <w:rPr>
                <w:rFonts w:ascii="Arial" w:hAnsi="Arial" w:cs="Arial"/>
                <w:sz w:val="24"/>
                <w:szCs w:val="24"/>
              </w:rPr>
              <w:t xml:space="preserve"> going forward</w:t>
            </w:r>
            <w:r w:rsidR="003A7D3C">
              <w:rPr>
                <w:rFonts w:ascii="Arial" w:hAnsi="Arial" w:cs="Arial"/>
                <w:sz w:val="24"/>
                <w:szCs w:val="24"/>
              </w:rPr>
              <w:t xml:space="preserve">. The Chair confirmed that the group appreciate the proposal of transparency and sharing this information in a more timely manner.  </w:t>
            </w:r>
          </w:p>
          <w:p w14:paraId="41DB8F25" w14:textId="16E31127" w:rsidR="007C6BA2" w:rsidRPr="00981569" w:rsidRDefault="007C6BA2" w:rsidP="003A7D3C">
            <w:pPr>
              <w:rPr>
                <w:rFonts w:ascii="Arial" w:eastAsia="Times New Roman" w:hAnsi="Arial" w:cs="Arial"/>
                <w:b/>
                <w:sz w:val="24"/>
                <w:szCs w:val="24"/>
              </w:rPr>
            </w:pPr>
          </w:p>
        </w:tc>
        <w:tc>
          <w:tcPr>
            <w:tcW w:w="1243" w:type="dxa"/>
          </w:tcPr>
          <w:p w14:paraId="1F0F6492" w14:textId="77777777" w:rsidR="007C6BA2" w:rsidRPr="00981569" w:rsidRDefault="007C6BA2" w:rsidP="00622042">
            <w:pPr>
              <w:rPr>
                <w:rFonts w:ascii="Arial" w:hAnsi="Arial" w:cs="Arial"/>
                <w:sz w:val="24"/>
                <w:szCs w:val="24"/>
              </w:rPr>
            </w:pPr>
          </w:p>
        </w:tc>
      </w:tr>
      <w:tr w:rsidR="00CC2864" w:rsidRPr="00981569" w14:paraId="5C07D0BA" w14:textId="77777777" w:rsidTr="002A08E0">
        <w:tc>
          <w:tcPr>
            <w:tcW w:w="8108" w:type="dxa"/>
          </w:tcPr>
          <w:p w14:paraId="7F8CE95A" w14:textId="4318D4F3" w:rsidR="006A6C58" w:rsidRPr="00981569" w:rsidRDefault="006A6C58" w:rsidP="006A6C58">
            <w:pPr>
              <w:rPr>
                <w:rFonts w:ascii="Arial" w:eastAsia="Times New Roman" w:hAnsi="Arial" w:cs="Arial"/>
                <w:b/>
                <w:sz w:val="24"/>
                <w:szCs w:val="24"/>
              </w:rPr>
            </w:pPr>
            <w:r w:rsidRPr="00981569">
              <w:rPr>
                <w:rFonts w:ascii="Arial" w:eastAsia="Times New Roman" w:hAnsi="Arial" w:cs="Arial"/>
                <w:b/>
                <w:sz w:val="24"/>
                <w:szCs w:val="24"/>
              </w:rPr>
              <w:t>S2</w:t>
            </w:r>
            <w:r w:rsidR="005A022F">
              <w:rPr>
                <w:rFonts w:ascii="Arial" w:eastAsia="Times New Roman" w:hAnsi="Arial" w:cs="Arial"/>
                <w:b/>
                <w:sz w:val="24"/>
                <w:szCs w:val="24"/>
              </w:rPr>
              <w:t>1/43</w:t>
            </w:r>
            <w:r w:rsidR="00122B37">
              <w:rPr>
                <w:rFonts w:ascii="Arial" w:eastAsia="Times New Roman" w:hAnsi="Arial" w:cs="Arial"/>
                <w:b/>
                <w:sz w:val="24"/>
                <w:szCs w:val="24"/>
              </w:rPr>
              <w:t xml:space="preserve"> </w:t>
            </w:r>
            <w:r w:rsidRPr="00981569">
              <w:rPr>
                <w:rFonts w:ascii="Arial" w:eastAsia="Times New Roman" w:hAnsi="Arial" w:cs="Arial"/>
                <w:b/>
                <w:sz w:val="24"/>
                <w:szCs w:val="24"/>
              </w:rPr>
              <w:t>Items to be considered at next meeting and forward plan</w:t>
            </w:r>
          </w:p>
          <w:p w14:paraId="5BE114DC" w14:textId="77777777" w:rsidR="00E16F17" w:rsidRPr="00981569" w:rsidRDefault="00E16F17" w:rsidP="006A6C58">
            <w:pPr>
              <w:rPr>
                <w:rFonts w:ascii="Arial" w:eastAsia="Times New Roman" w:hAnsi="Arial" w:cs="Arial"/>
                <w:b/>
                <w:sz w:val="24"/>
                <w:szCs w:val="24"/>
              </w:rPr>
            </w:pPr>
          </w:p>
          <w:p w14:paraId="64EA1CCD" w14:textId="4C6EAD20" w:rsidR="00E16F17" w:rsidRDefault="006A61D7" w:rsidP="006A6C58">
            <w:pPr>
              <w:rPr>
                <w:rFonts w:ascii="Arial" w:eastAsia="Times New Roman" w:hAnsi="Arial" w:cs="Arial"/>
                <w:sz w:val="24"/>
                <w:szCs w:val="24"/>
              </w:rPr>
            </w:pPr>
            <w:r w:rsidRPr="00981569">
              <w:rPr>
                <w:rFonts w:ascii="Arial" w:eastAsia="Times New Roman" w:hAnsi="Arial" w:cs="Arial"/>
                <w:b/>
                <w:sz w:val="24"/>
                <w:szCs w:val="24"/>
              </w:rPr>
              <w:t>S2</w:t>
            </w:r>
            <w:r w:rsidR="005A022F">
              <w:rPr>
                <w:rFonts w:ascii="Arial" w:eastAsia="Times New Roman" w:hAnsi="Arial" w:cs="Arial"/>
                <w:b/>
                <w:sz w:val="24"/>
                <w:szCs w:val="24"/>
              </w:rPr>
              <w:t>1/43</w:t>
            </w:r>
            <w:r>
              <w:rPr>
                <w:rFonts w:ascii="Arial" w:eastAsia="Times New Roman" w:hAnsi="Arial" w:cs="Arial"/>
                <w:b/>
                <w:sz w:val="24"/>
                <w:szCs w:val="24"/>
              </w:rPr>
              <w:t xml:space="preserve">.1 </w:t>
            </w:r>
            <w:r w:rsidR="00CF1CB8">
              <w:rPr>
                <w:rFonts w:ascii="Arial" w:eastAsia="Times New Roman" w:hAnsi="Arial" w:cs="Arial"/>
                <w:sz w:val="24"/>
                <w:szCs w:val="24"/>
              </w:rPr>
              <w:t>The items</w:t>
            </w:r>
            <w:r w:rsidR="00FD6BC0" w:rsidRPr="00FD6BC0">
              <w:rPr>
                <w:rFonts w:ascii="Arial" w:eastAsia="Times New Roman" w:hAnsi="Arial" w:cs="Arial"/>
                <w:sz w:val="24"/>
                <w:szCs w:val="24"/>
              </w:rPr>
              <w:t xml:space="preserve"> for the </w:t>
            </w:r>
            <w:r w:rsidR="000E2538">
              <w:rPr>
                <w:rFonts w:ascii="Arial" w:eastAsia="Times New Roman" w:hAnsi="Arial" w:cs="Arial"/>
                <w:sz w:val="24"/>
                <w:szCs w:val="24"/>
              </w:rPr>
              <w:t>March</w:t>
            </w:r>
            <w:r w:rsidR="00FD6BC0" w:rsidRPr="00FD6BC0">
              <w:rPr>
                <w:rFonts w:ascii="Arial" w:eastAsia="Times New Roman" w:hAnsi="Arial" w:cs="Arial"/>
                <w:sz w:val="24"/>
                <w:szCs w:val="24"/>
              </w:rPr>
              <w:t xml:space="preserve"> meeting</w:t>
            </w:r>
            <w:r w:rsidR="00CF1CB8">
              <w:rPr>
                <w:rFonts w:ascii="Arial" w:eastAsia="Times New Roman" w:hAnsi="Arial" w:cs="Arial"/>
                <w:sz w:val="24"/>
                <w:szCs w:val="24"/>
              </w:rPr>
              <w:t xml:space="preserve"> will be discussed outside of the meeting</w:t>
            </w:r>
            <w:r w:rsidR="00FD6BC0" w:rsidRPr="00FD6BC0">
              <w:rPr>
                <w:rFonts w:ascii="Arial" w:eastAsia="Times New Roman" w:hAnsi="Arial" w:cs="Arial"/>
                <w:sz w:val="24"/>
                <w:szCs w:val="24"/>
              </w:rPr>
              <w:t>.</w:t>
            </w:r>
          </w:p>
          <w:p w14:paraId="28E342FD" w14:textId="77777777" w:rsidR="008A57EC" w:rsidRDefault="008A57EC" w:rsidP="00FD6BC0">
            <w:pPr>
              <w:rPr>
                <w:rFonts w:ascii="Arial" w:eastAsia="Times New Roman" w:hAnsi="Arial" w:cs="Arial"/>
                <w:sz w:val="24"/>
                <w:szCs w:val="24"/>
              </w:rPr>
            </w:pPr>
          </w:p>
          <w:p w14:paraId="15299F8E" w14:textId="7FD85289" w:rsidR="0051163A" w:rsidRPr="00420F52" w:rsidRDefault="0051163A" w:rsidP="00FD6BC0">
            <w:pPr>
              <w:rPr>
                <w:rFonts w:ascii="Arial" w:hAnsi="Arial" w:cs="Arial"/>
                <w:sz w:val="24"/>
                <w:szCs w:val="24"/>
              </w:rPr>
            </w:pPr>
          </w:p>
        </w:tc>
        <w:tc>
          <w:tcPr>
            <w:tcW w:w="1243" w:type="dxa"/>
          </w:tcPr>
          <w:p w14:paraId="78DADA75" w14:textId="77777777" w:rsidR="00CC2864" w:rsidRPr="00981569" w:rsidRDefault="00CC2864" w:rsidP="00B6429A">
            <w:pPr>
              <w:rPr>
                <w:rFonts w:ascii="Arial" w:hAnsi="Arial" w:cs="Arial"/>
                <w:sz w:val="24"/>
                <w:szCs w:val="24"/>
              </w:rPr>
            </w:pPr>
          </w:p>
          <w:p w14:paraId="7EFBC378" w14:textId="6068EC27" w:rsidR="00CC2864" w:rsidRDefault="00CC2864" w:rsidP="00B6429A">
            <w:pPr>
              <w:rPr>
                <w:rFonts w:ascii="Arial" w:hAnsi="Arial" w:cs="Arial"/>
                <w:sz w:val="24"/>
                <w:szCs w:val="24"/>
              </w:rPr>
            </w:pPr>
          </w:p>
          <w:p w14:paraId="15E92EFB" w14:textId="53E50E52" w:rsidR="00611C4A" w:rsidRDefault="00611C4A" w:rsidP="00D54F70">
            <w:pPr>
              <w:rPr>
                <w:rFonts w:ascii="Arial" w:hAnsi="Arial" w:cs="Arial"/>
                <w:sz w:val="24"/>
                <w:szCs w:val="24"/>
              </w:rPr>
            </w:pPr>
          </w:p>
          <w:p w14:paraId="1E8B2B46" w14:textId="1D5FC7FF" w:rsidR="00611C4A" w:rsidRPr="00611C4A" w:rsidRDefault="00611C4A" w:rsidP="00FD6BC0">
            <w:pPr>
              <w:rPr>
                <w:rFonts w:ascii="Arial" w:hAnsi="Arial" w:cs="Arial"/>
                <w:b/>
                <w:sz w:val="24"/>
                <w:szCs w:val="24"/>
              </w:rPr>
            </w:pPr>
          </w:p>
        </w:tc>
      </w:tr>
      <w:tr w:rsidR="00CC2864" w:rsidRPr="00981569" w14:paraId="2EEF179A" w14:textId="77777777" w:rsidTr="002A08E0">
        <w:tc>
          <w:tcPr>
            <w:tcW w:w="8108" w:type="dxa"/>
          </w:tcPr>
          <w:p w14:paraId="32DF6788" w14:textId="7687588F" w:rsidR="004C10F0" w:rsidRDefault="00A37BC3" w:rsidP="00A37BC3">
            <w:pPr>
              <w:rPr>
                <w:rFonts w:ascii="Arial" w:eastAsia="Times New Roman" w:hAnsi="Arial" w:cs="Arial"/>
                <w:b/>
                <w:sz w:val="24"/>
                <w:szCs w:val="24"/>
              </w:rPr>
            </w:pPr>
            <w:r w:rsidRPr="00981569">
              <w:rPr>
                <w:rFonts w:ascii="Arial" w:eastAsia="Times New Roman" w:hAnsi="Arial" w:cs="Arial"/>
                <w:b/>
                <w:sz w:val="24"/>
                <w:szCs w:val="24"/>
              </w:rPr>
              <w:t>S2</w:t>
            </w:r>
            <w:r w:rsidR="00122B37">
              <w:rPr>
                <w:rFonts w:ascii="Arial" w:eastAsia="Times New Roman" w:hAnsi="Arial" w:cs="Arial"/>
                <w:b/>
                <w:sz w:val="24"/>
                <w:szCs w:val="24"/>
              </w:rPr>
              <w:t>1</w:t>
            </w:r>
            <w:r w:rsidRPr="00981569">
              <w:rPr>
                <w:rFonts w:ascii="Arial" w:eastAsia="Times New Roman" w:hAnsi="Arial" w:cs="Arial"/>
                <w:b/>
                <w:sz w:val="24"/>
                <w:szCs w:val="24"/>
              </w:rPr>
              <w:t>/</w:t>
            </w:r>
            <w:r w:rsidR="005A022F">
              <w:rPr>
                <w:rFonts w:ascii="Arial" w:eastAsia="Times New Roman" w:hAnsi="Arial" w:cs="Arial"/>
                <w:b/>
                <w:sz w:val="24"/>
                <w:szCs w:val="24"/>
              </w:rPr>
              <w:t>44</w:t>
            </w:r>
            <w:r w:rsidRPr="00981569">
              <w:rPr>
                <w:rFonts w:ascii="Arial" w:eastAsia="Times New Roman" w:hAnsi="Arial" w:cs="Arial"/>
                <w:b/>
                <w:sz w:val="24"/>
                <w:szCs w:val="24"/>
              </w:rPr>
              <w:t xml:space="preserve"> Date of next meeting  </w:t>
            </w:r>
          </w:p>
          <w:p w14:paraId="3F939ED4" w14:textId="77777777" w:rsidR="004C10F0" w:rsidRDefault="004C10F0" w:rsidP="00A37BC3">
            <w:pPr>
              <w:rPr>
                <w:rFonts w:ascii="Arial" w:eastAsia="Times New Roman" w:hAnsi="Arial" w:cs="Arial"/>
                <w:sz w:val="24"/>
                <w:szCs w:val="24"/>
              </w:rPr>
            </w:pPr>
          </w:p>
          <w:p w14:paraId="27CCB0CD" w14:textId="77777777" w:rsidR="00CC2864" w:rsidRDefault="00C9197D" w:rsidP="00BC764E">
            <w:pPr>
              <w:rPr>
                <w:rFonts w:ascii="Arial" w:eastAsia="Times New Roman" w:hAnsi="Arial" w:cs="Arial"/>
                <w:sz w:val="24"/>
                <w:szCs w:val="24"/>
              </w:rPr>
            </w:pPr>
            <w:r>
              <w:rPr>
                <w:rFonts w:ascii="Arial" w:eastAsia="Times New Roman" w:hAnsi="Arial" w:cs="Arial"/>
                <w:sz w:val="24"/>
                <w:szCs w:val="24"/>
              </w:rPr>
              <w:t xml:space="preserve">Monday </w:t>
            </w:r>
            <w:r w:rsidR="005A022F">
              <w:rPr>
                <w:rFonts w:ascii="Arial" w:eastAsia="Times New Roman" w:hAnsi="Arial" w:cs="Arial"/>
                <w:sz w:val="24"/>
                <w:szCs w:val="24"/>
              </w:rPr>
              <w:t>7</w:t>
            </w:r>
            <w:r w:rsidR="005A022F" w:rsidRPr="005A022F">
              <w:rPr>
                <w:rFonts w:ascii="Arial" w:eastAsia="Times New Roman" w:hAnsi="Arial" w:cs="Arial"/>
                <w:sz w:val="24"/>
                <w:szCs w:val="24"/>
                <w:vertAlign w:val="superscript"/>
              </w:rPr>
              <w:t>th</w:t>
            </w:r>
            <w:r w:rsidR="005A022F">
              <w:rPr>
                <w:rFonts w:ascii="Arial" w:eastAsia="Times New Roman" w:hAnsi="Arial" w:cs="Arial"/>
                <w:sz w:val="24"/>
                <w:szCs w:val="24"/>
              </w:rPr>
              <w:t xml:space="preserve"> March 2022</w:t>
            </w:r>
            <w:r w:rsidR="00A37BC3" w:rsidRPr="004C10F0">
              <w:rPr>
                <w:rFonts w:ascii="Arial" w:eastAsia="Times New Roman" w:hAnsi="Arial" w:cs="Arial"/>
                <w:sz w:val="24"/>
                <w:szCs w:val="24"/>
              </w:rPr>
              <w:t xml:space="preserve"> </w:t>
            </w:r>
            <w:r>
              <w:rPr>
                <w:rFonts w:ascii="Arial" w:eastAsia="Times New Roman" w:hAnsi="Arial" w:cs="Arial"/>
                <w:sz w:val="24"/>
                <w:szCs w:val="24"/>
              </w:rPr>
              <w:t>(</w:t>
            </w:r>
            <w:r w:rsidR="00F05709">
              <w:rPr>
                <w:rFonts w:ascii="Arial" w:eastAsia="Times New Roman" w:hAnsi="Arial" w:cs="Arial"/>
                <w:sz w:val="24"/>
                <w:szCs w:val="24"/>
              </w:rPr>
              <w:t>via Zoom</w:t>
            </w:r>
            <w:r>
              <w:rPr>
                <w:rFonts w:ascii="Arial" w:eastAsia="Times New Roman" w:hAnsi="Arial" w:cs="Arial"/>
                <w:sz w:val="24"/>
                <w:szCs w:val="24"/>
              </w:rPr>
              <w:t>)</w:t>
            </w:r>
          </w:p>
          <w:p w14:paraId="6144A429" w14:textId="6883EA9E" w:rsidR="00BC764E" w:rsidRPr="00981569" w:rsidRDefault="00BC764E" w:rsidP="00BC764E">
            <w:pPr>
              <w:rPr>
                <w:rFonts w:ascii="Arial" w:hAnsi="Arial" w:cs="Arial"/>
                <w:sz w:val="24"/>
                <w:szCs w:val="24"/>
              </w:rPr>
            </w:pPr>
          </w:p>
        </w:tc>
        <w:tc>
          <w:tcPr>
            <w:tcW w:w="1243" w:type="dxa"/>
          </w:tcPr>
          <w:p w14:paraId="215AAEC2" w14:textId="77777777" w:rsidR="00CC2864" w:rsidRPr="00981569" w:rsidRDefault="00CC2864" w:rsidP="00CB6C36">
            <w:pPr>
              <w:rPr>
                <w:rFonts w:ascii="Arial" w:hAnsi="Arial" w:cs="Arial"/>
                <w:sz w:val="24"/>
                <w:szCs w:val="24"/>
              </w:rPr>
            </w:pPr>
          </w:p>
        </w:tc>
      </w:tr>
    </w:tbl>
    <w:p w14:paraId="26ED638E" w14:textId="23A24803" w:rsidR="003471BA" w:rsidRDefault="003471BA" w:rsidP="00622042">
      <w:pPr>
        <w:spacing w:after="0" w:line="240" w:lineRule="auto"/>
        <w:rPr>
          <w:rFonts w:ascii="Arial" w:hAnsi="Arial" w:cs="Arial"/>
          <w:b/>
          <w:sz w:val="24"/>
          <w:szCs w:val="24"/>
        </w:rPr>
      </w:pPr>
    </w:p>
    <w:p w14:paraId="01EA45AE" w14:textId="70B9E75A" w:rsidR="004E64B9" w:rsidRPr="00A37BC3" w:rsidRDefault="004E64B9" w:rsidP="00622042">
      <w:pPr>
        <w:spacing w:after="0" w:line="240" w:lineRule="auto"/>
        <w:rPr>
          <w:rFonts w:ascii="Arial" w:hAnsi="Arial" w:cs="Arial"/>
          <w:b/>
          <w:sz w:val="24"/>
          <w:szCs w:val="24"/>
        </w:rPr>
      </w:pPr>
      <w:r>
        <w:rPr>
          <w:rFonts w:ascii="Arial" w:hAnsi="Arial" w:cs="Arial"/>
          <w:b/>
          <w:sz w:val="24"/>
          <w:szCs w:val="24"/>
        </w:rPr>
        <w:lastRenderedPageBreak/>
        <w:t>Attendance Register</w:t>
      </w:r>
    </w:p>
    <w:tbl>
      <w:tblPr>
        <w:tblStyle w:val="TableGrid"/>
        <w:tblW w:w="9784" w:type="dxa"/>
        <w:tblInd w:w="-5" w:type="dxa"/>
        <w:tblLayout w:type="fixed"/>
        <w:tblLook w:val="04A0" w:firstRow="1" w:lastRow="0" w:firstColumn="1" w:lastColumn="0" w:noHBand="0" w:noVBand="1"/>
      </w:tblPr>
      <w:tblGrid>
        <w:gridCol w:w="2694"/>
        <w:gridCol w:w="3118"/>
        <w:gridCol w:w="993"/>
        <w:gridCol w:w="993"/>
        <w:gridCol w:w="993"/>
        <w:gridCol w:w="993"/>
      </w:tblGrid>
      <w:tr w:rsidR="0048163E" w:rsidRPr="00A37BC3" w14:paraId="0255608E" w14:textId="508E72F3" w:rsidTr="0048163E">
        <w:tc>
          <w:tcPr>
            <w:tcW w:w="2694" w:type="dxa"/>
          </w:tcPr>
          <w:p w14:paraId="7F259C0F" w14:textId="77777777" w:rsidR="0048163E" w:rsidRPr="00A37BC3" w:rsidRDefault="0048163E" w:rsidP="00A17AD9">
            <w:pPr>
              <w:rPr>
                <w:rFonts w:ascii="Arial" w:hAnsi="Arial" w:cs="Arial"/>
                <w:sz w:val="24"/>
                <w:szCs w:val="24"/>
              </w:rPr>
            </w:pPr>
            <w:r w:rsidRPr="00A37BC3">
              <w:rPr>
                <w:rFonts w:ascii="Arial" w:hAnsi="Arial" w:cs="Arial"/>
                <w:sz w:val="24"/>
                <w:szCs w:val="24"/>
              </w:rPr>
              <w:t>Name</w:t>
            </w:r>
          </w:p>
        </w:tc>
        <w:tc>
          <w:tcPr>
            <w:tcW w:w="3118" w:type="dxa"/>
          </w:tcPr>
          <w:p w14:paraId="10D13556" w14:textId="77777777" w:rsidR="0048163E" w:rsidRDefault="0048163E" w:rsidP="00A17AD9">
            <w:pPr>
              <w:rPr>
                <w:rFonts w:ascii="Arial" w:hAnsi="Arial" w:cs="Arial"/>
                <w:sz w:val="24"/>
                <w:szCs w:val="24"/>
              </w:rPr>
            </w:pPr>
            <w:r w:rsidRPr="00A37BC3">
              <w:rPr>
                <w:rFonts w:ascii="Arial" w:hAnsi="Arial" w:cs="Arial"/>
                <w:sz w:val="24"/>
                <w:szCs w:val="24"/>
              </w:rPr>
              <w:t>Organisation</w:t>
            </w:r>
            <w:r>
              <w:rPr>
                <w:rFonts w:ascii="Arial" w:hAnsi="Arial" w:cs="Arial"/>
                <w:sz w:val="24"/>
                <w:szCs w:val="24"/>
              </w:rPr>
              <w:t xml:space="preserve"> Represented</w:t>
            </w:r>
          </w:p>
          <w:p w14:paraId="60E0D65F" w14:textId="7CBA440A" w:rsidR="0048163E" w:rsidRPr="00A37BC3" w:rsidRDefault="0048163E" w:rsidP="00A17AD9">
            <w:pPr>
              <w:rPr>
                <w:rFonts w:ascii="Arial" w:hAnsi="Arial" w:cs="Arial"/>
                <w:sz w:val="24"/>
                <w:szCs w:val="24"/>
              </w:rPr>
            </w:pPr>
          </w:p>
        </w:tc>
        <w:tc>
          <w:tcPr>
            <w:tcW w:w="993" w:type="dxa"/>
          </w:tcPr>
          <w:p w14:paraId="6B5D1240" w14:textId="18B21532" w:rsidR="0048163E" w:rsidRDefault="0048163E" w:rsidP="00A17AD9">
            <w:pPr>
              <w:rPr>
                <w:rFonts w:ascii="Arial" w:hAnsi="Arial" w:cs="Arial"/>
                <w:szCs w:val="24"/>
              </w:rPr>
            </w:pPr>
            <w:r>
              <w:rPr>
                <w:rFonts w:ascii="Arial" w:hAnsi="Arial" w:cs="Arial"/>
                <w:szCs w:val="24"/>
              </w:rPr>
              <w:t>22.3.21</w:t>
            </w:r>
          </w:p>
        </w:tc>
        <w:tc>
          <w:tcPr>
            <w:tcW w:w="993" w:type="dxa"/>
          </w:tcPr>
          <w:p w14:paraId="7ABA4740" w14:textId="31EAC46A" w:rsidR="0048163E" w:rsidRDefault="0048163E" w:rsidP="00A17AD9">
            <w:pPr>
              <w:rPr>
                <w:rFonts w:ascii="Arial" w:hAnsi="Arial" w:cs="Arial"/>
                <w:szCs w:val="24"/>
              </w:rPr>
            </w:pPr>
            <w:r>
              <w:rPr>
                <w:rFonts w:ascii="Arial" w:hAnsi="Arial" w:cs="Arial"/>
                <w:szCs w:val="24"/>
              </w:rPr>
              <w:t>28.6.21</w:t>
            </w:r>
          </w:p>
        </w:tc>
        <w:tc>
          <w:tcPr>
            <w:tcW w:w="993" w:type="dxa"/>
          </w:tcPr>
          <w:p w14:paraId="6A5D83C6" w14:textId="75A4F2EF" w:rsidR="0048163E" w:rsidRDefault="0048163E" w:rsidP="00A17AD9">
            <w:pPr>
              <w:rPr>
                <w:rFonts w:ascii="Arial" w:hAnsi="Arial" w:cs="Arial"/>
                <w:szCs w:val="24"/>
              </w:rPr>
            </w:pPr>
            <w:r>
              <w:rPr>
                <w:rFonts w:ascii="Arial" w:hAnsi="Arial" w:cs="Arial"/>
                <w:szCs w:val="24"/>
              </w:rPr>
              <w:t>20.9.21</w:t>
            </w:r>
          </w:p>
        </w:tc>
        <w:tc>
          <w:tcPr>
            <w:tcW w:w="993" w:type="dxa"/>
          </w:tcPr>
          <w:p w14:paraId="03DCAC3F" w14:textId="594F51D4" w:rsidR="0048163E" w:rsidRDefault="0048163E" w:rsidP="00A17AD9">
            <w:pPr>
              <w:rPr>
                <w:rFonts w:ascii="Arial" w:hAnsi="Arial" w:cs="Arial"/>
                <w:szCs w:val="24"/>
              </w:rPr>
            </w:pPr>
            <w:r>
              <w:rPr>
                <w:rFonts w:ascii="Arial" w:hAnsi="Arial" w:cs="Arial"/>
                <w:szCs w:val="24"/>
              </w:rPr>
              <w:t>6.12.21</w:t>
            </w:r>
          </w:p>
        </w:tc>
      </w:tr>
      <w:tr w:rsidR="0048163E" w:rsidRPr="00A37BC3" w14:paraId="03612DC3" w14:textId="43C8A9CE" w:rsidTr="0048163E">
        <w:tc>
          <w:tcPr>
            <w:tcW w:w="2694" w:type="dxa"/>
          </w:tcPr>
          <w:p w14:paraId="780479F2" w14:textId="16E7EDD9" w:rsidR="0048163E" w:rsidRPr="00A37BC3" w:rsidRDefault="0048163E" w:rsidP="009A1B53">
            <w:pPr>
              <w:rPr>
                <w:rFonts w:ascii="Arial" w:hAnsi="Arial" w:cs="Arial"/>
                <w:sz w:val="24"/>
                <w:szCs w:val="24"/>
              </w:rPr>
            </w:pPr>
            <w:r>
              <w:rPr>
                <w:rFonts w:ascii="Arial" w:hAnsi="Arial" w:cs="Arial"/>
                <w:sz w:val="24"/>
                <w:szCs w:val="24"/>
              </w:rPr>
              <w:t>Ms Clare Budden</w:t>
            </w:r>
          </w:p>
        </w:tc>
        <w:tc>
          <w:tcPr>
            <w:tcW w:w="3118" w:type="dxa"/>
          </w:tcPr>
          <w:p w14:paraId="5EC73B5D" w14:textId="2FF829FD" w:rsidR="0048163E" w:rsidRPr="00A37BC3" w:rsidRDefault="0048163E" w:rsidP="009A1B53">
            <w:pPr>
              <w:rPr>
                <w:rFonts w:ascii="Arial" w:hAnsi="Arial" w:cs="Arial"/>
                <w:sz w:val="24"/>
                <w:szCs w:val="24"/>
              </w:rPr>
            </w:pPr>
            <w:r>
              <w:rPr>
                <w:rFonts w:ascii="Arial" w:hAnsi="Arial" w:cs="Arial"/>
                <w:sz w:val="24"/>
                <w:szCs w:val="24"/>
              </w:rPr>
              <w:t>Shadow Housing Providers (Chair)</w:t>
            </w:r>
          </w:p>
        </w:tc>
        <w:tc>
          <w:tcPr>
            <w:tcW w:w="993" w:type="dxa"/>
          </w:tcPr>
          <w:p w14:paraId="75DA8F89" w14:textId="0BA2EA18" w:rsidR="0048163E" w:rsidRPr="00A37BC3" w:rsidRDefault="0048163E" w:rsidP="009A1B53">
            <w:pPr>
              <w:rPr>
                <w:rFonts w:ascii="Arial" w:hAnsi="Arial" w:cs="Arial"/>
                <w:sz w:val="24"/>
                <w:szCs w:val="24"/>
              </w:rPr>
            </w:pPr>
            <w:r w:rsidRPr="00A37BC3">
              <w:rPr>
                <w:rFonts w:ascii="Arial" w:hAnsi="Arial" w:cs="Arial"/>
                <w:sz w:val="24"/>
                <w:szCs w:val="24"/>
              </w:rPr>
              <w:sym w:font="Wingdings" w:char="F0FC"/>
            </w:r>
          </w:p>
        </w:tc>
        <w:tc>
          <w:tcPr>
            <w:tcW w:w="993" w:type="dxa"/>
          </w:tcPr>
          <w:p w14:paraId="5CC16C36" w14:textId="3298C1FD" w:rsidR="0048163E" w:rsidRPr="00A37BC3" w:rsidRDefault="0048163E" w:rsidP="009A1B53">
            <w:pPr>
              <w:rPr>
                <w:rFonts w:ascii="Arial" w:hAnsi="Arial" w:cs="Arial"/>
                <w:sz w:val="24"/>
                <w:szCs w:val="24"/>
              </w:rPr>
            </w:pPr>
            <w:r w:rsidRPr="00A37BC3">
              <w:rPr>
                <w:rFonts w:ascii="Arial" w:hAnsi="Arial" w:cs="Arial"/>
                <w:sz w:val="24"/>
                <w:szCs w:val="24"/>
              </w:rPr>
              <w:sym w:font="Wingdings" w:char="F0FC"/>
            </w:r>
          </w:p>
        </w:tc>
        <w:tc>
          <w:tcPr>
            <w:tcW w:w="993" w:type="dxa"/>
          </w:tcPr>
          <w:p w14:paraId="1474B81F" w14:textId="518105CC" w:rsidR="0048163E" w:rsidRPr="00A37BC3" w:rsidRDefault="0048163E" w:rsidP="009A1B53">
            <w:pPr>
              <w:rPr>
                <w:rFonts w:ascii="Arial" w:hAnsi="Arial" w:cs="Arial"/>
                <w:sz w:val="24"/>
                <w:szCs w:val="24"/>
              </w:rPr>
            </w:pPr>
            <w:r w:rsidRPr="00A37BC3">
              <w:rPr>
                <w:rFonts w:ascii="Arial" w:hAnsi="Arial" w:cs="Arial"/>
                <w:sz w:val="24"/>
                <w:szCs w:val="24"/>
              </w:rPr>
              <w:sym w:font="Wingdings" w:char="F0FC"/>
            </w:r>
          </w:p>
        </w:tc>
        <w:tc>
          <w:tcPr>
            <w:tcW w:w="993" w:type="dxa"/>
          </w:tcPr>
          <w:p w14:paraId="0427112A" w14:textId="239EE1EA" w:rsidR="0048163E" w:rsidRPr="00A37BC3" w:rsidRDefault="0048163E" w:rsidP="009A1B53">
            <w:pPr>
              <w:rPr>
                <w:rFonts w:ascii="Arial" w:hAnsi="Arial" w:cs="Arial"/>
                <w:sz w:val="24"/>
                <w:szCs w:val="24"/>
              </w:rPr>
            </w:pPr>
            <w:r w:rsidRPr="00A37BC3">
              <w:rPr>
                <w:rFonts w:ascii="Arial" w:hAnsi="Arial" w:cs="Arial"/>
                <w:sz w:val="24"/>
                <w:szCs w:val="24"/>
              </w:rPr>
              <w:sym w:font="Wingdings" w:char="F0FC"/>
            </w:r>
          </w:p>
        </w:tc>
      </w:tr>
      <w:tr w:rsidR="0048163E" w:rsidRPr="00A37BC3" w14:paraId="19B7F275" w14:textId="69CA3D1D" w:rsidTr="0048163E">
        <w:tc>
          <w:tcPr>
            <w:tcW w:w="2694" w:type="dxa"/>
          </w:tcPr>
          <w:p w14:paraId="735F9401" w14:textId="7122F6F8" w:rsidR="0048163E" w:rsidRDefault="0048163E" w:rsidP="009A1B53">
            <w:pPr>
              <w:rPr>
                <w:rFonts w:ascii="Arial" w:hAnsi="Arial" w:cs="Arial"/>
                <w:sz w:val="24"/>
                <w:szCs w:val="24"/>
              </w:rPr>
            </w:pPr>
            <w:r w:rsidRPr="00A37BC3">
              <w:rPr>
                <w:rFonts w:ascii="Arial" w:hAnsi="Arial" w:cs="Arial"/>
                <w:sz w:val="24"/>
                <w:szCs w:val="24"/>
              </w:rPr>
              <w:t>Cllr Mike Parry</w:t>
            </w:r>
          </w:p>
        </w:tc>
        <w:tc>
          <w:tcPr>
            <w:tcW w:w="3118" w:type="dxa"/>
          </w:tcPr>
          <w:p w14:paraId="72676DE6" w14:textId="77777777" w:rsidR="0048163E" w:rsidRDefault="0048163E" w:rsidP="009A1B53">
            <w:pPr>
              <w:rPr>
                <w:rFonts w:ascii="Arial" w:hAnsi="Arial" w:cs="Arial"/>
                <w:sz w:val="24"/>
                <w:szCs w:val="24"/>
              </w:rPr>
            </w:pPr>
            <w:r w:rsidRPr="00A37BC3">
              <w:rPr>
                <w:rFonts w:ascii="Arial" w:hAnsi="Arial" w:cs="Arial"/>
                <w:sz w:val="24"/>
                <w:szCs w:val="24"/>
              </w:rPr>
              <w:t>One Voice Wales</w:t>
            </w:r>
            <w:r>
              <w:rPr>
                <w:rFonts w:ascii="Arial" w:hAnsi="Arial" w:cs="Arial"/>
                <w:sz w:val="24"/>
                <w:szCs w:val="24"/>
              </w:rPr>
              <w:t xml:space="preserve"> </w:t>
            </w:r>
          </w:p>
          <w:p w14:paraId="34BDED1D" w14:textId="6B09CF6D" w:rsidR="0048163E" w:rsidRDefault="0048163E" w:rsidP="009A1B53">
            <w:pPr>
              <w:rPr>
                <w:rFonts w:ascii="Arial" w:hAnsi="Arial" w:cs="Arial"/>
                <w:sz w:val="24"/>
                <w:szCs w:val="24"/>
              </w:rPr>
            </w:pPr>
            <w:r>
              <w:rPr>
                <w:rFonts w:ascii="Arial" w:hAnsi="Arial" w:cs="Arial"/>
                <w:sz w:val="24"/>
                <w:szCs w:val="24"/>
              </w:rPr>
              <w:t>(Vice Chair)</w:t>
            </w:r>
          </w:p>
        </w:tc>
        <w:tc>
          <w:tcPr>
            <w:tcW w:w="993" w:type="dxa"/>
          </w:tcPr>
          <w:p w14:paraId="300A10E7" w14:textId="4DC13F9F" w:rsidR="0048163E" w:rsidRPr="00A37BC3" w:rsidRDefault="0048163E" w:rsidP="009A1B53">
            <w:pPr>
              <w:rPr>
                <w:rFonts w:ascii="Arial" w:hAnsi="Arial" w:cs="Arial"/>
                <w:sz w:val="24"/>
                <w:szCs w:val="24"/>
              </w:rPr>
            </w:pPr>
            <w:r w:rsidRPr="00A37BC3">
              <w:rPr>
                <w:rFonts w:ascii="Arial" w:hAnsi="Arial" w:cs="Arial"/>
                <w:sz w:val="24"/>
                <w:szCs w:val="24"/>
              </w:rPr>
              <w:sym w:font="Wingdings" w:char="F0FC"/>
            </w:r>
          </w:p>
        </w:tc>
        <w:tc>
          <w:tcPr>
            <w:tcW w:w="993" w:type="dxa"/>
          </w:tcPr>
          <w:p w14:paraId="0D37334E" w14:textId="2D025B3D" w:rsidR="0048163E" w:rsidRPr="00A37BC3" w:rsidRDefault="0048163E" w:rsidP="009A1B53">
            <w:pPr>
              <w:rPr>
                <w:rFonts w:ascii="Arial" w:hAnsi="Arial" w:cs="Arial"/>
                <w:sz w:val="24"/>
                <w:szCs w:val="24"/>
              </w:rPr>
            </w:pPr>
            <w:r w:rsidRPr="00A37BC3">
              <w:rPr>
                <w:rFonts w:ascii="Arial" w:hAnsi="Arial" w:cs="Arial"/>
                <w:sz w:val="24"/>
                <w:szCs w:val="24"/>
              </w:rPr>
              <w:sym w:font="Wingdings" w:char="F0FC"/>
            </w:r>
          </w:p>
        </w:tc>
        <w:tc>
          <w:tcPr>
            <w:tcW w:w="993" w:type="dxa"/>
          </w:tcPr>
          <w:p w14:paraId="0592A4E4" w14:textId="5DC83468" w:rsidR="0048163E" w:rsidRPr="00A37BC3" w:rsidRDefault="0048163E" w:rsidP="009A1B53">
            <w:pPr>
              <w:rPr>
                <w:rFonts w:ascii="Arial" w:hAnsi="Arial" w:cs="Arial"/>
                <w:sz w:val="24"/>
                <w:szCs w:val="24"/>
              </w:rPr>
            </w:pPr>
            <w:r w:rsidRPr="00A37BC3">
              <w:rPr>
                <w:rFonts w:ascii="Arial" w:hAnsi="Arial" w:cs="Arial"/>
                <w:sz w:val="24"/>
                <w:szCs w:val="24"/>
              </w:rPr>
              <w:sym w:font="Wingdings" w:char="F0FC"/>
            </w:r>
          </w:p>
        </w:tc>
        <w:tc>
          <w:tcPr>
            <w:tcW w:w="993" w:type="dxa"/>
          </w:tcPr>
          <w:p w14:paraId="0E977EF8" w14:textId="4381BB77" w:rsidR="0048163E" w:rsidRPr="00A37BC3" w:rsidRDefault="0048163E" w:rsidP="009A1B53">
            <w:pPr>
              <w:rPr>
                <w:rFonts w:ascii="Arial" w:hAnsi="Arial" w:cs="Arial"/>
                <w:sz w:val="24"/>
                <w:szCs w:val="24"/>
              </w:rPr>
            </w:pPr>
            <w:r w:rsidRPr="00A37BC3">
              <w:rPr>
                <w:rFonts w:ascii="Arial" w:hAnsi="Arial" w:cs="Arial"/>
                <w:sz w:val="24"/>
                <w:szCs w:val="24"/>
              </w:rPr>
              <w:sym w:font="Wingdings" w:char="F0FC"/>
            </w:r>
          </w:p>
        </w:tc>
      </w:tr>
      <w:tr w:rsidR="0048163E" w:rsidRPr="00A37BC3" w14:paraId="3D73E3A7" w14:textId="77777777" w:rsidTr="0048163E">
        <w:tc>
          <w:tcPr>
            <w:tcW w:w="2694" w:type="dxa"/>
          </w:tcPr>
          <w:p w14:paraId="0F959388" w14:textId="03E37BCF" w:rsidR="0048163E" w:rsidRPr="00A37BC3" w:rsidRDefault="0048163E" w:rsidP="0048163E">
            <w:pPr>
              <w:rPr>
                <w:rFonts w:ascii="Arial" w:hAnsi="Arial" w:cs="Arial"/>
                <w:sz w:val="24"/>
                <w:szCs w:val="24"/>
              </w:rPr>
            </w:pPr>
            <w:r w:rsidRPr="00A37BC3">
              <w:rPr>
                <w:rFonts w:ascii="Arial" w:hAnsi="Arial" w:cs="Arial"/>
                <w:sz w:val="24"/>
                <w:szCs w:val="24"/>
              </w:rPr>
              <w:t>Mrs Fiona Evans</w:t>
            </w:r>
          </w:p>
        </w:tc>
        <w:tc>
          <w:tcPr>
            <w:tcW w:w="3118" w:type="dxa"/>
          </w:tcPr>
          <w:p w14:paraId="78498133" w14:textId="491169FF" w:rsidR="0048163E" w:rsidRPr="00A37BC3" w:rsidRDefault="0048163E" w:rsidP="0048163E">
            <w:pPr>
              <w:rPr>
                <w:rFonts w:ascii="Arial" w:hAnsi="Arial" w:cs="Arial"/>
                <w:sz w:val="24"/>
                <w:szCs w:val="24"/>
              </w:rPr>
            </w:pPr>
            <w:r w:rsidRPr="00A37BC3">
              <w:rPr>
                <w:rFonts w:ascii="Arial" w:hAnsi="Arial" w:cs="Arial"/>
                <w:sz w:val="24"/>
                <w:szCs w:val="24"/>
              </w:rPr>
              <w:t>Conwy Voluntary Services Council</w:t>
            </w:r>
          </w:p>
        </w:tc>
        <w:tc>
          <w:tcPr>
            <w:tcW w:w="993" w:type="dxa"/>
          </w:tcPr>
          <w:p w14:paraId="752209A1" w14:textId="23A37F52"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p>
        </w:tc>
        <w:tc>
          <w:tcPr>
            <w:tcW w:w="993" w:type="dxa"/>
          </w:tcPr>
          <w:p w14:paraId="35D85548" w14:textId="52582044"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p>
        </w:tc>
        <w:tc>
          <w:tcPr>
            <w:tcW w:w="993" w:type="dxa"/>
          </w:tcPr>
          <w:p w14:paraId="474C854B" w14:textId="19DAA261"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p>
        </w:tc>
        <w:tc>
          <w:tcPr>
            <w:tcW w:w="993" w:type="dxa"/>
          </w:tcPr>
          <w:p w14:paraId="5DA27BCA" w14:textId="73941643"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p>
        </w:tc>
      </w:tr>
      <w:tr w:rsidR="0048163E" w:rsidRPr="00A37BC3" w14:paraId="1F3CA9B2" w14:textId="64EEA61D" w:rsidTr="0048163E">
        <w:tc>
          <w:tcPr>
            <w:tcW w:w="2694" w:type="dxa"/>
          </w:tcPr>
          <w:p w14:paraId="403CD50E" w14:textId="77777777" w:rsidR="0048163E" w:rsidRPr="00A37BC3" w:rsidRDefault="0048163E" w:rsidP="0048163E">
            <w:pPr>
              <w:rPr>
                <w:rFonts w:ascii="Arial" w:hAnsi="Arial" w:cs="Arial"/>
                <w:sz w:val="24"/>
                <w:szCs w:val="24"/>
              </w:rPr>
            </w:pPr>
            <w:r w:rsidRPr="00A37BC3">
              <w:rPr>
                <w:rFonts w:ascii="Arial" w:hAnsi="Arial" w:cs="Arial"/>
                <w:sz w:val="24"/>
                <w:szCs w:val="24"/>
              </w:rPr>
              <w:t>Mr Gwilym Ellis Evans</w:t>
            </w:r>
          </w:p>
        </w:tc>
        <w:tc>
          <w:tcPr>
            <w:tcW w:w="3118" w:type="dxa"/>
          </w:tcPr>
          <w:p w14:paraId="44FF7008" w14:textId="77777777" w:rsidR="0048163E" w:rsidRDefault="0048163E" w:rsidP="0048163E">
            <w:pPr>
              <w:rPr>
                <w:rFonts w:ascii="Arial" w:hAnsi="Arial" w:cs="Arial"/>
                <w:sz w:val="24"/>
                <w:szCs w:val="24"/>
              </w:rPr>
            </w:pPr>
            <w:r w:rsidRPr="00A37BC3">
              <w:rPr>
                <w:rFonts w:ascii="Arial" w:hAnsi="Arial" w:cs="Arial"/>
                <w:sz w:val="24"/>
                <w:szCs w:val="24"/>
              </w:rPr>
              <w:t xml:space="preserve">Mantell Gwynedd </w:t>
            </w:r>
          </w:p>
          <w:p w14:paraId="78C64CA7" w14:textId="0A21928A" w:rsidR="0048163E" w:rsidRPr="00A37BC3" w:rsidRDefault="0048163E" w:rsidP="0048163E">
            <w:pPr>
              <w:rPr>
                <w:rFonts w:ascii="Arial" w:hAnsi="Arial" w:cs="Arial"/>
                <w:sz w:val="24"/>
                <w:szCs w:val="24"/>
              </w:rPr>
            </w:pPr>
          </w:p>
        </w:tc>
        <w:tc>
          <w:tcPr>
            <w:tcW w:w="993" w:type="dxa"/>
          </w:tcPr>
          <w:p w14:paraId="0C1ED9CD" w14:textId="38EA96DA"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p>
        </w:tc>
        <w:tc>
          <w:tcPr>
            <w:tcW w:w="993" w:type="dxa"/>
          </w:tcPr>
          <w:p w14:paraId="2919F905" w14:textId="47B1243C"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p>
        </w:tc>
        <w:tc>
          <w:tcPr>
            <w:tcW w:w="993" w:type="dxa"/>
          </w:tcPr>
          <w:p w14:paraId="6DC8BD56" w14:textId="648F56B1"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p>
        </w:tc>
        <w:tc>
          <w:tcPr>
            <w:tcW w:w="993" w:type="dxa"/>
          </w:tcPr>
          <w:p w14:paraId="3267A551" w14:textId="57320CCD"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p>
        </w:tc>
      </w:tr>
      <w:tr w:rsidR="0048163E" w:rsidRPr="00A37BC3" w14:paraId="5ADD7439" w14:textId="77777777" w:rsidTr="0048163E">
        <w:tc>
          <w:tcPr>
            <w:tcW w:w="2694" w:type="dxa"/>
          </w:tcPr>
          <w:p w14:paraId="085E4D49" w14:textId="604A3A6E" w:rsidR="0048163E" w:rsidRPr="00A37BC3" w:rsidRDefault="0048163E" w:rsidP="0048163E">
            <w:pPr>
              <w:rPr>
                <w:rFonts w:ascii="Arial" w:hAnsi="Arial" w:cs="Arial"/>
                <w:sz w:val="24"/>
                <w:szCs w:val="24"/>
              </w:rPr>
            </w:pPr>
            <w:r w:rsidRPr="00A37BC3">
              <w:rPr>
                <w:rFonts w:ascii="Arial" w:hAnsi="Arial" w:cs="Arial"/>
                <w:sz w:val="24"/>
                <w:szCs w:val="24"/>
              </w:rPr>
              <w:t>Mrs Jackie Allen</w:t>
            </w:r>
          </w:p>
        </w:tc>
        <w:tc>
          <w:tcPr>
            <w:tcW w:w="3118" w:type="dxa"/>
          </w:tcPr>
          <w:p w14:paraId="24C7AFF4" w14:textId="1AB06A46" w:rsidR="0048163E" w:rsidRPr="00A37BC3" w:rsidRDefault="0048163E" w:rsidP="0048163E">
            <w:pPr>
              <w:rPr>
                <w:rFonts w:ascii="Arial" w:hAnsi="Arial" w:cs="Arial"/>
                <w:sz w:val="24"/>
                <w:szCs w:val="24"/>
              </w:rPr>
            </w:pPr>
            <w:r>
              <w:rPr>
                <w:rFonts w:ascii="Arial" w:hAnsi="Arial" w:cs="Arial"/>
                <w:sz w:val="24"/>
                <w:szCs w:val="24"/>
              </w:rPr>
              <w:t xml:space="preserve">AVOW </w:t>
            </w:r>
            <w:r w:rsidRPr="00A37BC3">
              <w:rPr>
                <w:rFonts w:ascii="Arial" w:hAnsi="Arial" w:cs="Arial"/>
                <w:sz w:val="24"/>
                <w:szCs w:val="24"/>
              </w:rPr>
              <w:t>Wrexham Third Sector</w:t>
            </w:r>
          </w:p>
        </w:tc>
        <w:tc>
          <w:tcPr>
            <w:tcW w:w="993" w:type="dxa"/>
          </w:tcPr>
          <w:p w14:paraId="2E4EBA6E" w14:textId="30FF0C39"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p>
        </w:tc>
        <w:tc>
          <w:tcPr>
            <w:tcW w:w="993" w:type="dxa"/>
          </w:tcPr>
          <w:p w14:paraId="1D52C7E2" w14:textId="4384C172"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p>
        </w:tc>
        <w:tc>
          <w:tcPr>
            <w:tcW w:w="993" w:type="dxa"/>
          </w:tcPr>
          <w:p w14:paraId="0BCAEC3E" w14:textId="3F32517A" w:rsidR="0048163E" w:rsidRPr="00A37BC3" w:rsidRDefault="006E7C96" w:rsidP="0048163E">
            <w:pPr>
              <w:rPr>
                <w:rFonts w:ascii="Arial" w:hAnsi="Arial" w:cs="Arial"/>
                <w:sz w:val="24"/>
                <w:szCs w:val="24"/>
              </w:rPr>
            </w:pPr>
            <w:r>
              <w:rPr>
                <w:rFonts w:ascii="Arial" w:hAnsi="Arial" w:cs="Arial"/>
                <w:sz w:val="24"/>
                <w:szCs w:val="24"/>
              </w:rPr>
              <w:t>x</w:t>
            </w:r>
          </w:p>
        </w:tc>
        <w:tc>
          <w:tcPr>
            <w:tcW w:w="993" w:type="dxa"/>
          </w:tcPr>
          <w:p w14:paraId="02D5B06A" w14:textId="6AF80D7B"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p>
        </w:tc>
      </w:tr>
      <w:tr w:rsidR="0048163E" w:rsidRPr="00A37BC3" w14:paraId="3DE6037A" w14:textId="77777777" w:rsidTr="0048163E">
        <w:tc>
          <w:tcPr>
            <w:tcW w:w="2694" w:type="dxa"/>
          </w:tcPr>
          <w:p w14:paraId="5A18F7A4" w14:textId="3716E078" w:rsidR="0048163E" w:rsidRPr="00A37BC3" w:rsidRDefault="0048163E" w:rsidP="0048163E">
            <w:pPr>
              <w:rPr>
                <w:rFonts w:ascii="Arial" w:hAnsi="Arial" w:cs="Arial"/>
                <w:sz w:val="24"/>
                <w:szCs w:val="24"/>
              </w:rPr>
            </w:pPr>
            <w:r w:rsidRPr="00A37BC3">
              <w:rPr>
                <w:rFonts w:ascii="Arial" w:hAnsi="Arial" w:cs="Arial"/>
                <w:sz w:val="24"/>
                <w:szCs w:val="24"/>
              </w:rPr>
              <w:t xml:space="preserve">Mrs </w:t>
            </w:r>
            <w:r>
              <w:rPr>
                <w:rFonts w:ascii="Arial" w:hAnsi="Arial" w:cs="Arial"/>
                <w:sz w:val="24"/>
                <w:szCs w:val="24"/>
              </w:rPr>
              <w:t>Sherry Weedall</w:t>
            </w:r>
          </w:p>
        </w:tc>
        <w:tc>
          <w:tcPr>
            <w:tcW w:w="3118" w:type="dxa"/>
          </w:tcPr>
          <w:p w14:paraId="0AE12E31" w14:textId="03AE1D16" w:rsidR="0048163E" w:rsidRDefault="0048163E" w:rsidP="0048163E">
            <w:pPr>
              <w:rPr>
                <w:rFonts w:ascii="Arial" w:hAnsi="Arial" w:cs="Arial"/>
                <w:sz w:val="24"/>
                <w:szCs w:val="24"/>
              </w:rPr>
            </w:pPr>
            <w:r w:rsidRPr="00A37BC3">
              <w:rPr>
                <w:rFonts w:ascii="Arial" w:hAnsi="Arial" w:cs="Arial"/>
                <w:sz w:val="24"/>
                <w:szCs w:val="24"/>
              </w:rPr>
              <w:t>Denbighshire Voluntary Services Council</w:t>
            </w:r>
          </w:p>
        </w:tc>
        <w:tc>
          <w:tcPr>
            <w:tcW w:w="993" w:type="dxa"/>
            <w:shd w:val="clear" w:color="auto" w:fill="D9D9D9" w:themeFill="background1" w:themeFillShade="D9"/>
          </w:tcPr>
          <w:p w14:paraId="072EEDAF" w14:textId="124DC07E" w:rsidR="0048163E" w:rsidRPr="00A37BC3" w:rsidRDefault="0048163E" w:rsidP="0048163E">
            <w:pPr>
              <w:rPr>
                <w:rFonts w:ascii="Arial" w:hAnsi="Arial" w:cs="Arial"/>
                <w:sz w:val="24"/>
                <w:szCs w:val="24"/>
              </w:rPr>
            </w:pPr>
          </w:p>
        </w:tc>
        <w:tc>
          <w:tcPr>
            <w:tcW w:w="993" w:type="dxa"/>
            <w:shd w:val="clear" w:color="auto" w:fill="D9D9D9" w:themeFill="background1" w:themeFillShade="D9"/>
          </w:tcPr>
          <w:p w14:paraId="2E6106A7" w14:textId="440516F0" w:rsidR="0048163E" w:rsidRPr="00A37BC3" w:rsidRDefault="0048163E" w:rsidP="0048163E">
            <w:pPr>
              <w:rPr>
                <w:rFonts w:ascii="Arial" w:hAnsi="Arial" w:cs="Arial"/>
                <w:sz w:val="24"/>
                <w:szCs w:val="24"/>
              </w:rPr>
            </w:pPr>
          </w:p>
        </w:tc>
        <w:tc>
          <w:tcPr>
            <w:tcW w:w="993" w:type="dxa"/>
            <w:shd w:val="clear" w:color="auto" w:fill="D9D9D9" w:themeFill="background1" w:themeFillShade="D9"/>
          </w:tcPr>
          <w:p w14:paraId="5B48F15C" w14:textId="235D0E94" w:rsidR="0048163E" w:rsidRDefault="0048163E" w:rsidP="0048163E">
            <w:pPr>
              <w:rPr>
                <w:rFonts w:ascii="Arial" w:hAnsi="Arial" w:cs="Arial"/>
                <w:sz w:val="24"/>
                <w:szCs w:val="24"/>
              </w:rPr>
            </w:pPr>
          </w:p>
        </w:tc>
        <w:tc>
          <w:tcPr>
            <w:tcW w:w="993" w:type="dxa"/>
          </w:tcPr>
          <w:p w14:paraId="18603535" w14:textId="499E7F07"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p>
        </w:tc>
      </w:tr>
      <w:tr w:rsidR="0048163E" w:rsidRPr="00A37BC3" w14:paraId="671EC970" w14:textId="77777777" w:rsidTr="0048163E">
        <w:tc>
          <w:tcPr>
            <w:tcW w:w="2694" w:type="dxa"/>
          </w:tcPr>
          <w:p w14:paraId="0782EE1F" w14:textId="4C2AEBE8" w:rsidR="0048163E" w:rsidRPr="00A37BC3" w:rsidRDefault="0048163E" w:rsidP="0048163E">
            <w:pPr>
              <w:rPr>
                <w:rFonts w:ascii="Arial" w:hAnsi="Arial" w:cs="Arial"/>
                <w:sz w:val="24"/>
                <w:szCs w:val="24"/>
              </w:rPr>
            </w:pPr>
            <w:r w:rsidRPr="00A37BC3">
              <w:rPr>
                <w:rFonts w:ascii="Arial" w:hAnsi="Arial" w:cs="Arial"/>
                <w:sz w:val="24"/>
                <w:szCs w:val="24"/>
              </w:rPr>
              <w:t>Mrs Sian Purcell</w:t>
            </w:r>
          </w:p>
        </w:tc>
        <w:tc>
          <w:tcPr>
            <w:tcW w:w="3118" w:type="dxa"/>
          </w:tcPr>
          <w:p w14:paraId="44F5BF27" w14:textId="25A90823" w:rsidR="0048163E" w:rsidRPr="00A37BC3" w:rsidRDefault="0048163E" w:rsidP="0048163E">
            <w:pPr>
              <w:rPr>
                <w:rFonts w:ascii="Arial" w:hAnsi="Arial" w:cs="Arial"/>
                <w:sz w:val="24"/>
                <w:szCs w:val="24"/>
              </w:rPr>
            </w:pPr>
            <w:r w:rsidRPr="00A37BC3">
              <w:rPr>
                <w:rFonts w:ascii="Arial" w:hAnsi="Arial" w:cs="Arial"/>
                <w:sz w:val="24"/>
                <w:szCs w:val="24"/>
              </w:rPr>
              <w:t>Medrwn Mon Voluntary Services Council</w:t>
            </w:r>
          </w:p>
        </w:tc>
        <w:tc>
          <w:tcPr>
            <w:tcW w:w="993" w:type="dxa"/>
          </w:tcPr>
          <w:p w14:paraId="22B3153C" w14:textId="084542B9" w:rsidR="0048163E" w:rsidRPr="006E7C96" w:rsidRDefault="006E7C96" w:rsidP="0048163E">
            <w:pPr>
              <w:rPr>
                <w:rFonts w:ascii="Arial" w:eastAsia="Arial" w:hAnsi="Arial" w:cs="Arial"/>
                <w:sz w:val="24"/>
                <w:szCs w:val="24"/>
              </w:rPr>
            </w:pPr>
            <w:r>
              <w:rPr>
                <w:rFonts w:ascii="Arial" w:eastAsia="Arial" w:hAnsi="Arial" w:cs="Arial"/>
                <w:sz w:val="24"/>
                <w:szCs w:val="24"/>
              </w:rPr>
              <w:t>x</w:t>
            </w:r>
          </w:p>
        </w:tc>
        <w:tc>
          <w:tcPr>
            <w:tcW w:w="993" w:type="dxa"/>
          </w:tcPr>
          <w:p w14:paraId="4B425F03" w14:textId="71F2FB23" w:rsidR="0048163E" w:rsidRDefault="0048163E" w:rsidP="0048163E">
            <w:pPr>
              <w:rPr>
                <w:rFonts w:eastAsia="Arial" w:cs="Arial"/>
                <w:sz w:val="24"/>
                <w:szCs w:val="24"/>
              </w:rPr>
            </w:pPr>
            <w:r w:rsidRPr="00A37BC3">
              <w:rPr>
                <w:rFonts w:ascii="Arial" w:hAnsi="Arial" w:cs="Arial"/>
                <w:sz w:val="24"/>
                <w:szCs w:val="24"/>
              </w:rPr>
              <w:sym w:font="Wingdings" w:char="F0FC"/>
            </w:r>
          </w:p>
        </w:tc>
        <w:tc>
          <w:tcPr>
            <w:tcW w:w="993" w:type="dxa"/>
          </w:tcPr>
          <w:p w14:paraId="4C43C31E" w14:textId="11997304" w:rsidR="0048163E" w:rsidRDefault="0048163E" w:rsidP="0048163E">
            <w:pPr>
              <w:rPr>
                <w:rFonts w:eastAsia="Arial" w:cs="Arial"/>
                <w:sz w:val="24"/>
                <w:szCs w:val="24"/>
              </w:rPr>
            </w:pPr>
            <w:r w:rsidRPr="00A37BC3">
              <w:rPr>
                <w:rFonts w:ascii="Arial" w:hAnsi="Arial" w:cs="Arial"/>
                <w:sz w:val="24"/>
                <w:szCs w:val="24"/>
              </w:rPr>
              <w:sym w:font="Wingdings" w:char="F0FC"/>
            </w:r>
          </w:p>
        </w:tc>
        <w:tc>
          <w:tcPr>
            <w:tcW w:w="993" w:type="dxa"/>
          </w:tcPr>
          <w:p w14:paraId="5EA1253F" w14:textId="705B6FC2" w:rsidR="0048163E" w:rsidRPr="00A37BC3" w:rsidRDefault="006E7C96" w:rsidP="0048163E">
            <w:pPr>
              <w:rPr>
                <w:rFonts w:ascii="Arial" w:hAnsi="Arial" w:cs="Arial"/>
                <w:sz w:val="24"/>
                <w:szCs w:val="24"/>
              </w:rPr>
            </w:pPr>
            <w:r>
              <w:rPr>
                <w:rFonts w:ascii="Arial" w:hAnsi="Arial" w:cs="Arial"/>
                <w:sz w:val="24"/>
                <w:szCs w:val="24"/>
              </w:rPr>
              <w:t>x</w:t>
            </w:r>
          </w:p>
        </w:tc>
      </w:tr>
      <w:tr w:rsidR="0048163E" w:rsidRPr="00A37BC3" w14:paraId="6BD2E79E" w14:textId="77777777" w:rsidTr="0048163E">
        <w:tc>
          <w:tcPr>
            <w:tcW w:w="2694" w:type="dxa"/>
          </w:tcPr>
          <w:p w14:paraId="6ED06C6D" w14:textId="3ACD6634" w:rsidR="0048163E" w:rsidRPr="00A37BC3" w:rsidRDefault="0048163E" w:rsidP="0048163E">
            <w:pPr>
              <w:rPr>
                <w:rFonts w:ascii="Arial" w:hAnsi="Arial" w:cs="Arial"/>
                <w:sz w:val="24"/>
                <w:szCs w:val="24"/>
              </w:rPr>
            </w:pPr>
            <w:r>
              <w:rPr>
                <w:rFonts w:ascii="Arial" w:hAnsi="Arial" w:cs="Arial"/>
                <w:sz w:val="24"/>
                <w:szCs w:val="24"/>
              </w:rPr>
              <w:t xml:space="preserve">Mrs Ann Woods / </w:t>
            </w:r>
            <w:r w:rsidR="006E7C96">
              <w:rPr>
                <w:rFonts w:ascii="Arial" w:hAnsi="Arial" w:cs="Arial"/>
                <w:sz w:val="24"/>
                <w:szCs w:val="24"/>
              </w:rPr>
              <w:t xml:space="preserve">Mrs </w:t>
            </w:r>
            <w:r>
              <w:rPr>
                <w:rFonts w:ascii="Arial" w:hAnsi="Arial" w:cs="Arial"/>
                <w:sz w:val="24"/>
                <w:szCs w:val="24"/>
              </w:rPr>
              <w:t>Kate Newman</w:t>
            </w:r>
          </w:p>
        </w:tc>
        <w:tc>
          <w:tcPr>
            <w:tcW w:w="3118" w:type="dxa"/>
          </w:tcPr>
          <w:p w14:paraId="4CDC91B9" w14:textId="4D3AC6C8" w:rsidR="0048163E" w:rsidRPr="00A37BC3" w:rsidRDefault="0048163E" w:rsidP="0048163E">
            <w:pPr>
              <w:rPr>
                <w:rFonts w:ascii="Arial" w:hAnsi="Arial" w:cs="Arial"/>
                <w:sz w:val="24"/>
                <w:szCs w:val="24"/>
              </w:rPr>
            </w:pPr>
            <w:r w:rsidRPr="00A37BC3">
              <w:rPr>
                <w:rFonts w:ascii="Arial" w:hAnsi="Arial" w:cs="Arial"/>
                <w:sz w:val="24"/>
                <w:szCs w:val="24"/>
              </w:rPr>
              <w:t>Flintshire Voluntary Services Council</w:t>
            </w:r>
          </w:p>
        </w:tc>
        <w:tc>
          <w:tcPr>
            <w:tcW w:w="993" w:type="dxa"/>
          </w:tcPr>
          <w:p w14:paraId="44CF576C" w14:textId="62E8BF72" w:rsidR="0048163E" w:rsidRDefault="0048163E" w:rsidP="0048163E">
            <w:pPr>
              <w:rPr>
                <w:rFonts w:ascii="Arial" w:hAnsi="Arial" w:cs="Arial"/>
                <w:sz w:val="24"/>
                <w:szCs w:val="24"/>
              </w:rPr>
            </w:pPr>
            <w:r w:rsidRPr="00A37BC3">
              <w:rPr>
                <w:rFonts w:ascii="Arial" w:hAnsi="Arial" w:cs="Arial"/>
                <w:sz w:val="24"/>
                <w:szCs w:val="24"/>
              </w:rPr>
              <w:sym w:font="Wingdings" w:char="F0FC"/>
            </w:r>
            <w:r>
              <w:rPr>
                <w:rFonts w:ascii="Arial" w:hAnsi="Arial" w:cs="Arial"/>
                <w:sz w:val="24"/>
                <w:szCs w:val="24"/>
              </w:rPr>
              <w:t>KN</w:t>
            </w:r>
          </w:p>
        </w:tc>
        <w:tc>
          <w:tcPr>
            <w:tcW w:w="993" w:type="dxa"/>
          </w:tcPr>
          <w:p w14:paraId="6159B5AE" w14:textId="16055B9F"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r>
              <w:rPr>
                <w:rFonts w:ascii="Arial" w:hAnsi="Arial" w:cs="Arial"/>
                <w:sz w:val="24"/>
                <w:szCs w:val="24"/>
              </w:rPr>
              <w:t>KN</w:t>
            </w:r>
          </w:p>
        </w:tc>
        <w:tc>
          <w:tcPr>
            <w:tcW w:w="993" w:type="dxa"/>
          </w:tcPr>
          <w:p w14:paraId="499BC02F" w14:textId="6698A91E"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r>
              <w:rPr>
                <w:rFonts w:ascii="Arial" w:hAnsi="Arial" w:cs="Arial"/>
                <w:sz w:val="24"/>
                <w:szCs w:val="24"/>
              </w:rPr>
              <w:t>KN</w:t>
            </w:r>
          </w:p>
        </w:tc>
        <w:tc>
          <w:tcPr>
            <w:tcW w:w="993" w:type="dxa"/>
          </w:tcPr>
          <w:p w14:paraId="77289B18" w14:textId="099CD33F" w:rsidR="0048163E" w:rsidRDefault="0048163E" w:rsidP="0048163E">
            <w:pPr>
              <w:rPr>
                <w:rFonts w:ascii="Arial" w:hAnsi="Arial" w:cs="Arial"/>
                <w:sz w:val="24"/>
                <w:szCs w:val="24"/>
              </w:rPr>
            </w:pPr>
            <w:r w:rsidRPr="00A37BC3">
              <w:rPr>
                <w:rFonts w:ascii="Arial" w:hAnsi="Arial" w:cs="Arial"/>
                <w:sz w:val="24"/>
                <w:szCs w:val="24"/>
              </w:rPr>
              <w:sym w:font="Wingdings" w:char="F0FC"/>
            </w:r>
            <w:r>
              <w:rPr>
                <w:rFonts w:ascii="Arial" w:hAnsi="Arial" w:cs="Arial"/>
                <w:sz w:val="24"/>
                <w:szCs w:val="24"/>
              </w:rPr>
              <w:t>KN</w:t>
            </w:r>
          </w:p>
        </w:tc>
      </w:tr>
      <w:tr w:rsidR="0048163E" w:rsidRPr="00A37BC3" w14:paraId="31124A51" w14:textId="77777777" w:rsidTr="0048163E">
        <w:tc>
          <w:tcPr>
            <w:tcW w:w="2694" w:type="dxa"/>
          </w:tcPr>
          <w:p w14:paraId="238339D3" w14:textId="41AF46A3" w:rsidR="0048163E" w:rsidRDefault="0048163E" w:rsidP="0048163E">
            <w:pPr>
              <w:rPr>
                <w:rFonts w:ascii="Arial" w:hAnsi="Arial" w:cs="Arial"/>
                <w:sz w:val="24"/>
                <w:szCs w:val="24"/>
              </w:rPr>
            </w:pPr>
            <w:r>
              <w:rPr>
                <w:rFonts w:ascii="Arial" w:hAnsi="Arial" w:cs="Arial"/>
                <w:sz w:val="24"/>
                <w:szCs w:val="24"/>
              </w:rPr>
              <w:t>Professor Robert</w:t>
            </w:r>
            <w:r w:rsidRPr="00A37BC3">
              <w:rPr>
                <w:rFonts w:ascii="Arial" w:hAnsi="Arial" w:cs="Arial"/>
                <w:sz w:val="24"/>
                <w:szCs w:val="24"/>
              </w:rPr>
              <w:t xml:space="preserve"> Moore</w:t>
            </w:r>
          </w:p>
        </w:tc>
        <w:tc>
          <w:tcPr>
            <w:tcW w:w="3118" w:type="dxa"/>
          </w:tcPr>
          <w:p w14:paraId="7C4E08C6" w14:textId="7C35A863" w:rsidR="0048163E" w:rsidRPr="00A37BC3" w:rsidRDefault="0048163E" w:rsidP="0048163E">
            <w:pPr>
              <w:rPr>
                <w:rFonts w:ascii="Arial" w:hAnsi="Arial" w:cs="Arial"/>
                <w:sz w:val="24"/>
                <w:szCs w:val="24"/>
              </w:rPr>
            </w:pPr>
            <w:r w:rsidRPr="00A37BC3">
              <w:rPr>
                <w:rFonts w:ascii="Arial" w:hAnsi="Arial" w:cs="Arial"/>
                <w:sz w:val="24"/>
                <w:szCs w:val="24"/>
              </w:rPr>
              <w:t>North Wales Regional Equality Network</w:t>
            </w:r>
          </w:p>
        </w:tc>
        <w:tc>
          <w:tcPr>
            <w:tcW w:w="993" w:type="dxa"/>
          </w:tcPr>
          <w:p w14:paraId="58B38BD0" w14:textId="3189E19D"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p>
        </w:tc>
        <w:tc>
          <w:tcPr>
            <w:tcW w:w="993" w:type="dxa"/>
          </w:tcPr>
          <w:p w14:paraId="7B079C60" w14:textId="11A1236C"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p>
        </w:tc>
        <w:tc>
          <w:tcPr>
            <w:tcW w:w="993" w:type="dxa"/>
          </w:tcPr>
          <w:p w14:paraId="6E070BB4" w14:textId="6DD8A279"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p>
        </w:tc>
        <w:tc>
          <w:tcPr>
            <w:tcW w:w="993" w:type="dxa"/>
          </w:tcPr>
          <w:p w14:paraId="1F58E9E9" w14:textId="1AC0442A" w:rsidR="0048163E" w:rsidRPr="00A37BC3" w:rsidRDefault="006E7C96" w:rsidP="0048163E">
            <w:pPr>
              <w:rPr>
                <w:rFonts w:ascii="Arial" w:hAnsi="Arial" w:cs="Arial"/>
                <w:sz w:val="24"/>
                <w:szCs w:val="24"/>
              </w:rPr>
            </w:pPr>
            <w:r>
              <w:rPr>
                <w:rFonts w:ascii="Arial" w:hAnsi="Arial" w:cs="Arial"/>
                <w:sz w:val="24"/>
                <w:szCs w:val="24"/>
              </w:rPr>
              <w:t>x</w:t>
            </w:r>
          </w:p>
        </w:tc>
      </w:tr>
      <w:tr w:rsidR="0048163E" w:rsidRPr="00A37BC3" w14:paraId="176F0A4A" w14:textId="77777777" w:rsidTr="0048163E">
        <w:tc>
          <w:tcPr>
            <w:tcW w:w="2694" w:type="dxa"/>
          </w:tcPr>
          <w:p w14:paraId="5DF49A3F" w14:textId="178E597B" w:rsidR="0048163E" w:rsidRDefault="0048163E" w:rsidP="0048163E">
            <w:pPr>
              <w:rPr>
                <w:rFonts w:ascii="Arial" w:hAnsi="Arial" w:cs="Arial"/>
                <w:sz w:val="24"/>
                <w:szCs w:val="24"/>
              </w:rPr>
            </w:pPr>
            <w:r w:rsidRPr="00A37BC3">
              <w:rPr>
                <w:rFonts w:ascii="Arial" w:hAnsi="Arial" w:cs="Arial"/>
                <w:sz w:val="24"/>
                <w:szCs w:val="24"/>
              </w:rPr>
              <w:t>Cllr Christine Marston</w:t>
            </w:r>
          </w:p>
        </w:tc>
        <w:tc>
          <w:tcPr>
            <w:tcW w:w="3118" w:type="dxa"/>
          </w:tcPr>
          <w:p w14:paraId="0BCE4A11" w14:textId="4B0B7B81" w:rsidR="0048163E" w:rsidRPr="00A37BC3" w:rsidRDefault="0048163E" w:rsidP="0048163E">
            <w:pPr>
              <w:rPr>
                <w:rFonts w:ascii="Arial" w:hAnsi="Arial" w:cs="Arial"/>
                <w:sz w:val="24"/>
                <w:szCs w:val="24"/>
              </w:rPr>
            </w:pPr>
            <w:r w:rsidRPr="00A37BC3">
              <w:rPr>
                <w:rFonts w:ascii="Arial" w:hAnsi="Arial" w:cs="Arial"/>
                <w:sz w:val="24"/>
                <w:szCs w:val="24"/>
              </w:rPr>
              <w:t>Denbighshire County Council</w:t>
            </w:r>
          </w:p>
        </w:tc>
        <w:tc>
          <w:tcPr>
            <w:tcW w:w="993" w:type="dxa"/>
          </w:tcPr>
          <w:p w14:paraId="03FC263A" w14:textId="128DEA12"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p>
        </w:tc>
        <w:tc>
          <w:tcPr>
            <w:tcW w:w="993" w:type="dxa"/>
          </w:tcPr>
          <w:p w14:paraId="7B532D73" w14:textId="69595EB9"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p>
        </w:tc>
        <w:tc>
          <w:tcPr>
            <w:tcW w:w="993" w:type="dxa"/>
          </w:tcPr>
          <w:p w14:paraId="41037F53" w14:textId="7BD7072B" w:rsidR="0048163E" w:rsidRPr="00A37BC3" w:rsidRDefault="006E7C96" w:rsidP="0048163E">
            <w:pPr>
              <w:rPr>
                <w:rFonts w:ascii="Arial" w:hAnsi="Arial" w:cs="Arial"/>
                <w:sz w:val="24"/>
                <w:szCs w:val="24"/>
              </w:rPr>
            </w:pPr>
            <w:r>
              <w:rPr>
                <w:rFonts w:ascii="Arial" w:hAnsi="Arial" w:cs="Arial"/>
                <w:sz w:val="24"/>
                <w:szCs w:val="24"/>
              </w:rPr>
              <w:t>x</w:t>
            </w:r>
          </w:p>
        </w:tc>
        <w:tc>
          <w:tcPr>
            <w:tcW w:w="993" w:type="dxa"/>
          </w:tcPr>
          <w:p w14:paraId="3E387862" w14:textId="53B2E192" w:rsidR="0048163E" w:rsidRDefault="0048163E" w:rsidP="0048163E">
            <w:pPr>
              <w:rPr>
                <w:rFonts w:ascii="Arial" w:hAnsi="Arial" w:cs="Arial"/>
                <w:sz w:val="24"/>
                <w:szCs w:val="24"/>
              </w:rPr>
            </w:pPr>
            <w:r w:rsidRPr="00A37BC3">
              <w:rPr>
                <w:rFonts w:ascii="Arial" w:hAnsi="Arial" w:cs="Arial"/>
                <w:sz w:val="24"/>
                <w:szCs w:val="24"/>
              </w:rPr>
              <w:sym w:font="Wingdings" w:char="F0FC"/>
            </w:r>
          </w:p>
        </w:tc>
      </w:tr>
      <w:tr w:rsidR="0048163E" w:rsidRPr="00A37BC3" w14:paraId="493334AF" w14:textId="77777777" w:rsidTr="0048163E">
        <w:tc>
          <w:tcPr>
            <w:tcW w:w="2694" w:type="dxa"/>
          </w:tcPr>
          <w:p w14:paraId="53459511" w14:textId="07B76178" w:rsidR="0048163E" w:rsidRPr="00A37BC3" w:rsidRDefault="0048163E" w:rsidP="0048163E">
            <w:pPr>
              <w:rPr>
                <w:rFonts w:ascii="Arial" w:hAnsi="Arial" w:cs="Arial"/>
                <w:sz w:val="24"/>
                <w:szCs w:val="24"/>
              </w:rPr>
            </w:pPr>
            <w:r w:rsidRPr="00A37BC3">
              <w:rPr>
                <w:rFonts w:ascii="Arial" w:hAnsi="Arial" w:cs="Arial"/>
                <w:sz w:val="24"/>
                <w:szCs w:val="24"/>
              </w:rPr>
              <w:t>Cllr Hilary McGuill</w:t>
            </w:r>
          </w:p>
        </w:tc>
        <w:tc>
          <w:tcPr>
            <w:tcW w:w="3118" w:type="dxa"/>
          </w:tcPr>
          <w:p w14:paraId="4ED9FCC6" w14:textId="77777777" w:rsidR="0048163E" w:rsidRDefault="0048163E" w:rsidP="0048163E">
            <w:pPr>
              <w:rPr>
                <w:rFonts w:ascii="Arial" w:hAnsi="Arial" w:cs="Arial"/>
                <w:sz w:val="24"/>
                <w:szCs w:val="24"/>
              </w:rPr>
            </w:pPr>
            <w:r w:rsidRPr="00A37BC3">
              <w:rPr>
                <w:rFonts w:ascii="Arial" w:hAnsi="Arial" w:cs="Arial"/>
                <w:sz w:val="24"/>
                <w:szCs w:val="24"/>
              </w:rPr>
              <w:t>Flintshire County Council</w:t>
            </w:r>
          </w:p>
          <w:p w14:paraId="2F74A1B1" w14:textId="28EAB2CC" w:rsidR="0048163E" w:rsidRPr="00A37BC3" w:rsidRDefault="0048163E" w:rsidP="0048163E">
            <w:pPr>
              <w:rPr>
                <w:rFonts w:ascii="Arial" w:hAnsi="Arial" w:cs="Arial"/>
                <w:sz w:val="24"/>
                <w:szCs w:val="24"/>
              </w:rPr>
            </w:pPr>
          </w:p>
        </w:tc>
        <w:tc>
          <w:tcPr>
            <w:tcW w:w="993" w:type="dxa"/>
          </w:tcPr>
          <w:p w14:paraId="286BDF17" w14:textId="5445BA85"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p>
        </w:tc>
        <w:tc>
          <w:tcPr>
            <w:tcW w:w="993" w:type="dxa"/>
          </w:tcPr>
          <w:p w14:paraId="4D5A3C63" w14:textId="12116433"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p>
        </w:tc>
        <w:tc>
          <w:tcPr>
            <w:tcW w:w="993" w:type="dxa"/>
          </w:tcPr>
          <w:p w14:paraId="19CB834D" w14:textId="5A7036C4" w:rsidR="0048163E" w:rsidRDefault="006E7C96" w:rsidP="0048163E">
            <w:pPr>
              <w:rPr>
                <w:rFonts w:ascii="Arial" w:hAnsi="Arial" w:cs="Arial"/>
                <w:sz w:val="24"/>
                <w:szCs w:val="24"/>
              </w:rPr>
            </w:pPr>
            <w:r>
              <w:rPr>
                <w:rFonts w:ascii="Arial" w:hAnsi="Arial" w:cs="Arial"/>
                <w:sz w:val="24"/>
                <w:szCs w:val="24"/>
              </w:rPr>
              <w:t>x</w:t>
            </w:r>
          </w:p>
        </w:tc>
        <w:tc>
          <w:tcPr>
            <w:tcW w:w="993" w:type="dxa"/>
          </w:tcPr>
          <w:p w14:paraId="2F78D294" w14:textId="19B74BA2"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p>
        </w:tc>
      </w:tr>
      <w:tr w:rsidR="0048163E" w:rsidRPr="00A37BC3" w14:paraId="2396F447" w14:textId="4D3DD4CA" w:rsidTr="0048163E">
        <w:tc>
          <w:tcPr>
            <w:tcW w:w="2694" w:type="dxa"/>
          </w:tcPr>
          <w:p w14:paraId="7B9DC374" w14:textId="77777777" w:rsidR="0048163E" w:rsidRPr="00A37BC3" w:rsidRDefault="0048163E" w:rsidP="0048163E">
            <w:pPr>
              <w:rPr>
                <w:rFonts w:ascii="Arial" w:hAnsi="Arial" w:cs="Arial"/>
                <w:sz w:val="24"/>
                <w:szCs w:val="24"/>
              </w:rPr>
            </w:pPr>
            <w:r w:rsidRPr="00A37BC3">
              <w:rPr>
                <w:rFonts w:ascii="Arial" w:hAnsi="Arial" w:cs="Arial"/>
                <w:sz w:val="24"/>
                <w:szCs w:val="24"/>
              </w:rPr>
              <w:t>Cllr Llinos Medi Huws</w:t>
            </w:r>
          </w:p>
        </w:tc>
        <w:tc>
          <w:tcPr>
            <w:tcW w:w="3118" w:type="dxa"/>
          </w:tcPr>
          <w:p w14:paraId="11881FAD" w14:textId="77777777" w:rsidR="0048163E" w:rsidRDefault="0048163E" w:rsidP="0048163E">
            <w:pPr>
              <w:rPr>
                <w:rFonts w:ascii="Arial" w:hAnsi="Arial" w:cs="Arial"/>
                <w:sz w:val="24"/>
                <w:szCs w:val="24"/>
              </w:rPr>
            </w:pPr>
            <w:r w:rsidRPr="00A37BC3">
              <w:rPr>
                <w:rFonts w:ascii="Arial" w:hAnsi="Arial" w:cs="Arial"/>
                <w:sz w:val="24"/>
                <w:szCs w:val="24"/>
              </w:rPr>
              <w:t>Anglesey County Council</w:t>
            </w:r>
          </w:p>
          <w:p w14:paraId="6E603A2A" w14:textId="56262C8E" w:rsidR="0048163E" w:rsidRPr="00A37BC3" w:rsidRDefault="0048163E" w:rsidP="0048163E">
            <w:pPr>
              <w:rPr>
                <w:rFonts w:ascii="Arial" w:hAnsi="Arial" w:cs="Arial"/>
                <w:sz w:val="24"/>
                <w:szCs w:val="24"/>
              </w:rPr>
            </w:pPr>
          </w:p>
        </w:tc>
        <w:tc>
          <w:tcPr>
            <w:tcW w:w="993" w:type="dxa"/>
          </w:tcPr>
          <w:p w14:paraId="1C38481C" w14:textId="6224D798" w:rsidR="0048163E" w:rsidRPr="00A37BC3" w:rsidRDefault="006E7C96" w:rsidP="0048163E">
            <w:pPr>
              <w:rPr>
                <w:rFonts w:ascii="Arial" w:hAnsi="Arial" w:cs="Arial"/>
                <w:sz w:val="24"/>
                <w:szCs w:val="24"/>
              </w:rPr>
            </w:pPr>
            <w:r>
              <w:rPr>
                <w:rFonts w:ascii="Arial" w:hAnsi="Arial" w:cs="Arial"/>
                <w:sz w:val="24"/>
                <w:szCs w:val="24"/>
              </w:rPr>
              <w:t>x</w:t>
            </w:r>
          </w:p>
        </w:tc>
        <w:tc>
          <w:tcPr>
            <w:tcW w:w="993" w:type="dxa"/>
          </w:tcPr>
          <w:p w14:paraId="2C201F0D" w14:textId="1D715CAA" w:rsidR="0048163E" w:rsidRDefault="0048163E" w:rsidP="0048163E">
            <w:pPr>
              <w:rPr>
                <w:rFonts w:ascii="Arial" w:hAnsi="Arial" w:cs="Arial"/>
                <w:sz w:val="24"/>
                <w:szCs w:val="24"/>
              </w:rPr>
            </w:pPr>
            <w:r w:rsidRPr="00A37BC3">
              <w:rPr>
                <w:rFonts w:ascii="Arial" w:hAnsi="Arial" w:cs="Arial"/>
                <w:sz w:val="24"/>
                <w:szCs w:val="24"/>
              </w:rPr>
              <w:sym w:font="Wingdings" w:char="F0FC"/>
            </w:r>
          </w:p>
        </w:tc>
        <w:tc>
          <w:tcPr>
            <w:tcW w:w="993" w:type="dxa"/>
          </w:tcPr>
          <w:p w14:paraId="30D06C07" w14:textId="221C7BCF" w:rsidR="0048163E" w:rsidRPr="00A37BC3" w:rsidRDefault="006E7C96" w:rsidP="0048163E">
            <w:pPr>
              <w:rPr>
                <w:rFonts w:ascii="Arial" w:hAnsi="Arial" w:cs="Arial"/>
                <w:sz w:val="24"/>
                <w:szCs w:val="24"/>
              </w:rPr>
            </w:pPr>
            <w:r>
              <w:rPr>
                <w:rFonts w:ascii="Arial" w:hAnsi="Arial" w:cs="Arial"/>
                <w:sz w:val="24"/>
                <w:szCs w:val="24"/>
              </w:rPr>
              <w:t>x</w:t>
            </w:r>
          </w:p>
        </w:tc>
        <w:tc>
          <w:tcPr>
            <w:tcW w:w="993" w:type="dxa"/>
          </w:tcPr>
          <w:p w14:paraId="58192458" w14:textId="6C7AED4A" w:rsidR="0048163E" w:rsidRDefault="006E7C96" w:rsidP="0048163E">
            <w:pPr>
              <w:rPr>
                <w:rFonts w:ascii="Arial" w:hAnsi="Arial" w:cs="Arial"/>
                <w:sz w:val="24"/>
                <w:szCs w:val="24"/>
              </w:rPr>
            </w:pPr>
            <w:r>
              <w:rPr>
                <w:rFonts w:ascii="Arial" w:hAnsi="Arial" w:cs="Arial"/>
                <w:sz w:val="24"/>
                <w:szCs w:val="24"/>
              </w:rPr>
              <w:t>x</w:t>
            </w:r>
          </w:p>
        </w:tc>
      </w:tr>
      <w:tr w:rsidR="0048163E" w:rsidRPr="00A37BC3" w14:paraId="036D7CF2" w14:textId="77777777" w:rsidTr="0048163E">
        <w:tc>
          <w:tcPr>
            <w:tcW w:w="2694" w:type="dxa"/>
          </w:tcPr>
          <w:p w14:paraId="543D2FF1" w14:textId="77777777" w:rsidR="0048163E" w:rsidRDefault="0048163E" w:rsidP="0048163E">
            <w:pPr>
              <w:rPr>
                <w:rFonts w:ascii="Arial" w:hAnsi="Arial" w:cs="Arial"/>
                <w:sz w:val="24"/>
                <w:szCs w:val="24"/>
              </w:rPr>
            </w:pPr>
            <w:r w:rsidRPr="00A37BC3">
              <w:rPr>
                <w:rFonts w:ascii="Arial" w:hAnsi="Arial" w:cs="Arial"/>
                <w:sz w:val="24"/>
                <w:szCs w:val="24"/>
              </w:rPr>
              <w:t>Cllr Dafydd Meurig</w:t>
            </w:r>
          </w:p>
          <w:p w14:paraId="005F6CD2" w14:textId="7F896038" w:rsidR="0048163E" w:rsidRPr="00A37BC3" w:rsidRDefault="0048163E" w:rsidP="0048163E">
            <w:pPr>
              <w:rPr>
                <w:rFonts w:ascii="Arial" w:hAnsi="Arial" w:cs="Arial"/>
                <w:sz w:val="24"/>
                <w:szCs w:val="24"/>
              </w:rPr>
            </w:pPr>
          </w:p>
        </w:tc>
        <w:tc>
          <w:tcPr>
            <w:tcW w:w="3118" w:type="dxa"/>
          </w:tcPr>
          <w:p w14:paraId="67DE581A" w14:textId="5ED5F08C" w:rsidR="0048163E" w:rsidRPr="00A37BC3" w:rsidRDefault="0048163E" w:rsidP="0048163E">
            <w:pPr>
              <w:rPr>
                <w:rFonts w:ascii="Arial" w:hAnsi="Arial" w:cs="Arial"/>
                <w:sz w:val="24"/>
                <w:szCs w:val="24"/>
              </w:rPr>
            </w:pPr>
            <w:r w:rsidRPr="00A37BC3">
              <w:rPr>
                <w:rFonts w:ascii="Arial" w:hAnsi="Arial" w:cs="Arial"/>
                <w:sz w:val="24"/>
                <w:szCs w:val="24"/>
              </w:rPr>
              <w:t>Gwynedd County Council</w:t>
            </w:r>
          </w:p>
        </w:tc>
        <w:tc>
          <w:tcPr>
            <w:tcW w:w="993" w:type="dxa"/>
          </w:tcPr>
          <w:p w14:paraId="57E6D6E8" w14:textId="507A10D6" w:rsidR="0048163E" w:rsidRDefault="0048163E" w:rsidP="0048163E">
            <w:pPr>
              <w:rPr>
                <w:rFonts w:ascii="Arial" w:hAnsi="Arial" w:cs="Arial"/>
                <w:sz w:val="24"/>
                <w:szCs w:val="24"/>
              </w:rPr>
            </w:pPr>
            <w:r w:rsidRPr="00A37BC3">
              <w:rPr>
                <w:rFonts w:ascii="Arial" w:hAnsi="Arial" w:cs="Arial"/>
                <w:sz w:val="24"/>
                <w:szCs w:val="24"/>
              </w:rPr>
              <w:sym w:font="Wingdings" w:char="F0FC"/>
            </w:r>
          </w:p>
        </w:tc>
        <w:tc>
          <w:tcPr>
            <w:tcW w:w="993" w:type="dxa"/>
          </w:tcPr>
          <w:p w14:paraId="4DCF5500" w14:textId="0750E58E" w:rsidR="0048163E" w:rsidRPr="00A37BC3" w:rsidRDefault="006E7C96" w:rsidP="0048163E">
            <w:pPr>
              <w:rPr>
                <w:rFonts w:ascii="Arial" w:hAnsi="Arial" w:cs="Arial"/>
                <w:sz w:val="24"/>
                <w:szCs w:val="24"/>
              </w:rPr>
            </w:pPr>
            <w:r>
              <w:rPr>
                <w:rFonts w:ascii="Arial" w:hAnsi="Arial" w:cs="Arial"/>
                <w:sz w:val="24"/>
                <w:szCs w:val="24"/>
              </w:rPr>
              <w:t>x</w:t>
            </w:r>
          </w:p>
        </w:tc>
        <w:tc>
          <w:tcPr>
            <w:tcW w:w="993" w:type="dxa"/>
          </w:tcPr>
          <w:p w14:paraId="25FCCF39" w14:textId="77E22285" w:rsidR="0048163E" w:rsidRDefault="006E7C96" w:rsidP="0048163E">
            <w:pPr>
              <w:rPr>
                <w:rFonts w:ascii="Arial" w:hAnsi="Arial" w:cs="Arial"/>
                <w:sz w:val="24"/>
                <w:szCs w:val="24"/>
              </w:rPr>
            </w:pPr>
            <w:r>
              <w:rPr>
                <w:rFonts w:ascii="Arial" w:hAnsi="Arial" w:cs="Arial"/>
                <w:sz w:val="24"/>
                <w:szCs w:val="24"/>
              </w:rPr>
              <w:t>x</w:t>
            </w:r>
          </w:p>
        </w:tc>
        <w:tc>
          <w:tcPr>
            <w:tcW w:w="993" w:type="dxa"/>
          </w:tcPr>
          <w:p w14:paraId="6EA67899" w14:textId="71C85F71" w:rsidR="0048163E" w:rsidRDefault="006E7C96" w:rsidP="0048163E">
            <w:pPr>
              <w:rPr>
                <w:rFonts w:ascii="Arial" w:hAnsi="Arial" w:cs="Arial"/>
                <w:sz w:val="24"/>
                <w:szCs w:val="24"/>
              </w:rPr>
            </w:pPr>
            <w:r>
              <w:rPr>
                <w:rFonts w:ascii="Arial" w:hAnsi="Arial" w:cs="Arial"/>
                <w:sz w:val="24"/>
                <w:szCs w:val="24"/>
              </w:rPr>
              <w:t>x</w:t>
            </w:r>
          </w:p>
        </w:tc>
      </w:tr>
      <w:tr w:rsidR="0048163E" w:rsidRPr="00A37BC3" w14:paraId="4871DDBC" w14:textId="57943170" w:rsidTr="0048163E">
        <w:tc>
          <w:tcPr>
            <w:tcW w:w="2694" w:type="dxa"/>
          </w:tcPr>
          <w:p w14:paraId="415BA3ED" w14:textId="77777777" w:rsidR="0048163E" w:rsidRDefault="0048163E" w:rsidP="0048163E">
            <w:pPr>
              <w:rPr>
                <w:rFonts w:ascii="Arial" w:hAnsi="Arial" w:cs="Arial"/>
                <w:sz w:val="24"/>
                <w:szCs w:val="24"/>
              </w:rPr>
            </w:pPr>
            <w:r w:rsidRPr="00A37BC3">
              <w:rPr>
                <w:rFonts w:ascii="Arial" w:hAnsi="Arial" w:cs="Arial"/>
                <w:sz w:val="24"/>
                <w:szCs w:val="24"/>
              </w:rPr>
              <w:t xml:space="preserve">Cllr </w:t>
            </w:r>
            <w:r>
              <w:rPr>
                <w:rFonts w:ascii="Arial" w:hAnsi="Arial" w:cs="Arial"/>
                <w:sz w:val="24"/>
                <w:szCs w:val="24"/>
              </w:rPr>
              <w:t>Frank Bradfield</w:t>
            </w:r>
          </w:p>
          <w:p w14:paraId="20BECF7A" w14:textId="7F5D8246" w:rsidR="0048163E" w:rsidRPr="00A37BC3" w:rsidRDefault="0048163E" w:rsidP="0048163E">
            <w:pPr>
              <w:rPr>
                <w:rFonts w:ascii="Arial" w:hAnsi="Arial" w:cs="Arial"/>
                <w:sz w:val="24"/>
                <w:szCs w:val="24"/>
              </w:rPr>
            </w:pPr>
          </w:p>
        </w:tc>
        <w:tc>
          <w:tcPr>
            <w:tcW w:w="3118" w:type="dxa"/>
          </w:tcPr>
          <w:p w14:paraId="532A2D4C" w14:textId="77777777" w:rsidR="0048163E" w:rsidRPr="00A37BC3" w:rsidRDefault="0048163E" w:rsidP="0048163E">
            <w:pPr>
              <w:rPr>
                <w:rFonts w:ascii="Arial" w:hAnsi="Arial" w:cs="Arial"/>
                <w:sz w:val="24"/>
                <w:szCs w:val="24"/>
              </w:rPr>
            </w:pPr>
            <w:r w:rsidRPr="00A37BC3">
              <w:rPr>
                <w:rFonts w:ascii="Arial" w:hAnsi="Arial" w:cs="Arial"/>
                <w:sz w:val="24"/>
                <w:szCs w:val="24"/>
              </w:rPr>
              <w:t>Conwy County Council</w:t>
            </w:r>
          </w:p>
        </w:tc>
        <w:tc>
          <w:tcPr>
            <w:tcW w:w="993" w:type="dxa"/>
            <w:shd w:val="clear" w:color="auto" w:fill="D9D9D9" w:themeFill="background1" w:themeFillShade="D9"/>
          </w:tcPr>
          <w:p w14:paraId="601DE549" w14:textId="5B3A316F" w:rsidR="0048163E" w:rsidRPr="00A37BC3" w:rsidRDefault="0048163E" w:rsidP="0048163E">
            <w:pPr>
              <w:rPr>
                <w:rFonts w:ascii="Arial" w:hAnsi="Arial" w:cs="Arial"/>
                <w:sz w:val="24"/>
                <w:szCs w:val="24"/>
              </w:rPr>
            </w:pPr>
          </w:p>
        </w:tc>
        <w:tc>
          <w:tcPr>
            <w:tcW w:w="993" w:type="dxa"/>
            <w:shd w:val="clear" w:color="auto" w:fill="D9D9D9" w:themeFill="background1" w:themeFillShade="D9"/>
          </w:tcPr>
          <w:p w14:paraId="1C7EB4AA" w14:textId="75DDDB7D" w:rsidR="0048163E" w:rsidRDefault="0048163E" w:rsidP="0048163E">
            <w:pPr>
              <w:rPr>
                <w:rFonts w:ascii="Arial" w:hAnsi="Arial" w:cs="Arial"/>
                <w:sz w:val="24"/>
                <w:szCs w:val="24"/>
              </w:rPr>
            </w:pPr>
          </w:p>
        </w:tc>
        <w:tc>
          <w:tcPr>
            <w:tcW w:w="993" w:type="dxa"/>
            <w:shd w:val="clear" w:color="auto" w:fill="D9D9D9" w:themeFill="background1" w:themeFillShade="D9"/>
          </w:tcPr>
          <w:p w14:paraId="475673A5" w14:textId="430A1BEB" w:rsidR="0048163E" w:rsidRDefault="0048163E" w:rsidP="0048163E">
            <w:pPr>
              <w:rPr>
                <w:rFonts w:ascii="Arial" w:hAnsi="Arial" w:cs="Arial"/>
                <w:sz w:val="24"/>
                <w:szCs w:val="24"/>
              </w:rPr>
            </w:pPr>
          </w:p>
        </w:tc>
        <w:tc>
          <w:tcPr>
            <w:tcW w:w="993" w:type="dxa"/>
          </w:tcPr>
          <w:p w14:paraId="6B397DFC" w14:textId="0C91F180" w:rsidR="0048163E" w:rsidRDefault="0048163E" w:rsidP="0048163E">
            <w:pPr>
              <w:rPr>
                <w:rFonts w:ascii="Arial" w:hAnsi="Arial" w:cs="Arial"/>
                <w:sz w:val="24"/>
                <w:szCs w:val="24"/>
              </w:rPr>
            </w:pPr>
            <w:r w:rsidRPr="00A37BC3">
              <w:rPr>
                <w:rFonts w:ascii="Arial" w:hAnsi="Arial" w:cs="Arial"/>
                <w:sz w:val="24"/>
                <w:szCs w:val="24"/>
              </w:rPr>
              <w:sym w:font="Wingdings" w:char="F0FC"/>
            </w:r>
          </w:p>
        </w:tc>
      </w:tr>
      <w:tr w:rsidR="0048163E" w:rsidRPr="00A37BC3" w14:paraId="0629BBCD" w14:textId="20C89D9F" w:rsidTr="0048163E">
        <w:tc>
          <w:tcPr>
            <w:tcW w:w="2694" w:type="dxa"/>
          </w:tcPr>
          <w:p w14:paraId="0FA3C013" w14:textId="77777777" w:rsidR="0048163E" w:rsidRDefault="0048163E" w:rsidP="0048163E">
            <w:pPr>
              <w:rPr>
                <w:rFonts w:ascii="Arial" w:hAnsi="Arial" w:cs="Arial"/>
                <w:sz w:val="24"/>
                <w:szCs w:val="24"/>
              </w:rPr>
            </w:pPr>
            <w:r>
              <w:rPr>
                <w:rFonts w:ascii="Arial" w:hAnsi="Arial" w:cs="Arial"/>
                <w:sz w:val="24"/>
                <w:szCs w:val="24"/>
              </w:rPr>
              <w:t>Cllr John Pritchard</w:t>
            </w:r>
          </w:p>
          <w:p w14:paraId="52EF83C4" w14:textId="785C7FE7" w:rsidR="0048163E" w:rsidRPr="00A37BC3" w:rsidRDefault="0048163E" w:rsidP="0048163E">
            <w:pPr>
              <w:rPr>
                <w:rFonts w:ascii="Arial" w:hAnsi="Arial" w:cs="Arial"/>
                <w:sz w:val="24"/>
                <w:szCs w:val="24"/>
              </w:rPr>
            </w:pPr>
          </w:p>
        </w:tc>
        <w:tc>
          <w:tcPr>
            <w:tcW w:w="3118" w:type="dxa"/>
          </w:tcPr>
          <w:p w14:paraId="6DF05889" w14:textId="3E009052" w:rsidR="0048163E" w:rsidRPr="00A37BC3" w:rsidRDefault="0048163E" w:rsidP="0048163E">
            <w:pPr>
              <w:rPr>
                <w:rFonts w:ascii="Arial" w:hAnsi="Arial" w:cs="Arial"/>
                <w:sz w:val="24"/>
                <w:szCs w:val="24"/>
              </w:rPr>
            </w:pPr>
            <w:r w:rsidRPr="00A37BC3">
              <w:rPr>
                <w:rFonts w:ascii="Arial" w:hAnsi="Arial" w:cs="Arial"/>
                <w:sz w:val="24"/>
                <w:szCs w:val="24"/>
              </w:rPr>
              <w:t>Wrexham County Council</w:t>
            </w:r>
          </w:p>
        </w:tc>
        <w:tc>
          <w:tcPr>
            <w:tcW w:w="993" w:type="dxa"/>
            <w:shd w:val="clear" w:color="auto" w:fill="D9D9D9" w:themeFill="background1" w:themeFillShade="D9"/>
          </w:tcPr>
          <w:p w14:paraId="678FB3A5" w14:textId="5D307902" w:rsidR="0048163E" w:rsidRPr="00A37BC3" w:rsidRDefault="0048163E" w:rsidP="0048163E">
            <w:pPr>
              <w:rPr>
                <w:rFonts w:ascii="Arial" w:hAnsi="Arial" w:cs="Arial"/>
                <w:sz w:val="24"/>
                <w:szCs w:val="24"/>
              </w:rPr>
            </w:pPr>
          </w:p>
        </w:tc>
        <w:tc>
          <w:tcPr>
            <w:tcW w:w="993" w:type="dxa"/>
            <w:shd w:val="clear" w:color="auto" w:fill="D9D9D9" w:themeFill="background1" w:themeFillShade="D9"/>
          </w:tcPr>
          <w:p w14:paraId="78DA9740" w14:textId="7F69EFBF" w:rsidR="0048163E" w:rsidRPr="00A37BC3" w:rsidRDefault="0048163E" w:rsidP="0048163E">
            <w:pPr>
              <w:rPr>
                <w:rFonts w:ascii="Arial" w:hAnsi="Arial" w:cs="Arial"/>
                <w:sz w:val="24"/>
                <w:szCs w:val="24"/>
              </w:rPr>
            </w:pPr>
          </w:p>
        </w:tc>
        <w:tc>
          <w:tcPr>
            <w:tcW w:w="993" w:type="dxa"/>
            <w:shd w:val="clear" w:color="auto" w:fill="D9D9D9" w:themeFill="background1" w:themeFillShade="D9"/>
          </w:tcPr>
          <w:p w14:paraId="66106E93" w14:textId="6287663C" w:rsidR="0048163E" w:rsidRPr="00A37BC3" w:rsidRDefault="0048163E" w:rsidP="0048163E">
            <w:pPr>
              <w:rPr>
                <w:rFonts w:ascii="Arial" w:hAnsi="Arial" w:cs="Arial"/>
                <w:sz w:val="24"/>
                <w:szCs w:val="24"/>
              </w:rPr>
            </w:pPr>
          </w:p>
        </w:tc>
        <w:tc>
          <w:tcPr>
            <w:tcW w:w="993" w:type="dxa"/>
          </w:tcPr>
          <w:p w14:paraId="4B53AF55" w14:textId="28346324" w:rsidR="0048163E" w:rsidRDefault="0048163E" w:rsidP="0048163E">
            <w:pPr>
              <w:rPr>
                <w:rFonts w:ascii="Arial" w:hAnsi="Arial" w:cs="Arial"/>
                <w:sz w:val="24"/>
                <w:szCs w:val="24"/>
              </w:rPr>
            </w:pPr>
            <w:r w:rsidRPr="00A37BC3">
              <w:rPr>
                <w:rFonts w:ascii="Arial" w:hAnsi="Arial" w:cs="Arial"/>
                <w:sz w:val="24"/>
                <w:szCs w:val="24"/>
              </w:rPr>
              <w:sym w:font="Wingdings" w:char="F0FC"/>
            </w:r>
          </w:p>
        </w:tc>
      </w:tr>
      <w:tr w:rsidR="0048163E" w:rsidRPr="00A37BC3" w14:paraId="2A6D0168" w14:textId="647A3029" w:rsidTr="0048163E">
        <w:tc>
          <w:tcPr>
            <w:tcW w:w="2694" w:type="dxa"/>
          </w:tcPr>
          <w:p w14:paraId="5C5ADD29" w14:textId="0A518D14" w:rsidR="0048163E" w:rsidRPr="00A37BC3" w:rsidRDefault="0048163E" w:rsidP="0048163E">
            <w:pPr>
              <w:rPr>
                <w:rFonts w:ascii="Arial" w:hAnsi="Arial" w:cs="Arial"/>
                <w:sz w:val="24"/>
                <w:szCs w:val="24"/>
              </w:rPr>
            </w:pPr>
            <w:r w:rsidRPr="00A37BC3">
              <w:rPr>
                <w:rFonts w:ascii="Arial" w:hAnsi="Arial" w:cs="Arial"/>
                <w:sz w:val="24"/>
                <w:szCs w:val="24"/>
              </w:rPr>
              <w:t>Mr Trystan Pritchard</w:t>
            </w:r>
          </w:p>
        </w:tc>
        <w:tc>
          <w:tcPr>
            <w:tcW w:w="3118" w:type="dxa"/>
          </w:tcPr>
          <w:p w14:paraId="68167895" w14:textId="77777777" w:rsidR="0048163E" w:rsidRDefault="0048163E" w:rsidP="0048163E">
            <w:pPr>
              <w:rPr>
                <w:rFonts w:ascii="Arial" w:hAnsi="Arial" w:cs="Arial"/>
                <w:sz w:val="24"/>
                <w:szCs w:val="24"/>
              </w:rPr>
            </w:pPr>
            <w:r w:rsidRPr="00A37BC3">
              <w:rPr>
                <w:rFonts w:ascii="Arial" w:hAnsi="Arial" w:cs="Arial"/>
                <w:sz w:val="24"/>
                <w:szCs w:val="24"/>
              </w:rPr>
              <w:t xml:space="preserve">North Wales Hospices </w:t>
            </w:r>
          </w:p>
          <w:p w14:paraId="24E36449" w14:textId="21161AFF" w:rsidR="0048163E" w:rsidRPr="00A37BC3" w:rsidRDefault="0048163E" w:rsidP="0048163E">
            <w:pPr>
              <w:rPr>
                <w:rFonts w:ascii="Arial" w:hAnsi="Arial" w:cs="Arial"/>
                <w:sz w:val="24"/>
                <w:szCs w:val="24"/>
              </w:rPr>
            </w:pPr>
          </w:p>
        </w:tc>
        <w:tc>
          <w:tcPr>
            <w:tcW w:w="993" w:type="dxa"/>
          </w:tcPr>
          <w:p w14:paraId="6B584C29" w14:textId="490A4B6F"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p>
        </w:tc>
        <w:tc>
          <w:tcPr>
            <w:tcW w:w="993" w:type="dxa"/>
          </w:tcPr>
          <w:p w14:paraId="5923AF26" w14:textId="2AFCB578" w:rsidR="0048163E" w:rsidRDefault="0048163E" w:rsidP="0048163E">
            <w:pPr>
              <w:rPr>
                <w:rFonts w:ascii="Arial" w:hAnsi="Arial" w:cs="Arial"/>
                <w:sz w:val="24"/>
                <w:szCs w:val="24"/>
              </w:rPr>
            </w:pPr>
            <w:r w:rsidRPr="00A37BC3">
              <w:rPr>
                <w:rFonts w:ascii="Arial" w:hAnsi="Arial" w:cs="Arial"/>
                <w:sz w:val="24"/>
                <w:szCs w:val="24"/>
              </w:rPr>
              <w:sym w:font="Wingdings" w:char="F0FC"/>
            </w:r>
          </w:p>
        </w:tc>
        <w:tc>
          <w:tcPr>
            <w:tcW w:w="993" w:type="dxa"/>
          </w:tcPr>
          <w:p w14:paraId="7DBF4F1A" w14:textId="3BCA95C2"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p>
        </w:tc>
        <w:tc>
          <w:tcPr>
            <w:tcW w:w="993" w:type="dxa"/>
          </w:tcPr>
          <w:p w14:paraId="3E967E65" w14:textId="23349780" w:rsidR="0048163E" w:rsidRPr="00A37BC3" w:rsidRDefault="006E7C96" w:rsidP="0048163E">
            <w:pPr>
              <w:rPr>
                <w:rFonts w:ascii="Arial" w:hAnsi="Arial" w:cs="Arial"/>
                <w:sz w:val="24"/>
                <w:szCs w:val="24"/>
              </w:rPr>
            </w:pPr>
            <w:r>
              <w:rPr>
                <w:rFonts w:ascii="Arial" w:hAnsi="Arial" w:cs="Arial"/>
                <w:sz w:val="24"/>
                <w:szCs w:val="24"/>
              </w:rPr>
              <w:t>x</w:t>
            </w:r>
          </w:p>
        </w:tc>
      </w:tr>
      <w:tr w:rsidR="0048163E" w:rsidRPr="00A37BC3" w14:paraId="6551CFC7" w14:textId="2E7BB8F1" w:rsidTr="0048163E">
        <w:tc>
          <w:tcPr>
            <w:tcW w:w="2694" w:type="dxa"/>
          </w:tcPr>
          <w:p w14:paraId="7EC1145F" w14:textId="77777777" w:rsidR="0048163E" w:rsidRDefault="0048163E" w:rsidP="0048163E">
            <w:pPr>
              <w:rPr>
                <w:rFonts w:ascii="Arial" w:hAnsi="Arial" w:cs="Arial"/>
                <w:sz w:val="24"/>
                <w:szCs w:val="24"/>
              </w:rPr>
            </w:pPr>
            <w:r>
              <w:rPr>
                <w:rFonts w:ascii="Arial" w:hAnsi="Arial" w:cs="Arial"/>
                <w:sz w:val="24"/>
                <w:szCs w:val="24"/>
              </w:rPr>
              <w:t>Mr Clive Nadin</w:t>
            </w:r>
          </w:p>
          <w:p w14:paraId="4938378C" w14:textId="3EE1FD59" w:rsidR="0048163E" w:rsidRPr="00A37BC3" w:rsidRDefault="0048163E" w:rsidP="0048163E">
            <w:pPr>
              <w:rPr>
                <w:rFonts w:ascii="Arial" w:hAnsi="Arial" w:cs="Arial"/>
                <w:sz w:val="24"/>
                <w:szCs w:val="24"/>
              </w:rPr>
            </w:pPr>
          </w:p>
        </w:tc>
        <w:tc>
          <w:tcPr>
            <w:tcW w:w="3118" w:type="dxa"/>
          </w:tcPr>
          <w:p w14:paraId="0CB7C49D" w14:textId="5F52883C" w:rsidR="0048163E" w:rsidRPr="00A37BC3" w:rsidRDefault="0048163E" w:rsidP="0048163E">
            <w:pPr>
              <w:rPr>
                <w:rFonts w:ascii="Arial" w:hAnsi="Arial" w:cs="Arial"/>
                <w:sz w:val="24"/>
                <w:szCs w:val="24"/>
              </w:rPr>
            </w:pPr>
            <w:r>
              <w:rPr>
                <w:rFonts w:ascii="Arial" w:hAnsi="Arial" w:cs="Arial"/>
                <w:sz w:val="24"/>
                <w:szCs w:val="24"/>
              </w:rPr>
              <w:t>Care Forum Wales</w:t>
            </w:r>
          </w:p>
        </w:tc>
        <w:tc>
          <w:tcPr>
            <w:tcW w:w="993" w:type="dxa"/>
            <w:shd w:val="clear" w:color="auto" w:fill="D9D9D9" w:themeFill="background1" w:themeFillShade="D9"/>
          </w:tcPr>
          <w:p w14:paraId="713858C3" w14:textId="3B2D1855" w:rsidR="0048163E" w:rsidRPr="00A37BC3" w:rsidRDefault="0048163E" w:rsidP="0048163E">
            <w:pPr>
              <w:rPr>
                <w:rFonts w:ascii="Arial" w:hAnsi="Arial" w:cs="Arial"/>
                <w:sz w:val="24"/>
                <w:szCs w:val="24"/>
              </w:rPr>
            </w:pPr>
          </w:p>
        </w:tc>
        <w:tc>
          <w:tcPr>
            <w:tcW w:w="993" w:type="dxa"/>
            <w:shd w:val="clear" w:color="auto" w:fill="D9D9D9" w:themeFill="background1" w:themeFillShade="D9"/>
          </w:tcPr>
          <w:p w14:paraId="1890280C" w14:textId="0919C0D5" w:rsidR="0048163E" w:rsidRPr="00A37BC3" w:rsidRDefault="0048163E" w:rsidP="0048163E">
            <w:pPr>
              <w:rPr>
                <w:rFonts w:ascii="Arial" w:hAnsi="Arial" w:cs="Arial"/>
                <w:sz w:val="24"/>
                <w:szCs w:val="24"/>
              </w:rPr>
            </w:pPr>
          </w:p>
        </w:tc>
        <w:tc>
          <w:tcPr>
            <w:tcW w:w="993" w:type="dxa"/>
            <w:shd w:val="clear" w:color="auto" w:fill="D9D9D9" w:themeFill="background1" w:themeFillShade="D9"/>
          </w:tcPr>
          <w:p w14:paraId="5A02FEBE" w14:textId="0F213C7A" w:rsidR="0048163E" w:rsidRPr="00A37BC3" w:rsidRDefault="0048163E" w:rsidP="0048163E">
            <w:pPr>
              <w:rPr>
                <w:rFonts w:ascii="Arial" w:hAnsi="Arial" w:cs="Arial"/>
                <w:sz w:val="24"/>
                <w:szCs w:val="24"/>
              </w:rPr>
            </w:pPr>
          </w:p>
        </w:tc>
        <w:tc>
          <w:tcPr>
            <w:tcW w:w="993" w:type="dxa"/>
          </w:tcPr>
          <w:p w14:paraId="5B72BDA1" w14:textId="0210ECAF" w:rsidR="0048163E" w:rsidRPr="00A37BC3" w:rsidRDefault="006E7C96" w:rsidP="0048163E">
            <w:pPr>
              <w:rPr>
                <w:rFonts w:ascii="Arial" w:hAnsi="Arial" w:cs="Arial"/>
                <w:sz w:val="24"/>
                <w:szCs w:val="24"/>
              </w:rPr>
            </w:pPr>
            <w:r>
              <w:rPr>
                <w:rFonts w:ascii="Arial" w:hAnsi="Arial" w:cs="Arial"/>
                <w:sz w:val="24"/>
                <w:szCs w:val="24"/>
              </w:rPr>
              <w:t>x</w:t>
            </w:r>
          </w:p>
        </w:tc>
      </w:tr>
      <w:tr w:rsidR="0048163E" w:rsidRPr="00A37BC3" w14:paraId="38C196E4" w14:textId="5BE1BFA6" w:rsidTr="0048163E">
        <w:tc>
          <w:tcPr>
            <w:tcW w:w="2694" w:type="dxa"/>
          </w:tcPr>
          <w:p w14:paraId="71086CAE" w14:textId="1E35A79F" w:rsidR="0048163E" w:rsidRPr="00A37BC3" w:rsidRDefault="0048163E" w:rsidP="0048163E">
            <w:pPr>
              <w:rPr>
                <w:rFonts w:ascii="Arial" w:hAnsi="Arial" w:cs="Arial"/>
                <w:sz w:val="24"/>
                <w:szCs w:val="24"/>
              </w:rPr>
            </w:pPr>
            <w:r>
              <w:rPr>
                <w:rFonts w:ascii="Arial" w:hAnsi="Arial" w:cs="Arial"/>
                <w:sz w:val="24"/>
                <w:szCs w:val="24"/>
              </w:rPr>
              <w:t xml:space="preserve">Ms Llinos </w:t>
            </w:r>
            <w:r w:rsidRPr="00A37BC3">
              <w:rPr>
                <w:rFonts w:ascii="Arial" w:hAnsi="Arial" w:cs="Arial"/>
                <w:sz w:val="24"/>
                <w:szCs w:val="24"/>
              </w:rPr>
              <w:t>Roberts</w:t>
            </w:r>
            <w:r>
              <w:rPr>
                <w:rFonts w:ascii="Arial" w:hAnsi="Arial" w:cs="Arial"/>
                <w:sz w:val="24"/>
                <w:szCs w:val="24"/>
              </w:rPr>
              <w:t xml:space="preserve"> / Ms Catrin Curig-Jones</w:t>
            </w:r>
          </w:p>
        </w:tc>
        <w:tc>
          <w:tcPr>
            <w:tcW w:w="3118" w:type="dxa"/>
          </w:tcPr>
          <w:p w14:paraId="6B3E4CDD" w14:textId="36D789F7" w:rsidR="0048163E" w:rsidRPr="00A37BC3" w:rsidRDefault="0048163E" w:rsidP="0048163E">
            <w:pPr>
              <w:rPr>
                <w:rFonts w:ascii="Arial" w:hAnsi="Arial" w:cs="Arial"/>
                <w:sz w:val="24"/>
                <w:szCs w:val="24"/>
              </w:rPr>
            </w:pPr>
            <w:r w:rsidRPr="00A37BC3">
              <w:rPr>
                <w:rFonts w:ascii="Arial" w:hAnsi="Arial" w:cs="Arial"/>
                <w:sz w:val="24"/>
                <w:szCs w:val="24"/>
              </w:rPr>
              <w:t>Carer’s Outreach Service, BCUHB West Area</w:t>
            </w:r>
          </w:p>
        </w:tc>
        <w:tc>
          <w:tcPr>
            <w:tcW w:w="993" w:type="dxa"/>
          </w:tcPr>
          <w:p w14:paraId="631BEFCF" w14:textId="21DB391C" w:rsidR="0048163E" w:rsidRPr="00A37BC3" w:rsidRDefault="006E7C96" w:rsidP="0048163E">
            <w:pPr>
              <w:rPr>
                <w:rFonts w:ascii="Arial" w:hAnsi="Arial" w:cs="Arial"/>
                <w:sz w:val="24"/>
                <w:szCs w:val="24"/>
              </w:rPr>
            </w:pPr>
            <w:r>
              <w:rPr>
                <w:rFonts w:ascii="Arial" w:hAnsi="Arial" w:cs="Arial"/>
                <w:sz w:val="24"/>
                <w:szCs w:val="24"/>
              </w:rPr>
              <w:t>x</w:t>
            </w:r>
          </w:p>
        </w:tc>
        <w:tc>
          <w:tcPr>
            <w:tcW w:w="993" w:type="dxa"/>
          </w:tcPr>
          <w:p w14:paraId="253BEBD4" w14:textId="66D0F345" w:rsidR="0048163E" w:rsidRDefault="0048163E" w:rsidP="0048163E">
            <w:pPr>
              <w:rPr>
                <w:rFonts w:ascii="Arial" w:hAnsi="Arial" w:cs="Arial"/>
                <w:sz w:val="24"/>
                <w:szCs w:val="24"/>
              </w:rPr>
            </w:pPr>
            <w:r w:rsidRPr="00A37BC3">
              <w:rPr>
                <w:rFonts w:ascii="Arial" w:hAnsi="Arial" w:cs="Arial"/>
                <w:sz w:val="24"/>
                <w:szCs w:val="24"/>
              </w:rPr>
              <w:sym w:font="Wingdings" w:char="F0FC"/>
            </w:r>
            <w:r>
              <w:rPr>
                <w:rFonts w:ascii="Arial" w:hAnsi="Arial" w:cs="Arial"/>
                <w:sz w:val="24"/>
                <w:szCs w:val="24"/>
              </w:rPr>
              <w:t>LR</w:t>
            </w:r>
          </w:p>
        </w:tc>
        <w:tc>
          <w:tcPr>
            <w:tcW w:w="993" w:type="dxa"/>
            <w:shd w:val="clear" w:color="auto" w:fill="D9D9D9" w:themeFill="background1" w:themeFillShade="D9"/>
          </w:tcPr>
          <w:p w14:paraId="014A304B" w14:textId="5849AB7B" w:rsidR="0048163E" w:rsidRDefault="0048163E" w:rsidP="0048163E">
            <w:pPr>
              <w:rPr>
                <w:rFonts w:ascii="Arial" w:hAnsi="Arial" w:cs="Arial"/>
                <w:sz w:val="24"/>
                <w:szCs w:val="24"/>
              </w:rPr>
            </w:pPr>
          </w:p>
        </w:tc>
        <w:tc>
          <w:tcPr>
            <w:tcW w:w="993" w:type="dxa"/>
            <w:shd w:val="clear" w:color="auto" w:fill="D9D9D9" w:themeFill="background1" w:themeFillShade="D9"/>
          </w:tcPr>
          <w:p w14:paraId="7E822E4C" w14:textId="67ECC772" w:rsidR="0048163E" w:rsidRDefault="0048163E" w:rsidP="0048163E">
            <w:pPr>
              <w:rPr>
                <w:rFonts w:ascii="Arial" w:hAnsi="Arial" w:cs="Arial"/>
                <w:sz w:val="24"/>
                <w:szCs w:val="24"/>
              </w:rPr>
            </w:pPr>
          </w:p>
        </w:tc>
      </w:tr>
      <w:tr w:rsidR="0048163E" w:rsidRPr="00A37BC3" w14:paraId="2A1D31F9" w14:textId="64E321DD" w:rsidTr="0048163E">
        <w:tc>
          <w:tcPr>
            <w:tcW w:w="2694" w:type="dxa"/>
          </w:tcPr>
          <w:p w14:paraId="0C8A4CA7" w14:textId="3135B306" w:rsidR="0048163E" w:rsidRPr="00A37BC3" w:rsidRDefault="0048163E" w:rsidP="0048163E">
            <w:pPr>
              <w:rPr>
                <w:rFonts w:ascii="Arial" w:hAnsi="Arial" w:cs="Arial"/>
                <w:sz w:val="24"/>
                <w:szCs w:val="24"/>
              </w:rPr>
            </w:pPr>
            <w:r>
              <w:rPr>
                <w:rFonts w:ascii="Arial" w:hAnsi="Arial" w:cs="Arial"/>
                <w:sz w:val="24"/>
                <w:szCs w:val="24"/>
              </w:rPr>
              <w:t>Mr Steve Sheldon / Mr Steve Williams</w:t>
            </w:r>
          </w:p>
        </w:tc>
        <w:tc>
          <w:tcPr>
            <w:tcW w:w="3118" w:type="dxa"/>
          </w:tcPr>
          <w:p w14:paraId="30AB63C8" w14:textId="77777777" w:rsidR="0048163E" w:rsidRPr="00A37BC3" w:rsidRDefault="0048163E" w:rsidP="0048163E">
            <w:pPr>
              <w:rPr>
                <w:rFonts w:ascii="Arial" w:hAnsi="Arial" w:cs="Arial"/>
                <w:sz w:val="24"/>
                <w:szCs w:val="24"/>
              </w:rPr>
            </w:pPr>
            <w:r w:rsidRPr="00A37BC3">
              <w:rPr>
                <w:rFonts w:ascii="Arial" w:hAnsi="Arial" w:cs="Arial"/>
                <w:sz w:val="24"/>
                <w:szCs w:val="24"/>
              </w:rPr>
              <w:t>Welsh Ambulance Services Trust</w:t>
            </w:r>
          </w:p>
        </w:tc>
        <w:tc>
          <w:tcPr>
            <w:tcW w:w="993" w:type="dxa"/>
          </w:tcPr>
          <w:p w14:paraId="17FBC76F" w14:textId="73FD2210"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r>
              <w:rPr>
                <w:rFonts w:ascii="Arial" w:hAnsi="Arial" w:cs="Arial"/>
                <w:sz w:val="24"/>
                <w:szCs w:val="24"/>
              </w:rPr>
              <w:t>SW</w:t>
            </w:r>
          </w:p>
        </w:tc>
        <w:tc>
          <w:tcPr>
            <w:tcW w:w="993" w:type="dxa"/>
          </w:tcPr>
          <w:p w14:paraId="70C0036C" w14:textId="1AFCFAFF" w:rsidR="0048163E" w:rsidRPr="00A37BC3" w:rsidRDefault="006E7C96" w:rsidP="0048163E">
            <w:pPr>
              <w:rPr>
                <w:rFonts w:ascii="Arial" w:hAnsi="Arial" w:cs="Arial"/>
                <w:sz w:val="24"/>
                <w:szCs w:val="24"/>
              </w:rPr>
            </w:pPr>
            <w:r>
              <w:rPr>
                <w:rFonts w:ascii="Arial" w:hAnsi="Arial" w:cs="Arial"/>
                <w:sz w:val="24"/>
                <w:szCs w:val="24"/>
              </w:rPr>
              <w:t>x</w:t>
            </w:r>
          </w:p>
        </w:tc>
        <w:tc>
          <w:tcPr>
            <w:tcW w:w="993" w:type="dxa"/>
          </w:tcPr>
          <w:p w14:paraId="325CAF40" w14:textId="2EF686EA"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r>
              <w:rPr>
                <w:rFonts w:ascii="Arial" w:hAnsi="Arial" w:cs="Arial"/>
                <w:sz w:val="24"/>
                <w:szCs w:val="24"/>
              </w:rPr>
              <w:t>SW</w:t>
            </w:r>
          </w:p>
        </w:tc>
        <w:tc>
          <w:tcPr>
            <w:tcW w:w="993" w:type="dxa"/>
          </w:tcPr>
          <w:p w14:paraId="78970FDF" w14:textId="571C9334"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r>
              <w:rPr>
                <w:rFonts w:ascii="Arial" w:hAnsi="Arial" w:cs="Arial"/>
                <w:sz w:val="24"/>
                <w:szCs w:val="24"/>
              </w:rPr>
              <w:t>MT</w:t>
            </w:r>
          </w:p>
        </w:tc>
      </w:tr>
      <w:tr w:rsidR="0048163E" w:rsidRPr="00A37BC3" w14:paraId="75408725" w14:textId="5648D020" w:rsidTr="0048163E">
        <w:tc>
          <w:tcPr>
            <w:tcW w:w="2694" w:type="dxa"/>
          </w:tcPr>
          <w:p w14:paraId="494DADE1" w14:textId="77777777" w:rsidR="0048163E" w:rsidRDefault="0048163E" w:rsidP="0048163E">
            <w:pPr>
              <w:rPr>
                <w:rFonts w:ascii="Arial" w:hAnsi="Arial" w:cs="Arial"/>
                <w:sz w:val="24"/>
                <w:szCs w:val="24"/>
              </w:rPr>
            </w:pPr>
            <w:r w:rsidRPr="00A37BC3">
              <w:rPr>
                <w:rFonts w:ascii="Arial" w:hAnsi="Arial" w:cs="Arial"/>
                <w:sz w:val="24"/>
                <w:szCs w:val="24"/>
              </w:rPr>
              <w:t>Mrs Jackie Allen /</w:t>
            </w:r>
          </w:p>
          <w:p w14:paraId="1D75575E" w14:textId="56F67E07" w:rsidR="0048163E" w:rsidRPr="00A37BC3" w:rsidDel="00A2460B" w:rsidRDefault="0048163E" w:rsidP="0048163E">
            <w:pPr>
              <w:rPr>
                <w:rFonts w:ascii="Arial" w:hAnsi="Arial" w:cs="Arial"/>
                <w:sz w:val="24"/>
                <w:szCs w:val="24"/>
              </w:rPr>
            </w:pPr>
            <w:r w:rsidRPr="00A37BC3">
              <w:rPr>
                <w:rFonts w:ascii="Arial" w:hAnsi="Arial" w:cs="Arial"/>
                <w:sz w:val="24"/>
                <w:szCs w:val="24"/>
              </w:rPr>
              <w:t>Mr Andy Burgen</w:t>
            </w:r>
          </w:p>
        </w:tc>
        <w:tc>
          <w:tcPr>
            <w:tcW w:w="3118" w:type="dxa"/>
          </w:tcPr>
          <w:p w14:paraId="39A567EC" w14:textId="77777777" w:rsidR="0048163E" w:rsidRPr="00A37BC3" w:rsidRDefault="0048163E" w:rsidP="0048163E">
            <w:pPr>
              <w:rPr>
                <w:rFonts w:ascii="Arial" w:hAnsi="Arial" w:cs="Arial"/>
                <w:sz w:val="24"/>
                <w:szCs w:val="24"/>
              </w:rPr>
            </w:pPr>
            <w:r w:rsidRPr="00A37BC3">
              <w:rPr>
                <w:rFonts w:ascii="Arial" w:hAnsi="Arial" w:cs="Arial"/>
                <w:sz w:val="24"/>
                <w:szCs w:val="24"/>
              </w:rPr>
              <w:t>NWCHC Chair /</w:t>
            </w:r>
          </w:p>
          <w:p w14:paraId="19909A1C" w14:textId="77777777" w:rsidR="0048163E" w:rsidRPr="00A37BC3" w:rsidRDefault="0048163E" w:rsidP="0048163E">
            <w:pPr>
              <w:rPr>
                <w:rFonts w:ascii="Arial" w:hAnsi="Arial" w:cs="Arial"/>
                <w:sz w:val="24"/>
                <w:szCs w:val="24"/>
              </w:rPr>
            </w:pPr>
            <w:r w:rsidRPr="00A37BC3">
              <w:rPr>
                <w:rFonts w:ascii="Arial" w:hAnsi="Arial" w:cs="Arial"/>
                <w:sz w:val="24"/>
                <w:szCs w:val="24"/>
              </w:rPr>
              <w:t>NWCHC Vice Chair</w:t>
            </w:r>
          </w:p>
        </w:tc>
        <w:tc>
          <w:tcPr>
            <w:tcW w:w="993" w:type="dxa"/>
          </w:tcPr>
          <w:p w14:paraId="7FFD1F47" w14:textId="714FE751"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r>
              <w:rPr>
                <w:rFonts w:ascii="Arial" w:hAnsi="Arial" w:cs="Arial"/>
                <w:sz w:val="24"/>
                <w:szCs w:val="24"/>
              </w:rPr>
              <w:t>JA</w:t>
            </w:r>
          </w:p>
        </w:tc>
        <w:tc>
          <w:tcPr>
            <w:tcW w:w="993" w:type="dxa"/>
          </w:tcPr>
          <w:p w14:paraId="4E469878" w14:textId="140DADCC"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r>
              <w:rPr>
                <w:rFonts w:ascii="Arial" w:hAnsi="Arial" w:cs="Arial"/>
                <w:sz w:val="24"/>
                <w:szCs w:val="24"/>
              </w:rPr>
              <w:t>JA</w:t>
            </w:r>
          </w:p>
        </w:tc>
        <w:tc>
          <w:tcPr>
            <w:tcW w:w="993" w:type="dxa"/>
          </w:tcPr>
          <w:p w14:paraId="4BC6F833" w14:textId="739BCA08" w:rsidR="0048163E" w:rsidRPr="00A37BC3" w:rsidRDefault="006E7C96" w:rsidP="0048163E">
            <w:pPr>
              <w:rPr>
                <w:rFonts w:ascii="Arial" w:hAnsi="Arial" w:cs="Arial"/>
                <w:sz w:val="24"/>
                <w:szCs w:val="24"/>
              </w:rPr>
            </w:pPr>
            <w:r>
              <w:rPr>
                <w:rFonts w:ascii="Arial" w:hAnsi="Arial" w:cs="Arial"/>
                <w:sz w:val="24"/>
                <w:szCs w:val="24"/>
              </w:rPr>
              <w:t>x</w:t>
            </w:r>
          </w:p>
        </w:tc>
        <w:tc>
          <w:tcPr>
            <w:tcW w:w="993" w:type="dxa"/>
          </w:tcPr>
          <w:p w14:paraId="42654E0A" w14:textId="595EA0E9"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p>
        </w:tc>
      </w:tr>
      <w:tr w:rsidR="0048163E" w:rsidRPr="00A37BC3" w14:paraId="64304620" w14:textId="436FBD7C" w:rsidTr="0048163E">
        <w:tc>
          <w:tcPr>
            <w:tcW w:w="2694" w:type="dxa"/>
          </w:tcPr>
          <w:p w14:paraId="47C50C2F" w14:textId="02B9A9AB" w:rsidR="0048163E" w:rsidRDefault="0048163E" w:rsidP="0048163E">
            <w:pPr>
              <w:rPr>
                <w:rFonts w:ascii="Arial" w:hAnsi="Arial" w:cs="Arial"/>
                <w:sz w:val="24"/>
                <w:szCs w:val="24"/>
              </w:rPr>
            </w:pPr>
            <w:r>
              <w:rPr>
                <w:rFonts w:ascii="Arial" w:hAnsi="Arial" w:cs="Arial"/>
                <w:sz w:val="24"/>
                <w:szCs w:val="24"/>
              </w:rPr>
              <w:t>Mr Clive Caseley</w:t>
            </w:r>
          </w:p>
          <w:p w14:paraId="1E92C471" w14:textId="3EF0F56D" w:rsidR="0048163E" w:rsidRPr="00A37BC3" w:rsidRDefault="0048163E" w:rsidP="0048163E">
            <w:pPr>
              <w:rPr>
                <w:rFonts w:ascii="Arial" w:hAnsi="Arial" w:cs="Arial"/>
                <w:sz w:val="24"/>
                <w:szCs w:val="24"/>
              </w:rPr>
            </w:pPr>
          </w:p>
        </w:tc>
        <w:tc>
          <w:tcPr>
            <w:tcW w:w="3118" w:type="dxa"/>
          </w:tcPr>
          <w:p w14:paraId="76983FE8" w14:textId="57578FEF" w:rsidR="0048163E" w:rsidRPr="00A37BC3" w:rsidRDefault="0048163E" w:rsidP="0048163E">
            <w:pPr>
              <w:rPr>
                <w:rFonts w:ascii="Arial" w:hAnsi="Arial" w:cs="Arial"/>
                <w:sz w:val="24"/>
                <w:szCs w:val="24"/>
              </w:rPr>
            </w:pPr>
            <w:r>
              <w:rPr>
                <w:rFonts w:ascii="Arial" w:hAnsi="Arial" w:cs="Arial"/>
                <w:sz w:val="24"/>
                <w:szCs w:val="24"/>
              </w:rPr>
              <w:t xml:space="preserve">Interim Director of Partnerships, Communications &amp; Engagement </w:t>
            </w:r>
            <w:r w:rsidRPr="00A37BC3">
              <w:rPr>
                <w:rFonts w:ascii="Arial" w:hAnsi="Arial" w:cs="Arial"/>
                <w:sz w:val="24"/>
                <w:szCs w:val="24"/>
              </w:rPr>
              <w:t>– BCU Lead Executive</w:t>
            </w:r>
          </w:p>
        </w:tc>
        <w:tc>
          <w:tcPr>
            <w:tcW w:w="993" w:type="dxa"/>
          </w:tcPr>
          <w:p w14:paraId="7367D8B5" w14:textId="47A4907E"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p>
        </w:tc>
        <w:tc>
          <w:tcPr>
            <w:tcW w:w="993" w:type="dxa"/>
          </w:tcPr>
          <w:p w14:paraId="0765AC8A" w14:textId="278FF7EC"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p>
        </w:tc>
        <w:tc>
          <w:tcPr>
            <w:tcW w:w="993" w:type="dxa"/>
          </w:tcPr>
          <w:p w14:paraId="6B75948E" w14:textId="0E83DFD6"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p>
        </w:tc>
        <w:tc>
          <w:tcPr>
            <w:tcW w:w="993" w:type="dxa"/>
          </w:tcPr>
          <w:p w14:paraId="30C50E72" w14:textId="1F06E375"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p>
        </w:tc>
      </w:tr>
      <w:tr w:rsidR="0048163E" w:rsidRPr="00A37BC3" w14:paraId="2BB6879C" w14:textId="12C8016F" w:rsidTr="0048163E">
        <w:tc>
          <w:tcPr>
            <w:tcW w:w="2694" w:type="dxa"/>
          </w:tcPr>
          <w:p w14:paraId="11964F75" w14:textId="77777777" w:rsidR="0048163E" w:rsidRPr="00A37BC3" w:rsidRDefault="0048163E" w:rsidP="0048163E">
            <w:pPr>
              <w:rPr>
                <w:rFonts w:ascii="Arial" w:hAnsi="Arial" w:cs="Arial"/>
                <w:sz w:val="24"/>
                <w:szCs w:val="24"/>
              </w:rPr>
            </w:pPr>
            <w:r w:rsidRPr="00A37BC3">
              <w:rPr>
                <w:rFonts w:ascii="Arial" w:hAnsi="Arial" w:cs="Arial"/>
                <w:sz w:val="24"/>
                <w:szCs w:val="24"/>
              </w:rPr>
              <w:lastRenderedPageBreak/>
              <w:t>Mrs Sally Baxter</w:t>
            </w:r>
          </w:p>
        </w:tc>
        <w:tc>
          <w:tcPr>
            <w:tcW w:w="3118" w:type="dxa"/>
          </w:tcPr>
          <w:p w14:paraId="4E72E863" w14:textId="77777777" w:rsidR="0048163E" w:rsidRPr="00A37BC3" w:rsidRDefault="0048163E" w:rsidP="0048163E">
            <w:pPr>
              <w:rPr>
                <w:rFonts w:ascii="Arial" w:hAnsi="Arial" w:cs="Arial"/>
                <w:sz w:val="24"/>
                <w:szCs w:val="24"/>
              </w:rPr>
            </w:pPr>
            <w:r w:rsidRPr="00A37BC3">
              <w:rPr>
                <w:rFonts w:ascii="Arial" w:hAnsi="Arial" w:cs="Arial"/>
                <w:sz w:val="24"/>
                <w:szCs w:val="24"/>
              </w:rPr>
              <w:t>Assistant Director Health Strategy, BCUHB</w:t>
            </w:r>
          </w:p>
        </w:tc>
        <w:tc>
          <w:tcPr>
            <w:tcW w:w="993" w:type="dxa"/>
          </w:tcPr>
          <w:p w14:paraId="5CF7BCD2" w14:textId="2C8B3B2E" w:rsidR="0048163E" w:rsidRPr="00A37BC3" w:rsidRDefault="0048163E" w:rsidP="0048163E">
            <w:pPr>
              <w:rPr>
                <w:rFonts w:ascii="Arial" w:hAnsi="Arial" w:cs="Arial"/>
                <w:sz w:val="24"/>
                <w:szCs w:val="24"/>
              </w:rPr>
            </w:pPr>
            <w:r>
              <w:rPr>
                <w:rFonts w:ascii="Arial" w:hAnsi="Arial" w:cs="Arial"/>
                <w:sz w:val="24"/>
                <w:szCs w:val="24"/>
              </w:rPr>
              <w:t>x</w:t>
            </w:r>
          </w:p>
        </w:tc>
        <w:tc>
          <w:tcPr>
            <w:tcW w:w="993" w:type="dxa"/>
          </w:tcPr>
          <w:p w14:paraId="1D9FD9AA" w14:textId="1A4D4B2E" w:rsidR="0048163E" w:rsidRDefault="0048163E" w:rsidP="0048163E">
            <w:pPr>
              <w:rPr>
                <w:rFonts w:ascii="Arial" w:hAnsi="Arial" w:cs="Arial"/>
                <w:sz w:val="24"/>
                <w:szCs w:val="24"/>
              </w:rPr>
            </w:pPr>
            <w:r w:rsidRPr="00A37BC3">
              <w:rPr>
                <w:rFonts w:ascii="Arial" w:hAnsi="Arial" w:cs="Arial"/>
                <w:sz w:val="24"/>
                <w:szCs w:val="24"/>
              </w:rPr>
              <w:sym w:font="Wingdings" w:char="F0FC"/>
            </w:r>
          </w:p>
        </w:tc>
        <w:tc>
          <w:tcPr>
            <w:tcW w:w="993" w:type="dxa"/>
          </w:tcPr>
          <w:p w14:paraId="23657CAC" w14:textId="137DE820"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p>
        </w:tc>
        <w:tc>
          <w:tcPr>
            <w:tcW w:w="993" w:type="dxa"/>
          </w:tcPr>
          <w:p w14:paraId="1DEBC6E2" w14:textId="67D350C3"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p>
        </w:tc>
      </w:tr>
      <w:tr w:rsidR="0048163E" w:rsidRPr="00A37BC3" w14:paraId="20BA0C37" w14:textId="7939917B" w:rsidTr="0048163E">
        <w:tc>
          <w:tcPr>
            <w:tcW w:w="2694" w:type="dxa"/>
          </w:tcPr>
          <w:p w14:paraId="73AC6153" w14:textId="77777777" w:rsidR="0048163E" w:rsidRPr="00A37BC3" w:rsidRDefault="0048163E" w:rsidP="0048163E">
            <w:pPr>
              <w:rPr>
                <w:rFonts w:ascii="Arial" w:hAnsi="Arial" w:cs="Arial"/>
                <w:sz w:val="24"/>
                <w:szCs w:val="24"/>
              </w:rPr>
            </w:pPr>
            <w:r w:rsidRPr="00A37BC3">
              <w:rPr>
                <w:rFonts w:ascii="Arial" w:hAnsi="Arial" w:cs="Arial"/>
                <w:sz w:val="24"/>
                <w:szCs w:val="24"/>
              </w:rPr>
              <w:t>Mrs Katie Sargent</w:t>
            </w:r>
          </w:p>
        </w:tc>
        <w:tc>
          <w:tcPr>
            <w:tcW w:w="3118" w:type="dxa"/>
          </w:tcPr>
          <w:p w14:paraId="371EB034" w14:textId="77777777" w:rsidR="0048163E" w:rsidRPr="00A37BC3" w:rsidRDefault="0048163E" w:rsidP="0048163E">
            <w:pPr>
              <w:rPr>
                <w:rFonts w:ascii="Arial" w:hAnsi="Arial" w:cs="Arial"/>
                <w:sz w:val="24"/>
                <w:szCs w:val="24"/>
              </w:rPr>
            </w:pPr>
            <w:r w:rsidRPr="00A37BC3">
              <w:rPr>
                <w:rFonts w:ascii="Arial" w:hAnsi="Arial" w:cs="Arial"/>
                <w:sz w:val="24"/>
                <w:szCs w:val="24"/>
              </w:rPr>
              <w:t>Assistant Director – Communications, BCUHB</w:t>
            </w:r>
          </w:p>
        </w:tc>
        <w:tc>
          <w:tcPr>
            <w:tcW w:w="993" w:type="dxa"/>
          </w:tcPr>
          <w:p w14:paraId="385B1601" w14:textId="42FD9255"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p>
        </w:tc>
        <w:tc>
          <w:tcPr>
            <w:tcW w:w="993" w:type="dxa"/>
          </w:tcPr>
          <w:p w14:paraId="52BF8248" w14:textId="126DD8B5" w:rsidR="0048163E" w:rsidRPr="00A37BC3" w:rsidRDefault="0048163E" w:rsidP="0048163E">
            <w:pPr>
              <w:rPr>
                <w:rFonts w:ascii="Arial" w:hAnsi="Arial" w:cs="Arial"/>
                <w:sz w:val="24"/>
                <w:szCs w:val="24"/>
              </w:rPr>
            </w:pPr>
            <w:r w:rsidRPr="00A37BC3">
              <w:rPr>
                <w:rFonts w:ascii="Arial" w:hAnsi="Arial" w:cs="Arial"/>
                <w:sz w:val="24"/>
                <w:szCs w:val="24"/>
              </w:rPr>
              <w:sym w:font="Wingdings" w:char="F0FC"/>
            </w:r>
          </w:p>
        </w:tc>
        <w:tc>
          <w:tcPr>
            <w:tcW w:w="993" w:type="dxa"/>
          </w:tcPr>
          <w:p w14:paraId="6A675402" w14:textId="1948F5F4" w:rsidR="0048163E" w:rsidRPr="00A37BC3" w:rsidRDefault="0048163E" w:rsidP="0048163E">
            <w:pPr>
              <w:rPr>
                <w:rFonts w:ascii="Arial" w:hAnsi="Arial" w:cs="Arial"/>
                <w:sz w:val="24"/>
                <w:szCs w:val="24"/>
              </w:rPr>
            </w:pPr>
            <w:r w:rsidRPr="00A37BC3">
              <w:rPr>
                <w:rFonts w:ascii="Arial" w:hAnsi="Arial" w:cs="Arial"/>
                <w:sz w:val="24"/>
                <w:szCs w:val="24"/>
              </w:rPr>
              <w:t>x</w:t>
            </w:r>
          </w:p>
        </w:tc>
        <w:tc>
          <w:tcPr>
            <w:tcW w:w="993" w:type="dxa"/>
          </w:tcPr>
          <w:p w14:paraId="308F2388" w14:textId="1E14401D" w:rsidR="0048163E" w:rsidRPr="00A37BC3" w:rsidRDefault="0048163E" w:rsidP="0048163E">
            <w:pPr>
              <w:rPr>
                <w:rFonts w:ascii="Arial" w:hAnsi="Arial" w:cs="Arial"/>
                <w:sz w:val="24"/>
                <w:szCs w:val="24"/>
              </w:rPr>
            </w:pPr>
            <w:r>
              <w:rPr>
                <w:rFonts w:ascii="Arial" w:hAnsi="Arial" w:cs="Arial"/>
                <w:sz w:val="24"/>
                <w:szCs w:val="24"/>
              </w:rPr>
              <w:t>x</w:t>
            </w:r>
          </w:p>
        </w:tc>
      </w:tr>
    </w:tbl>
    <w:p w14:paraId="24D980E2" w14:textId="77777777" w:rsidR="007D2E59" w:rsidRPr="00CC2864" w:rsidRDefault="007D2E59" w:rsidP="00622042">
      <w:pPr>
        <w:spacing w:after="0" w:line="240" w:lineRule="auto"/>
        <w:rPr>
          <w:rFonts w:ascii="Arial" w:hAnsi="Arial" w:cs="Arial"/>
          <w:sz w:val="24"/>
          <w:szCs w:val="24"/>
        </w:rPr>
      </w:pPr>
    </w:p>
    <w:sectPr w:rsidR="007D2E59" w:rsidRPr="00CC286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F8BD1" w14:textId="77777777" w:rsidR="00C46FFD" w:rsidRDefault="00C46FFD" w:rsidP="003B26A6">
      <w:pPr>
        <w:spacing w:after="0" w:line="240" w:lineRule="auto"/>
      </w:pPr>
      <w:r>
        <w:separator/>
      </w:r>
    </w:p>
  </w:endnote>
  <w:endnote w:type="continuationSeparator" w:id="0">
    <w:p w14:paraId="36EC3C81" w14:textId="77777777" w:rsidR="00C46FFD" w:rsidRDefault="00C46FFD" w:rsidP="003B2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943508"/>
      <w:docPartObj>
        <w:docPartGallery w:val="Page Numbers (Bottom of Page)"/>
        <w:docPartUnique/>
      </w:docPartObj>
    </w:sdtPr>
    <w:sdtEndPr>
      <w:rPr>
        <w:noProof/>
      </w:rPr>
    </w:sdtEndPr>
    <w:sdtContent>
      <w:p w14:paraId="7AB9637F" w14:textId="584B46BB" w:rsidR="0046076E" w:rsidRDefault="0046076E">
        <w:pPr>
          <w:pStyle w:val="Footer"/>
          <w:jc w:val="right"/>
        </w:pPr>
        <w:r>
          <w:fldChar w:fldCharType="begin"/>
        </w:r>
        <w:r>
          <w:instrText xml:space="preserve"> PAGE   \* MERGEFORMAT </w:instrText>
        </w:r>
        <w:r>
          <w:fldChar w:fldCharType="separate"/>
        </w:r>
        <w:r w:rsidR="00860976">
          <w:rPr>
            <w:noProof/>
          </w:rPr>
          <w:t>1</w:t>
        </w:r>
        <w:r>
          <w:rPr>
            <w:noProof/>
          </w:rPr>
          <w:fldChar w:fldCharType="end"/>
        </w:r>
      </w:p>
    </w:sdtContent>
  </w:sdt>
  <w:p w14:paraId="352AEF28" w14:textId="77777777" w:rsidR="0046076E" w:rsidRDefault="00460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E61A1" w14:textId="77777777" w:rsidR="00C46FFD" w:rsidRDefault="00C46FFD" w:rsidP="003B26A6">
      <w:pPr>
        <w:spacing w:after="0" w:line="240" w:lineRule="auto"/>
      </w:pPr>
      <w:r>
        <w:separator/>
      </w:r>
    </w:p>
  </w:footnote>
  <w:footnote w:type="continuationSeparator" w:id="0">
    <w:p w14:paraId="7D55FA76" w14:textId="77777777" w:rsidR="00C46FFD" w:rsidRDefault="00C46FFD" w:rsidP="003B2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6DAD0" w14:textId="01E538C3" w:rsidR="00860976" w:rsidRPr="00860976" w:rsidRDefault="0046076E" w:rsidP="00860976">
    <w:pPr>
      <w:pStyle w:val="NoSpacing"/>
      <w:jc w:val="right"/>
      <w:rPr>
        <w:rFonts w:ascii="Arial" w:hAnsi="Arial" w:cs="Arial"/>
        <w:sz w:val="24"/>
        <w:szCs w:val="28"/>
      </w:rPr>
    </w:pPr>
    <w:r>
      <w:rPr>
        <w:rFonts w:ascii="Arial" w:hAnsi="Arial" w:cs="Arial"/>
        <w:sz w:val="24"/>
        <w:szCs w:val="28"/>
      </w:rPr>
      <w:t>SRG minutes</w:t>
    </w:r>
    <w:r w:rsidRPr="00181D14">
      <w:rPr>
        <w:rFonts w:ascii="Arial" w:hAnsi="Arial" w:cs="Arial"/>
        <w:sz w:val="24"/>
        <w:szCs w:val="28"/>
      </w:rPr>
      <w:t xml:space="preserve"> </w:t>
    </w:r>
    <w:r w:rsidR="00860976">
      <w:rPr>
        <w:rFonts w:ascii="Arial" w:hAnsi="Arial" w:cs="Arial"/>
        <w:sz w:val="24"/>
        <w:szCs w:val="28"/>
      </w:rPr>
      <w:t>06.12.21 v1.00</w:t>
    </w:r>
  </w:p>
  <w:p w14:paraId="428C3C73" w14:textId="77777777" w:rsidR="0046076E" w:rsidRDefault="00460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7D25"/>
    <w:multiLevelType w:val="hybridMultilevel"/>
    <w:tmpl w:val="A01AA536"/>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 w15:restartNumberingAfterBreak="0">
    <w:nsid w:val="2009229C"/>
    <w:multiLevelType w:val="hybridMultilevel"/>
    <w:tmpl w:val="01BCE448"/>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 w15:restartNumberingAfterBreak="0">
    <w:nsid w:val="20A92B59"/>
    <w:multiLevelType w:val="hybridMultilevel"/>
    <w:tmpl w:val="607614CC"/>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3" w15:restartNumberingAfterBreak="0">
    <w:nsid w:val="48581316"/>
    <w:multiLevelType w:val="hybridMultilevel"/>
    <w:tmpl w:val="D4E62F68"/>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4" w15:restartNumberingAfterBreak="0">
    <w:nsid w:val="5CA579CC"/>
    <w:multiLevelType w:val="hybridMultilevel"/>
    <w:tmpl w:val="C2B0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2E067A"/>
    <w:multiLevelType w:val="hybridMultilevel"/>
    <w:tmpl w:val="3D7C5126"/>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6" w15:restartNumberingAfterBreak="0">
    <w:nsid w:val="77850B03"/>
    <w:multiLevelType w:val="hybridMultilevel"/>
    <w:tmpl w:val="31887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42"/>
    <w:rsid w:val="00002AB3"/>
    <w:rsid w:val="00002B2A"/>
    <w:rsid w:val="000036F9"/>
    <w:rsid w:val="000040A9"/>
    <w:rsid w:val="00004A88"/>
    <w:rsid w:val="00004C2D"/>
    <w:rsid w:val="00007862"/>
    <w:rsid w:val="000078BB"/>
    <w:rsid w:val="00011B3F"/>
    <w:rsid w:val="0001200D"/>
    <w:rsid w:val="000130A2"/>
    <w:rsid w:val="00014867"/>
    <w:rsid w:val="00020A1D"/>
    <w:rsid w:val="00020C1F"/>
    <w:rsid w:val="000223CD"/>
    <w:rsid w:val="00022D9E"/>
    <w:rsid w:val="00024A8C"/>
    <w:rsid w:val="0002518A"/>
    <w:rsid w:val="00025942"/>
    <w:rsid w:val="00031E1B"/>
    <w:rsid w:val="00031E49"/>
    <w:rsid w:val="00033880"/>
    <w:rsid w:val="00037A74"/>
    <w:rsid w:val="00044274"/>
    <w:rsid w:val="0004643E"/>
    <w:rsid w:val="0004685D"/>
    <w:rsid w:val="0005038E"/>
    <w:rsid w:val="0005057E"/>
    <w:rsid w:val="00050D07"/>
    <w:rsid w:val="000529ED"/>
    <w:rsid w:val="00053B1B"/>
    <w:rsid w:val="00056BB4"/>
    <w:rsid w:val="0006355F"/>
    <w:rsid w:val="00070C2B"/>
    <w:rsid w:val="00072FA9"/>
    <w:rsid w:val="0007324A"/>
    <w:rsid w:val="00073423"/>
    <w:rsid w:val="000750BF"/>
    <w:rsid w:val="0007569C"/>
    <w:rsid w:val="000757E2"/>
    <w:rsid w:val="00076C6F"/>
    <w:rsid w:val="00077DF5"/>
    <w:rsid w:val="00082199"/>
    <w:rsid w:val="00082B18"/>
    <w:rsid w:val="0008523A"/>
    <w:rsid w:val="000867B4"/>
    <w:rsid w:val="000926BD"/>
    <w:rsid w:val="00094944"/>
    <w:rsid w:val="00095B4A"/>
    <w:rsid w:val="00095F19"/>
    <w:rsid w:val="000A0E95"/>
    <w:rsid w:val="000A2C79"/>
    <w:rsid w:val="000A7ABF"/>
    <w:rsid w:val="000B180E"/>
    <w:rsid w:val="000B18D6"/>
    <w:rsid w:val="000B29D0"/>
    <w:rsid w:val="000B2C3F"/>
    <w:rsid w:val="000B4B28"/>
    <w:rsid w:val="000B4CA4"/>
    <w:rsid w:val="000B5B1B"/>
    <w:rsid w:val="000B7036"/>
    <w:rsid w:val="000C00B6"/>
    <w:rsid w:val="000C12A4"/>
    <w:rsid w:val="000C165C"/>
    <w:rsid w:val="000C1B99"/>
    <w:rsid w:val="000C1E06"/>
    <w:rsid w:val="000C30EF"/>
    <w:rsid w:val="000C51BE"/>
    <w:rsid w:val="000C54AC"/>
    <w:rsid w:val="000C56F9"/>
    <w:rsid w:val="000C7336"/>
    <w:rsid w:val="000C77E0"/>
    <w:rsid w:val="000D0B54"/>
    <w:rsid w:val="000D22F0"/>
    <w:rsid w:val="000D4645"/>
    <w:rsid w:val="000D688A"/>
    <w:rsid w:val="000D6A69"/>
    <w:rsid w:val="000D7BB7"/>
    <w:rsid w:val="000E0E3A"/>
    <w:rsid w:val="000E217B"/>
    <w:rsid w:val="000E2538"/>
    <w:rsid w:val="000E3427"/>
    <w:rsid w:val="000E6F24"/>
    <w:rsid w:val="000E77F0"/>
    <w:rsid w:val="000F2165"/>
    <w:rsid w:val="000F2535"/>
    <w:rsid w:val="000F4718"/>
    <w:rsid w:val="000F629C"/>
    <w:rsid w:val="000F7226"/>
    <w:rsid w:val="000F7BAF"/>
    <w:rsid w:val="00100C5A"/>
    <w:rsid w:val="001026B9"/>
    <w:rsid w:val="001047B2"/>
    <w:rsid w:val="0010569B"/>
    <w:rsid w:val="00111D0A"/>
    <w:rsid w:val="0011261F"/>
    <w:rsid w:val="001130F3"/>
    <w:rsid w:val="00116D8A"/>
    <w:rsid w:val="00117F69"/>
    <w:rsid w:val="00120921"/>
    <w:rsid w:val="00122B37"/>
    <w:rsid w:val="0012312B"/>
    <w:rsid w:val="0012431F"/>
    <w:rsid w:val="0012483D"/>
    <w:rsid w:val="00124CAA"/>
    <w:rsid w:val="00125302"/>
    <w:rsid w:val="0012603E"/>
    <w:rsid w:val="00126E79"/>
    <w:rsid w:val="001316BA"/>
    <w:rsid w:val="0013431E"/>
    <w:rsid w:val="00135A45"/>
    <w:rsid w:val="001430A4"/>
    <w:rsid w:val="00144861"/>
    <w:rsid w:val="001449C7"/>
    <w:rsid w:val="0014646B"/>
    <w:rsid w:val="00151D9C"/>
    <w:rsid w:val="00153A8A"/>
    <w:rsid w:val="00155EE1"/>
    <w:rsid w:val="00161462"/>
    <w:rsid w:val="001621E9"/>
    <w:rsid w:val="001624C9"/>
    <w:rsid w:val="00165173"/>
    <w:rsid w:val="00165470"/>
    <w:rsid w:val="00167926"/>
    <w:rsid w:val="0017108C"/>
    <w:rsid w:val="00171180"/>
    <w:rsid w:val="00171397"/>
    <w:rsid w:val="00172737"/>
    <w:rsid w:val="00174C08"/>
    <w:rsid w:val="00176858"/>
    <w:rsid w:val="00181D14"/>
    <w:rsid w:val="00182BB0"/>
    <w:rsid w:val="00183F5C"/>
    <w:rsid w:val="00185BAC"/>
    <w:rsid w:val="00186FCA"/>
    <w:rsid w:val="00187D97"/>
    <w:rsid w:val="00196080"/>
    <w:rsid w:val="001976F0"/>
    <w:rsid w:val="001A0311"/>
    <w:rsid w:val="001A42E8"/>
    <w:rsid w:val="001A493A"/>
    <w:rsid w:val="001B2A7A"/>
    <w:rsid w:val="001C20AC"/>
    <w:rsid w:val="001C2A1A"/>
    <w:rsid w:val="001C3142"/>
    <w:rsid w:val="001C6465"/>
    <w:rsid w:val="001C6E65"/>
    <w:rsid w:val="001C7F60"/>
    <w:rsid w:val="001D2DD0"/>
    <w:rsid w:val="001D45A7"/>
    <w:rsid w:val="001D4F8B"/>
    <w:rsid w:val="001D5128"/>
    <w:rsid w:val="001E0029"/>
    <w:rsid w:val="001E4F4F"/>
    <w:rsid w:val="001E5986"/>
    <w:rsid w:val="001F0959"/>
    <w:rsid w:val="001F1267"/>
    <w:rsid w:val="001F1D06"/>
    <w:rsid w:val="001F36A8"/>
    <w:rsid w:val="001F5B5E"/>
    <w:rsid w:val="00200682"/>
    <w:rsid w:val="0020255A"/>
    <w:rsid w:val="0020344F"/>
    <w:rsid w:val="00203BE1"/>
    <w:rsid w:val="00204638"/>
    <w:rsid w:val="0021306E"/>
    <w:rsid w:val="002130F4"/>
    <w:rsid w:val="00213F68"/>
    <w:rsid w:val="0022026A"/>
    <w:rsid w:val="00222630"/>
    <w:rsid w:val="00222E66"/>
    <w:rsid w:val="00223010"/>
    <w:rsid w:val="00223CAC"/>
    <w:rsid w:val="0022505D"/>
    <w:rsid w:val="002259AA"/>
    <w:rsid w:val="00225F83"/>
    <w:rsid w:val="00226065"/>
    <w:rsid w:val="0022659A"/>
    <w:rsid w:val="00230F69"/>
    <w:rsid w:val="002315B6"/>
    <w:rsid w:val="00234F5A"/>
    <w:rsid w:val="00235D60"/>
    <w:rsid w:val="00235F0C"/>
    <w:rsid w:val="002365AD"/>
    <w:rsid w:val="00236922"/>
    <w:rsid w:val="00240E5E"/>
    <w:rsid w:val="002416EC"/>
    <w:rsid w:val="00241C1C"/>
    <w:rsid w:val="00243F31"/>
    <w:rsid w:val="00244161"/>
    <w:rsid w:val="0025137A"/>
    <w:rsid w:val="00251774"/>
    <w:rsid w:val="00254A03"/>
    <w:rsid w:val="002572B4"/>
    <w:rsid w:val="002604D7"/>
    <w:rsid w:val="0026361D"/>
    <w:rsid w:val="002638E2"/>
    <w:rsid w:val="002646F4"/>
    <w:rsid w:val="00265F72"/>
    <w:rsid w:val="0026622F"/>
    <w:rsid w:val="0026645E"/>
    <w:rsid w:val="0026701A"/>
    <w:rsid w:val="002677D4"/>
    <w:rsid w:val="00272ABB"/>
    <w:rsid w:val="002742C9"/>
    <w:rsid w:val="002751A3"/>
    <w:rsid w:val="00276876"/>
    <w:rsid w:val="00277929"/>
    <w:rsid w:val="00282069"/>
    <w:rsid w:val="00283F3C"/>
    <w:rsid w:val="002842C5"/>
    <w:rsid w:val="002849FB"/>
    <w:rsid w:val="00285B63"/>
    <w:rsid w:val="0028626D"/>
    <w:rsid w:val="0028747E"/>
    <w:rsid w:val="0028763B"/>
    <w:rsid w:val="00290D39"/>
    <w:rsid w:val="00290E5E"/>
    <w:rsid w:val="00294B5B"/>
    <w:rsid w:val="00295A81"/>
    <w:rsid w:val="002960DA"/>
    <w:rsid w:val="00296EAC"/>
    <w:rsid w:val="00297201"/>
    <w:rsid w:val="00297984"/>
    <w:rsid w:val="002A08E0"/>
    <w:rsid w:val="002A2F3D"/>
    <w:rsid w:val="002A3F1B"/>
    <w:rsid w:val="002A474E"/>
    <w:rsid w:val="002A546D"/>
    <w:rsid w:val="002B07DB"/>
    <w:rsid w:val="002B3539"/>
    <w:rsid w:val="002B74CA"/>
    <w:rsid w:val="002C0BC7"/>
    <w:rsid w:val="002C209D"/>
    <w:rsid w:val="002C762F"/>
    <w:rsid w:val="002C7F95"/>
    <w:rsid w:val="002D04AB"/>
    <w:rsid w:val="002D3904"/>
    <w:rsid w:val="002D5040"/>
    <w:rsid w:val="002D58C0"/>
    <w:rsid w:val="002D6552"/>
    <w:rsid w:val="002D6686"/>
    <w:rsid w:val="002D68F9"/>
    <w:rsid w:val="002E27EE"/>
    <w:rsid w:val="002E3CE2"/>
    <w:rsid w:val="002E6700"/>
    <w:rsid w:val="002F1190"/>
    <w:rsid w:val="002F290A"/>
    <w:rsid w:val="002F73AD"/>
    <w:rsid w:val="002F7A12"/>
    <w:rsid w:val="002F7B83"/>
    <w:rsid w:val="0030154F"/>
    <w:rsid w:val="003023FD"/>
    <w:rsid w:val="00306317"/>
    <w:rsid w:val="00307A67"/>
    <w:rsid w:val="003118B6"/>
    <w:rsid w:val="00311D14"/>
    <w:rsid w:val="003121FB"/>
    <w:rsid w:val="0031560F"/>
    <w:rsid w:val="0032065B"/>
    <w:rsid w:val="00322C29"/>
    <w:rsid w:val="00323FA9"/>
    <w:rsid w:val="0033186E"/>
    <w:rsid w:val="00332C35"/>
    <w:rsid w:val="00334047"/>
    <w:rsid w:val="00334635"/>
    <w:rsid w:val="00335075"/>
    <w:rsid w:val="00335506"/>
    <w:rsid w:val="003375B2"/>
    <w:rsid w:val="00337D09"/>
    <w:rsid w:val="00340ADE"/>
    <w:rsid w:val="00341035"/>
    <w:rsid w:val="003420C7"/>
    <w:rsid w:val="0034373D"/>
    <w:rsid w:val="003454E4"/>
    <w:rsid w:val="003471BA"/>
    <w:rsid w:val="00350697"/>
    <w:rsid w:val="00350EF4"/>
    <w:rsid w:val="00352A78"/>
    <w:rsid w:val="00352B42"/>
    <w:rsid w:val="003550F3"/>
    <w:rsid w:val="00356248"/>
    <w:rsid w:val="003578C3"/>
    <w:rsid w:val="00360135"/>
    <w:rsid w:val="0036080F"/>
    <w:rsid w:val="0036170B"/>
    <w:rsid w:val="00362330"/>
    <w:rsid w:val="00363747"/>
    <w:rsid w:val="00374E62"/>
    <w:rsid w:val="00380224"/>
    <w:rsid w:val="003832E5"/>
    <w:rsid w:val="003834B3"/>
    <w:rsid w:val="00385350"/>
    <w:rsid w:val="00385383"/>
    <w:rsid w:val="0038569F"/>
    <w:rsid w:val="0038638A"/>
    <w:rsid w:val="00386E9D"/>
    <w:rsid w:val="00387138"/>
    <w:rsid w:val="0039024D"/>
    <w:rsid w:val="003903CC"/>
    <w:rsid w:val="00392ABC"/>
    <w:rsid w:val="00393FFB"/>
    <w:rsid w:val="0039421C"/>
    <w:rsid w:val="003953A1"/>
    <w:rsid w:val="00396A66"/>
    <w:rsid w:val="00396A80"/>
    <w:rsid w:val="003A0378"/>
    <w:rsid w:val="003A0DE4"/>
    <w:rsid w:val="003A14D1"/>
    <w:rsid w:val="003A350F"/>
    <w:rsid w:val="003A37DE"/>
    <w:rsid w:val="003A58ED"/>
    <w:rsid w:val="003A5B44"/>
    <w:rsid w:val="003A76F9"/>
    <w:rsid w:val="003A7D3C"/>
    <w:rsid w:val="003B0766"/>
    <w:rsid w:val="003B1553"/>
    <w:rsid w:val="003B186C"/>
    <w:rsid w:val="003B2299"/>
    <w:rsid w:val="003B26A6"/>
    <w:rsid w:val="003B4568"/>
    <w:rsid w:val="003B4F97"/>
    <w:rsid w:val="003B6E53"/>
    <w:rsid w:val="003C05FC"/>
    <w:rsid w:val="003C083C"/>
    <w:rsid w:val="003C1644"/>
    <w:rsid w:val="003C1C84"/>
    <w:rsid w:val="003C30D6"/>
    <w:rsid w:val="003C338F"/>
    <w:rsid w:val="003C33E3"/>
    <w:rsid w:val="003C35A9"/>
    <w:rsid w:val="003C4643"/>
    <w:rsid w:val="003C638E"/>
    <w:rsid w:val="003C67CE"/>
    <w:rsid w:val="003D3E78"/>
    <w:rsid w:val="003D6FE1"/>
    <w:rsid w:val="003D747F"/>
    <w:rsid w:val="003E0A46"/>
    <w:rsid w:val="003E42B5"/>
    <w:rsid w:val="003E4EC2"/>
    <w:rsid w:val="003E4F0E"/>
    <w:rsid w:val="003E69F4"/>
    <w:rsid w:val="003E6C87"/>
    <w:rsid w:val="003E78E2"/>
    <w:rsid w:val="003F1E08"/>
    <w:rsid w:val="003F31D0"/>
    <w:rsid w:val="003F7E89"/>
    <w:rsid w:val="00400C8F"/>
    <w:rsid w:val="0040250D"/>
    <w:rsid w:val="00403EAB"/>
    <w:rsid w:val="00407FC3"/>
    <w:rsid w:val="004114A8"/>
    <w:rsid w:val="00414165"/>
    <w:rsid w:val="00414177"/>
    <w:rsid w:val="00415967"/>
    <w:rsid w:val="004174CD"/>
    <w:rsid w:val="0041792D"/>
    <w:rsid w:val="00417EC4"/>
    <w:rsid w:val="0042024E"/>
    <w:rsid w:val="00420F52"/>
    <w:rsid w:val="00421E81"/>
    <w:rsid w:val="004301F2"/>
    <w:rsid w:val="00432CCA"/>
    <w:rsid w:val="00434F88"/>
    <w:rsid w:val="004412AA"/>
    <w:rsid w:val="00445585"/>
    <w:rsid w:val="004471EA"/>
    <w:rsid w:val="00450E82"/>
    <w:rsid w:val="00454A06"/>
    <w:rsid w:val="00455924"/>
    <w:rsid w:val="004561D8"/>
    <w:rsid w:val="0045627E"/>
    <w:rsid w:val="00460619"/>
    <w:rsid w:val="0046076E"/>
    <w:rsid w:val="004620E3"/>
    <w:rsid w:val="00462654"/>
    <w:rsid w:val="004644BE"/>
    <w:rsid w:val="00464FF6"/>
    <w:rsid w:val="0046671D"/>
    <w:rsid w:val="00467C2F"/>
    <w:rsid w:val="00470104"/>
    <w:rsid w:val="00470DD5"/>
    <w:rsid w:val="00470EE2"/>
    <w:rsid w:val="00471083"/>
    <w:rsid w:val="00472430"/>
    <w:rsid w:val="00475C63"/>
    <w:rsid w:val="00476C13"/>
    <w:rsid w:val="0048163E"/>
    <w:rsid w:val="00483ECC"/>
    <w:rsid w:val="004847BF"/>
    <w:rsid w:val="00484B9D"/>
    <w:rsid w:val="00485C96"/>
    <w:rsid w:val="00486C34"/>
    <w:rsid w:val="004923AD"/>
    <w:rsid w:val="00493956"/>
    <w:rsid w:val="00495771"/>
    <w:rsid w:val="004962D7"/>
    <w:rsid w:val="004962E8"/>
    <w:rsid w:val="00496C0A"/>
    <w:rsid w:val="004A0860"/>
    <w:rsid w:val="004A31A7"/>
    <w:rsid w:val="004A4014"/>
    <w:rsid w:val="004A451E"/>
    <w:rsid w:val="004A513E"/>
    <w:rsid w:val="004A5C02"/>
    <w:rsid w:val="004A72D1"/>
    <w:rsid w:val="004B035C"/>
    <w:rsid w:val="004B0A5F"/>
    <w:rsid w:val="004B3CD5"/>
    <w:rsid w:val="004B74F2"/>
    <w:rsid w:val="004B761F"/>
    <w:rsid w:val="004B792E"/>
    <w:rsid w:val="004C00FB"/>
    <w:rsid w:val="004C0752"/>
    <w:rsid w:val="004C0ABC"/>
    <w:rsid w:val="004C10F0"/>
    <w:rsid w:val="004D0A82"/>
    <w:rsid w:val="004D1562"/>
    <w:rsid w:val="004D385C"/>
    <w:rsid w:val="004D53D8"/>
    <w:rsid w:val="004D59CC"/>
    <w:rsid w:val="004E1FB8"/>
    <w:rsid w:val="004E20BC"/>
    <w:rsid w:val="004E2CD9"/>
    <w:rsid w:val="004E3B0D"/>
    <w:rsid w:val="004E3BCC"/>
    <w:rsid w:val="004E3DEE"/>
    <w:rsid w:val="004E64B9"/>
    <w:rsid w:val="004E6666"/>
    <w:rsid w:val="004F1E6E"/>
    <w:rsid w:val="004F26AA"/>
    <w:rsid w:val="004F2E8D"/>
    <w:rsid w:val="004F37C4"/>
    <w:rsid w:val="004F3A53"/>
    <w:rsid w:val="004F6061"/>
    <w:rsid w:val="00502687"/>
    <w:rsid w:val="00503F1A"/>
    <w:rsid w:val="00504B69"/>
    <w:rsid w:val="00506445"/>
    <w:rsid w:val="005071D8"/>
    <w:rsid w:val="0051163A"/>
    <w:rsid w:val="00513622"/>
    <w:rsid w:val="005139BA"/>
    <w:rsid w:val="00516076"/>
    <w:rsid w:val="005168CC"/>
    <w:rsid w:val="00516A93"/>
    <w:rsid w:val="00517BEB"/>
    <w:rsid w:val="005220A8"/>
    <w:rsid w:val="00523D05"/>
    <w:rsid w:val="0052458E"/>
    <w:rsid w:val="0052649A"/>
    <w:rsid w:val="00527B4E"/>
    <w:rsid w:val="00530834"/>
    <w:rsid w:val="00532AA3"/>
    <w:rsid w:val="00532DDC"/>
    <w:rsid w:val="00534495"/>
    <w:rsid w:val="0053537A"/>
    <w:rsid w:val="005411C1"/>
    <w:rsid w:val="00542089"/>
    <w:rsid w:val="0054318E"/>
    <w:rsid w:val="0054385E"/>
    <w:rsid w:val="00544596"/>
    <w:rsid w:val="00544B62"/>
    <w:rsid w:val="005451E7"/>
    <w:rsid w:val="0054649A"/>
    <w:rsid w:val="00547377"/>
    <w:rsid w:val="00552455"/>
    <w:rsid w:val="00552E6D"/>
    <w:rsid w:val="00553502"/>
    <w:rsid w:val="00555DBF"/>
    <w:rsid w:val="0055744C"/>
    <w:rsid w:val="0056095F"/>
    <w:rsid w:val="00563271"/>
    <w:rsid w:val="00563A49"/>
    <w:rsid w:val="00563C12"/>
    <w:rsid w:val="00564574"/>
    <w:rsid w:val="00566642"/>
    <w:rsid w:val="0056711F"/>
    <w:rsid w:val="005700D0"/>
    <w:rsid w:val="00570EAD"/>
    <w:rsid w:val="005736D7"/>
    <w:rsid w:val="00576D9C"/>
    <w:rsid w:val="005800F2"/>
    <w:rsid w:val="00581206"/>
    <w:rsid w:val="00582ABD"/>
    <w:rsid w:val="00583301"/>
    <w:rsid w:val="0058457C"/>
    <w:rsid w:val="0058548B"/>
    <w:rsid w:val="00585D87"/>
    <w:rsid w:val="00587730"/>
    <w:rsid w:val="005915DA"/>
    <w:rsid w:val="00591EC3"/>
    <w:rsid w:val="0059202D"/>
    <w:rsid w:val="00593169"/>
    <w:rsid w:val="00593B0D"/>
    <w:rsid w:val="005942C8"/>
    <w:rsid w:val="00595498"/>
    <w:rsid w:val="00595FDF"/>
    <w:rsid w:val="00597BD1"/>
    <w:rsid w:val="005A022F"/>
    <w:rsid w:val="005A027C"/>
    <w:rsid w:val="005A06FD"/>
    <w:rsid w:val="005A25E2"/>
    <w:rsid w:val="005A4DA2"/>
    <w:rsid w:val="005A60B8"/>
    <w:rsid w:val="005A72BC"/>
    <w:rsid w:val="005A7682"/>
    <w:rsid w:val="005B0D57"/>
    <w:rsid w:val="005B0DF0"/>
    <w:rsid w:val="005B2270"/>
    <w:rsid w:val="005B304B"/>
    <w:rsid w:val="005B3855"/>
    <w:rsid w:val="005B3E1E"/>
    <w:rsid w:val="005B5837"/>
    <w:rsid w:val="005C0392"/>
    <w:rsid w:val="005C1BEF"/>
    <w:rsid w:val="005C1CE1"/>
    <w:rsid w:val="005C70EE"/>
    <w:rsid w:val="005C76B0"/>
    <w:rsid w:val="005D0064"/>
    <w:rsid w:val="005D0D33"/>
    <w:rsid w:val="005D3744"/>
    <w:rsid w:val="005D6606"/>
    <w:rsid w:val="005D6E55"/>
    <w:rsid w:val="005E2686"/>
    <w:rsid w:val="005E4410"/>
    <w:rsid w:val="005E68DC"/>
    <w:rsid w:val="005F03ED"/>
    <w:rsid w:val="005F64B9"/>
    <w:rsid w:val="005F7352"/>
    <w:rsid w:val="0060006C"/>
    <w:rsid w:val="006034EE"/>
    <w:rsid w:val="00603DC3"/>
    <w:rsid w:val="00604E66"/>
    <w:rsid w:val="006052BE"/>
    <w:rsid w:val="006106B6"/>
    <w:rsid w:val="00610C36"/>
    <w:rsid w:val="006112E6"/>
    <w:rsid w:val="0061199A"/>
    <w:rsid w:val="00611C4A"/>
    <w:rsid w:val="00615FDA"/>
    <w:rsid w:val="0061712A"/>
    <w:rsid w:val="00617778"/>
    <w:rsid w:val="00617CCD"/>
    <w:rsid w:val="00620D24"/>
    <w:rsid w:val="00622042"/>
    <w:rsid w:val="0062399D"/>
    <w:rsid w:val="00623CB0"/>
    <w:rsid w:val="0062494D"/>
    <w:rsid w:val="00624D40"/>
    <w:rsid w:val="00625C90"/>
    <w:rsid w:val="0063081C"/>
    <w:rsid w:val="006331A1"/>
    <w:rsid w:val="006332C6"/>
    <w:rsid w:val="00633AA6"/>
    <w:rsid w:val="00635179"/>
    <w:rsid w:val="006353F6"/>
    <w:rsid w:val="00635653"/>
    <w:rsid w:val="00637599"/>
    <w:rsid w:val="0064372C"/>
    <w:rsid w:val="00643ECD"/>
    <w:rsid w:val="00644F18"/>
    <w:rsid w:val="00651700"/>
    <w:rsid w:val="00651DCA"/>
    <w:rsid w:val="006522AF"/>
    <w:rsid w:val="0065386A"/>
    <w:rsid w:val="006541D7"/>
    <w:rsid w:val="00655A69"/>
    <w:rsid w:val="00656044"/>
    <w:rsid w:val="00657BBA"/>
    <w:rsid w:val="0066159C"/>
    <w:rsid w:val="00661B87"/>
    <w:rsid w:val="00663458"/>
    <w:rsid w:val="00663BF8"/>
    <w:rsid w:val="00665AF6"/>
    <w:rsid w:val="00665DB4"/>
    <w:rsid w:val="00667F0F"/>
    <w:rsid w:val="00671BFC"/>
    <w:rsid w:val="00672C6D"/>
    <w:rsid w:val="00673559"/>
    <w:rsid w:val="00675D0F"/>
    <w:rsid w:val="00680911"/>
    <w:rsid w:val="00680F00"/>
    <w:rsid w:val="00681525"/>
    <w:rsid w:val="00685D4E"/>
    <w:rsid w:val="006865FB"/>
    <w:rsid w:val="006917FD"/>
    <w:rsid w:val="00691B8C"/>
    <w:rsid w:val="00692329"/>
    <w:rsid w:val="0069339B"/>
    <w:rsid w:val="006943EC"/>
    <w:rsid w:val="006A2964"/>
    <w:rsid w:val="006A3A41"/>
    <w:rsid w:val="006A3BF3"/>
    <w:rsid w:val="006A4E09"/>
    <w:rsid w:val="006A61D7"/>
    <w:rsid w:val="006A658C"/>
    <w:rsid w:val="006A68CD"/>
    <w:rsid w:val="006A6C0A"/>
    <w:rsid w:val="006A6C58"/>
    <w:rsid w:val="006A6E28"/>
    <w:rsid w:val="006A6F6C"/>
    <w:rsid w:val="006A73D7"/>
    <w:rsid w:val="006B098B"/>
    <w:rsid w:val="006B1F5A"/>
    <w:rsid w:val="006B320C"/>
    <w:rsid w:val="006B56F2"/>
    <w:rsid w:val="006B7EE1"/>
    <w:rsid w:val="006C16D7"/>
    <w:rsid w:val="006C256C"/>
    <w:rsid w:val="006C2954"/>
    <w:rsid w:val="006C30D8"/>
    <w:rsid w:val="006C3E32"/>
    <w:rsid w:val="006C4831"/>
    <w:rsid w:val="006C4C66"/>
    <w:rsid w:val="006C6F3A"/>
    <w:rsid w:val="006D1146"/>
    <w:rsid w:val="006D1353"/>
    <w:rsid w:val="006D1EB5"/>
    <w:rsid w:val="006D23FB"/>
    <w:rsid w:val="006D31F6"/>
    <w:rsid w:val="006D5291"/>
    <w:rsid w:val="006D5AD7"/>
    <w:rsid w:val="006E15A3"/>
    <w:rsid w:val="006E2D71"/>
    <w:rsid w:val="006E3302"/>
    <w:rsid w:val="006E37D5"/>
    <w:rsid w:val="006E4EF5"/>
    <w:rsid w:val="006E50F0"/>
    <w:rsid w:val="006E5EA1"/>
    <w:rsid w:val="006E7C96"/>
    <w:rsid w:val="006F0977"/>
    <w:rsid w:val="006F2050"/>
    <w:rsid w:val="006F3915"/>
    <w:rsid w:val="006F3ACA"/>
    <w:rsid w:val="006F4586"/>
    <w:rsid w:val="006F7254"/>
    <w:rsid w:val="006F753E"/>
    <w:rsid w:val="00701813"/>
    <w:rsid w:val="007025F6"/>
    <w:rsid w:val="00702603"/>
    <w:rsid w:val="00710910"/>
    <w:rsid w:val="00710A92"/>
    <w:rsid w:val="00711317"/>
    <w:rsid w:val="00711394"/>
    <w:rsid w:val="00713F32"/>
    <w:rsid w:val="0071486A"/>
    <w:rsid w:val="007162C8"/>
    <w:rsid w:val="00716B3E"/>
    <w:rsid w:val="00720770"/>
    <w:rsid w:val="007212D5"/>
    <w:rsid w:val="00723BE1"/>
    <w:rsid w:val="00725850"/>
    <w:rsid w:val="00725CF2"/>
    <w:rsid w:val="0072712B"/>
    <w:rsid w:val="007276DE"/>
    <w:rsid w:val="0073042F"/>
    <w:rsid w:val="00732A09"/>
    <w:rsid w:val="00732A18"/>
    <w:rsid w:val="00733147"/>
    <w:rsid w:val="007361D9"/>
    <w:rsid w:val="00736C99"/>
    <w:rsid w:val="00737BCD"/>
    <w:rsid w:val="00741232"/>
    <w:rsid w:val="00741556"/>
    <w:rsid w:val="00742033"/>
    <w:rsid w:val="00745D0D"/>
    <w:rsid w:val="00746EE8"/>
    <w:rsid w:val="00747B3E"/>
    <w:rsid w:val="00747C3D"/>
    <w:rsid w:val="007517D4"/>
    <w:rsid w:val="00751A4E"/>
    <w:rsid w:val="00753CB2"/>
    <w:rsid w:val="00753EE5"/>
    <w:rsid w:val="00755419"/>
    <w:rsid w:val="00755E2C"/>
    <w:rsid w:val="0075625C"/>
    <w:rsid w:val="00760114"/>
    <w:rsid w:val="00760AD2"/>
    <w:rsid w:val="00760C2B"/>
    <w:rsid w:val="00761968"/>
    <w:rsid w:val="00761AA6"/>
    <w:rsid w:val="0076306E"/>
    <w:rsid w:val="007634B1"/>
    <w:rsid w:val="0076374C"/>
    <w:rsid w:val="00764A63"/>
    <w:rsid w:val="00765387"/>
    <w:rsid w:val="00767BD9"/>
    <w:rsid w:val="00770B05"/>
    <w:rsid w:val="0077264F"/>
    <w:rsid w:val="00775120"/>
    <w:rsid w:val="00775A4C"/>
    <w:rsid w:val="00775C8C"/>
    <w:rsid w:val="007818B9"/>
    <w:rsid w:val="00782AF3"/>
    <w:rsid w:val="0078333C"/>
    <w:rsid w:val="00784CA8"/>
    <w:rsid w:val="00790034"/>
    <w:rsid w:val="00792832"/>
    <w:rsid w:val="00792F30"/>
    <w:rsid w:val="00792FF5"/>
    <w:rsid w:val="00796D38"/>
    <w:rsid w:val="00797315"/>
    <w:rsid w:val="007A037B"/>
    <w:rsid w:val="007A5288"/>
    <w:rsid w:val="007A6618"/>
    <w:rsid w:val="007A6BCF"/>
    <w:rsid w:val="007A6E96"/>
    <w:rsid w:val="007A7102"/>
    <w:rsid w:val="007B0B4E"/>
    <w:rsid w:val="007B2A86"/>
    <w:rsid w:val="007B34B9"/>
    <w:rsid w:val="007C0891"/>
    <w:rsid w:val="007C0FA2"/>
    <w:rsid w:val="007C1104"/>
    <w:rsid w:val="007C11AA"/>
    <w:rsid w:val="007C5896"/>
    <w:rsid w:val="007C5FAF"/>
    <w:rsid w:val="007C6932"/>
    <w:rsid w:val="007C6BA2"/>
    <w:rsid w:val="007D0E73"/>
    <w:rsid w:val="007D1556"/>
    <w:rsid w:val="007D222E"/>
    <w:rsid w:val="007D2E59"/>
    <w:rsid w:val="007D345B"/>
    <w:rsid w:val="007D4D57"/>
    <w:rsid w:val="007D504D"/>
    <w:rsid w:val="007D5ABC"/>
    <w:rsid w:val="007D661B"/>
    <w:rsid w:val="007D7375"/>
    <w:rsid w:val="007E0A37"/>
    <w:rsid w:val="007E25C6"/>
    <w:rsid w:val="007E3A21"/>
    <w:rsid w:val="007E3D9C"/>
    <w:rsid w:val="007E3F45"/>
    <w:rsid w:val="007F47DC"/>
    <w:rsid w:val="007F4C51"/>
    <w:rsid w:val="007F53ED"/>
    <w:rsid w:val="007F57AF"/>
    <w:rsid w:val="0080102C"/>
    <w:rsid w:val="00802797"/>
    <w:rsid w:val="00806060"/>
    <w:rsid w:val="00810751"/>
    <w:rsid w:val="0081110A"/>
    <w:rsid w:val="00814C0E"/>
    <w:rsid w:val="00814D8E"/>
    <w:rsid w:val="00815116"/>
    <w:rsid w:val="008201CB"/>
    <w:rsid w:val="008212AE"/>
    <w:rsid w:val="0082359E"/>
    <w:rsid w:val="0082593E"/>
    <w:rsid w:val="00826DD2"/>
    <w:rsid w:val="0083177E"/>
    <w:rsid w:val="008319DA"/>
    <w:rsid w:val="00832D3F"/>
    <w:rsid w:val="00835E0C"/>
    <w:rsid w:val="00837F90"/>
    <w:rsid w:val="00840451"/>
    <w:rsid w:val="00841AD7"/>
    <w:rsid w:val="0084218F"/>
    <w:rsid w:val="00842284"/>
    <w:rsid w:val="00843DEE"/>
    <w:rsid w:val="00845D7A"/>
    <w:rsid w:val="00845FA4"/>
    <w:rsid w:val="00850B6D"/>
    <w:rsid w:val="008530B8"/>
    <w:rsid w:val="00853ADF"/>
    <w:rsid w:val="00853BFB"/>
    <w:rsid w:val="008545F3"/>
    <w:rsid w:val="00854976"/>
    <w:rsid w:val="00855F63"/>
    <w:rsid w:val="00856021"/>
    <w:rsid w:val="00860976"/>
    <w:rsid w:val="00860BCD"/>
    <w:rsid w:val="00861FDC"/>
    <w:rsid w:val="008661A3"/>
    <w:rsid w:val="00871956"/>
    <w:rsid w:val="0087224D"/>
    <w:rsid w:val="0087263C"/>
    <w:rsid w:val="008733D8"/>
    <w:rsid w:val="00875DE4"/>
    <w:rsid w:val="0088044C"/>
    <w:rsid w:val="0088161C"/>
    <w:rsid w:val="00881BE7"/>
    <w:rsid w:val="00882FA5"/>
    <w:rsid w:val="00883CDE"/>
    <w:rsid w:val="00884BF3"/>
    <w:rsid w:val="00885387"/>
    <w:rsid w:val="008877D2"/>
    <w:rsid w:val="008926AC"/>
    <w:rsid w:val="00894242"/>
    <w:rsid w:val="0089534B"/>
    <w:rsid w:val="00897C83"/>
    <w:rsid w:val="008A14E8"/>
    <w:rsid w:val="008A2153"/>
    <w:rsid w:val="008A283F"/>
    <w:rsid w:val="008A2A02"/>
    <w:rsid w:val="008A2ED2"/>
    <w:rsid w:val="008A4144"/>
    <w:rsid w:val="008A57EC"/>
    <w:rsid w:val="008A619D"/>
    <w:rsid w:val="008A6E39"/>
    <w:rsid w:val="008B047B"/>
    <w:rsid w:val="008B5711"/>
    <w:rsid w:val="008B688B"/>
    <w:rsid w:val="008C0528"/>
    <w:rsid w:val="008C107D"/>
    <w:rsid w:val="008C1243"/>
    <w:rsid w:val="008C61C3"/>
    <w:rsid w:val="008C6305"/>
    <w:rsid w:val="008D038A"/>
    <w:rsid w:val="008D07E0"/>
    <w:rsid w:val="008D1E4F"/>
    <w:rsid w:val="008D4261"/>
    <w:rsid w:val="008D5DBA"/>
    <w:rsid w:val="008E0084"/>
    <w:rsid w:val="008E0139"/>
    <w:rsid w:val="008E0C5D"/>
    <w:rsid w:val="008E17D0"/>
    <w:rsid w:val="008E2CBA"/>
    <w:rsid w:val="008E3618"/>
    <w:rsid w:val="008E36D2"/>
    <w:rsid w:val="008E3E0B"/>
    <w:rsid w:val="008E5AAF"/>
    <w:rsid w:val="008E75EE"/>
    <w:rsid w:val="008F112D"/>
    <w:rsid w:val="008F72C4"/>
    <w:rsid w:val="008F7AFA"/>
    <w:rsid w:val="00900EE7"/>
    <w:rsid w:val="009010A0"/>
    <w:rsid w:val="00901ABC"/>
    <w:rsid w:val="00901BC9"/>
    <w:rsid w:val="009025F5"/>
    <w:rsid w:val="00902A3A"/>
    <w:rsid w:val="0090335C"/>
    <w:rsid w:val="009047C4"/>
    <w:rsid w:val="0090554C"/>
    <w:rsid w:val="00905E50"/>
    <w:rsid w:val="00905EA8"/>
    <w:rsid w:val="009067C5"/>
    <w:rsid w:val="00906D75"/>
    <w:rsid w:val="00907599"/>
    <w:rsid w:val="00910AAD"/>
    <w:rsid w:val="0091706F"/>
    <w:rsid w:val="0091791D"/>
    <w:rsid w:val="00917B2E"/>
    <w:rsid w:val="00920ED0"/>
    <w:rsid w:val="00921428"/>
    <w:rsid w:val="00921912"/>
    <w:rsid w:val="0092423E"/>
    <w:rsid w:val="00925F88"/>
    <w:rsid w:val="00926944"/>
    <w:rsid w:val="009306F2"/>
    <w:rsid w:val="00932D29"/>
    <w:rsid w:val="009336A5"/>
    <w:rsid w:val="00933C28"/>
    <w:rsid w:val="00935F71"/>
    <w:rsid w:val="0093612C"/>
    <w:rsid w:val="00937F3A"/>
    <w:rsid w:val="009445C2"/>
    <w:rsid w:val="00946149"/>
    <w:rsid w:val="00946CCF"/>
    <w:rsid w:val="0094731A"/>
    <w:rsid w:val="0095093E"/>
    <w:rsid w:val="00951FB5"/>
    <w:rsid w:val="009559EA"/>
    <w:rsid w:val="009565A9"/>
    <w:rsid w:val="0096050C"/>
    <w:rsid w:val="009605C5"/>
    <w:rsid w:val="00961495"/>
    <w:rsid w:val="009616D7"/>
    <w:rsid w:val="00962792"/>
    <w:rsid w:val="00963D26"/>
    <w:rsid w:val="009643B8"/>
    <w:rsid w:val="009653DF"/>
    <w:rsid w:val="00967238"/>
    <w:rsid w:val="00970A6F"/>
    <w:rsid w:val="009720C6"/>
    <w:rsid w:val="0097317E"/>
    <w:rsid w:val="00975265"/>
    <w:rsid w:val="0097774F"/>
    <w:rsid w:val="0098004E"/>
    <w:rsid w:val="0098084D"/>
    <w:rsid w:val="00981569"/>
    <w:rsid w:val="00981762"/>
    <w:rsid w:val="0098349C"/>
    <w:rsid w:val="00986200"/>
    <w:rsid w:val="00986840"/>
    <w:rsid w:val="0099155B"/>
    <w:rsid w:val="00992634"/>
    <w:rsid w:val="009937C4"/>
    <w:rsid w:val="00995460"/>
    <w:rsid w:val="00995A42"/>
    <w:rsid w:val="009A1B53"/>
    <w:rsid w:val="009A2C7E"/>
    <w:rsid w:val="009A436A"/>
    <w:rsid w:val="009A4F64"/>
    <w:rsid w:val="009A5C8E"/>
    <w:rsid w:val="009A652E"/>
    <w:rsid w:val="009B01B4"/>
    <w:rsid w:val="009B1CD7"/>
    <w:rsid w:val="009B2829"/>
    <w:rsid w:val="009B3107"/>
    <w:rsid w:val="009B35D6"/>
    <w:rsid w:val="009B3A7C"/>
    <w:rsid w:val="009B5617"/>
    <w:rsid w:val="009C11B5"/>
    <w:rsid w:val="009C393C"/>
    <w:rsid w:val="009C61C5"/>
    <w:rsid w:val="009C6F46"/>
    <w:rsid w:val="009D00AE"/>
    <w:rsid w:val="009D1F29"/>
    <w:rsid w:val="009D3F17"/>
    <w:rsid w:val="009D424E"/>
    <w:rsid w:val="009D4D58"/>
    <w:rsid w:val="009D6CFC"/>
    <w:rsid w:val="009D6FEF"/>
    <w:rsid w:val="009D71EE"/>
    <w:rsid w:val="009D7BDB"/>
    <w:rsid w:val="009E09A3"/>
    <w:rsid w:val="009E0CBF"/>
    <w:rsid w:val="009E1055"/>
    <w:rsid w:val="009E3135"/>
    <w:rsid w:val="009E42FE"/>
    <w:rsid w:val="009E47B2"/>
    <w:rsid w:val="009E5B2C"/>
    <w:rsid w:val="009E6EDC"/>
    <w:rsid w:val="009F0109"/>
    <w:rsid w:val="009F3A17"/>
    <w:rsid w:val="009F6EAC"/>
    <w:rsid w:val="009F6FB8"/>
    <w:rsid w:val="009F723C"/>
    <w:rsid w:val="00A014B7"/>
    <w:rsid w:val="00A04056"/>
    <w:rsid w:val="00A040CA"/>
    <w:rsid w:val="00A04E79"/>
    <w:rsid w:val="00A0551E"/>
    <w:rsid w:val="00A05BD7"/>
    <w:rsid w:val="00A05F14"/>
    <w:rsid w:val="00A0678C"/>
    <w:rsid w:val="00A07409"/>
    <w:rsid w:val="00A101FF"/>
    <w:rsid w:val="00A10340"/>
    <w:rsid w:val="00A1120B"/>
    <w:rsid w:val="00A125A6"/>
    <w:rsid w:val="00A126F7"/>
    <w:rsid w:val="00A12BBB"/>
    <w:rsid w:val="00A145E2"/>
    <w:rsid w:val="00A14C06"/>
    <w:rsid w:val="00A1554E"/>
    <w:rsid w:val="00A17AD9"/>
    <w:rsid w:val="00A217A7"/>
    <w:rsid w:val="00A230F9"/>
    <w:rsid w:val="00A2460B"/>
    <w:rsid w:val="00A24A70"/>
    <w:rsid w:val="00A27443"/>
    <w:rsid w:val="00A30788"/>
    <w:rsid w:val="00A32286"/>
    <w:rsid w:val="00A3616A"/>
    <w:rsid w:val="00A377D4"/>
    <w:rsid w:val="00A37BC3"/>
    <w:rsid w:val="00A422D9"/>
    <w:rsid w:val="00A42E61"/>
    <w:rsid w:val="00A454AF"/>
    <w:rsid w:val="00A46219"/>
    <w:rsid w:val="00A47901"/>
    <w:rsid w:val="00A50D85"/>
    <w:rsid w:val="00A52CAC"/>
    <w:rsid w:val="00A532DB"/>
    <w:rsid w:val="00A53E59"/>
    <w:rsid w:val="00A5513A"/>
    <w:rsid w:val="00A56F16"/>
    <w:rsid w:val="00A61375"/>
    <w:rsid w:val="00A61E38"/>
    <w:rsid w:val="00A61FF7"/>
    <w:rsid w:val="00A661AD"/>
    <w:rsid w:val="00A669AF"/>
    <w:rsid w:val="00A6721A"/>
    <w:rsid w:val="00A71B6C"/>
    <w:rsid w:val="00A72076"/>
    <w:rsid w:val="00A72A35"/>
    <w:rsid w:val="00A74AA6"/>
    <w:rsid w:val="00A758AA"/>
    <w:rsid w:val="00A77756"/>
    <w:rsid w:val="00A8229C"/>
    <w:rsid w:val="00A82545"/>
    <w:rsid w:val="00A84749"/>
    <w:rsid w:val="00A86BA2"/>
    <w:rsid w:val="00A9000D"/>
    <w:rsid w:val="00A902C3"/>
    <w:rsid w:val="00A90A0A"/>
    <w:rsid w:val="00AA00BE"/>
    <w:rsid w:val="00AA104E"/>
    <w:rsid w:val="00AA1413"/>
    <w:rsid w:val="00AA652A"/>
    <w:rsid w:val="00AA6854"/>
    <w:rsid w:val="00AA733C"/>
    <w:rsid w:val="00AB2BF0"/>
    <w:rsid w:val="00AB456D"/>
    <w:rsid w:val="00AB499E"/>
    <w:rsid w:val="00AB64CD"/>
    <w:rsid w:val="00AC25BE"/>
    <w:rsid w:val="00AC3EED"/>
    <w:rsid w:val="00AC72B3"/>
    <w:rsid w:val="00AC7349"/>
    <w:rsid w:val="00AD0E98"/>
    <w:rsid w:val="00AD13ED"/>
    <w:rsid w:val="00AD1E3D"/>
    <w:rsid w:val="00AD6AC6"/>
    <w:rsid w:val="00AD6E0E"/>
    <w:rsid w:val="00AD72C1"/>
    <w:rsid w:val="00AE009C"/>
    <w:rsid w:val="00AE494D"/>
    <w:rsid w:val="00AE4F46"/>
    <w:rsid w:val="00AE5311"/>
    <w:rsid w:val="00AF738A"/>
    <w:rsid w:val="00B00CDF"/>
    <w:rsid w:val="00B01A32"/>
    <w:rsid w:val="00B02748"/>
    <w:rsid w:val="00B03104"/>
    <w:rsid w:val="00B03F29"/>
    <w:rsid w:val="00B064B8"/>
    <w:rsid w:val="00B07B50"/>
    <w:rsid w:val="00B07F4A"/>
    <w:rsid w:val="00B117CC"/>
    <w:rsid w:val="00B13963"/>
    <w:rsid w:val="00B13F3F"/>
    <w:rsid w:val="00B1637F"/>
    <w:rsid w:val="00B16527"/>
    <w:rsid w:val="00B17892"/>
    <w:rsid w:val="00B1794E"/>
    <w:rsid w:val="00B2039F"/>
    <w:rsid w:val="00B20928"/>
    <w:rsid w:val="00B2124D"/>
    <w:rsid w:val="00B2303C"/>
    <w:rsid w:val="00B23B2B"/>
    <w:rsid w:val="00B23C0F"/>
    <w:rsid w:val="00B30AB8"/>
    <w:rsid w:val="00B3156B"/>
    <w:rsid w:val="00B3506C"/>
    <w:rsid w:val="00B37F25"/>
    <w:rsid w:val="00B40B88"/>
    <w:rsid w:val="00B42B4C"/>
    <w:rsid w:val="00B4377B"/>
    <w:rsid w:val="00B5109F"/>
    <w:rsid w:val="00B5149A"/>
    <w:rsid w:val="00B54253"/>
    <w:rsid w:val="00B54726"/>
    <w:rsid w:val="00B6009D"/>
    <w:rsid w:val="00B60BBE"/>
    <w:rsid w:val="00B60D8A"/>
    <w:rsid w:val="00B61007"/>
    <w:rsid w:val="00B61401"/>
    <w:rsid w:val="00B61D00"/>
    <w:rsid w:val="00B61F8D"/>
    <w:rsid w:val="00B62888"/>
    <w:rsid w:val="00B63A8C"/>
    <w:rsid w:val="00B63E44"/>
    <w:rsid w:val="00B6429A"/>
    <w:rsid w:val="00B6727F"/>
    <w:rsid w:val="00B67A8F"/>
    <w:rsid w:val="00B7366D"/>
    <w:rsid w:val="00B7390A"/>
    <w:rsid w:val="00B752EF"/>
    <w:rsid w:val="00B75E39"/>
    <w:rsid w:val="00B770E5"/>
    <w:rsid w:val="00B80C2D"/>
    <w:rsid w:val="00B8317F"/>
    <w:rsid w:val="00B86E68"/>
    <w:rsid w:val="00B877AC"/>
    <w:rsid w:val="00B90585"/>
    <w:rsid w:val="00B90826"/>
    <w:rsid w:val="00B92B54"/>
    <w:rsid w:val="00B93006"/>
    <w:rsid w:val="00B93780"/>
    <w:rsid w:val="00B93DB0"/>
    <w:rsid w:val="00B94AB4"/>
    <w:rsid w:val="00B94EBA"/>
    <w:rsid w:val="00B94FD7"/>
    <w:rsid w:val="00B95BA0"/>
    <w:rsid w:val="00BA0000"/>
    <w:rsid w:val="00BA03C1"/>
    <w:rsid w:val="00BA09B1"/>
    <w:rsid w:val="00BA35D0"/>
    <w:rsid w:val="00BA4FA4"/>
    <w:rsid w:val="00BA677D"/>
    <w:rsid w:val="00BA6B96"/>
    <w:rsid w:val="00BA7272"/>
    <w:rsid w:val="00BA7F4A"/>
    <w:rsid w:val="00BB7B95"/>
    <w:rsid w:val="00BB7D32"/>
    <w:rsid w:val="00BC0DE8"/>
    <w:rsid w:val="00BC111B"/>
    <w:rsid w:val="00BC48B1"/>
    <w:rsid w:val="00BC670F"/>
    <w:rsid w:val="00BC7449"/>
    <w:rsid w:val="00BC764E"/>
    <w:rsid w:val="00BD14FA"/>
    <w:rsid w:val="00BD300E"/>
    <w:rsid w:val="00BD51DB"/>
    <w:rsid w:val="00BD626E"/>
    <w:rsid w:val="00BE211F"/>
    <w:rsid w:val="00BE31EE"/>
    <w:rsid w:val="00BE3907"/>
    <w:rsid w:val="00BE4B25"/>
    <w:rsid w:val="00BE50C1"/>
    <w:rsid w:val="00BE60C8"/>
    <w:rsid w:val="00BE6BCD"/>
    <w:rsid w:val="00BE7A48"/>
    <w:rsid w:val="00BF1859"/>
    <w:rsid w:val="00BF1B78"/>
    <w:rsid w:val="00BF24B0"/>
    <w:rsid w:val="00BF3CC7"/>
    <w:rsid w:val="00BF403B"/>
    <w:rsid w:val="00BF4234"/>
    <w:rsid w:val="00BF6B00"/>
    <w:rsid w:val="00BF733A"/>
    <w:rsid w:val="00C053A8"/>
    <w:rsid w:val="00C05F66"/>
    <w:rsid w:val="00C109AD"/>
    <w:rsid w:val="00C10AD0"/>
    <w:rsid w:val="00C10F2B"/>
    <w:rsid w:val="00C13C64"/>
    <w:rsid w:val="00C143B2"/>
    <w:rsid w:val="00C152BE"/>
    <w:rsid w:val="00C157C0"/>
    <w:rsid w:val="00C15B1E"/>
    <w:rsid w:val="00C20E94"/>
    <w:rsid w:val="00C23ACA"/>
    <w:rsid w:val="00C240B3"/>
    <w:rsid w:val="00C272BE"/>
    <w:rsid w:val="00C30917"/>
    <w:rsid w:val="00C310EC"/>
    <w:rsid w:val="00C31C35"/>
    <w:rsid w:val="00C323D0"/>
    <w:rsid w:val="00C329DD"/>
    <w:rsid w:val="00C34035"/>
    <w:rsid w:val="00C414A2"/>
    <w:rsid w:val="00C42264"/>
    <w:rsid w:val="00C44715"/>
    <w:rsid w:val="00C44D06"/>
    <w:rsid w:val="00C46001"/>
    <w:rsid w:val="00C467C8"/>
    <w:rsid w:val="00C46FFD"/>
    <w:rsid w:val="00C5326E"/>
    <w:rsid w:val="00C55934"/>
    <w:rsid w:val="00C61B59"/>
    <w:rsid w:val="00C66B1C"/>
    <w:rsid w:val="00C70F59"/>
    <w:rsid w:val="00C712B0"/>
    <w:rsid w:val="00C71519"/>
    <w:rsid w:val="00C71FE6"/>
    <w:rsid w:val="00C74148"/>
    <w:rsid w:val="00C81335"/>
    <w:rsid w:val="00C83D25"/>
    <w:rsid w:val="00C843CD"/>
    <w:rsid w:val="00C8451C"/>
    <w:rsid w:val="00C84CF6"/>
    <w:rsid w:val="00C85051"/>
    <w:rsid w:val="00C864E1"/>
    <w:rsid w:val="00C90706"/>
    <w:rsid w:val="00C90C27"/>
    <w:rsid w:val="00C9169E"/>
    <w:rsid w:val="00C9197D"/>
    <w:rsid w:val="00C924AD"/>
    <w:rsid w:val="00C927E0"/>
    <w:rsid w:val="00C94A73"/>
    <w:rsid w:val="00C952B7"/>
    <w:rsid w:val="00CA050F"/>
    <w:rsid w:val="00CA16C5"/>
    <w:rsid w:val="00CA2DA0"/>
    <w:rsid w:val="00CA320F"/>
    <w:rsid w:val="00CA4892"/>
    <w:rsid w:val="00CA5AA3"/>
    <w:rsid w:val="00CA6D57"/>
    <w:rsid w:val="00CB1599"/>
    <w:rsid w:val="00CB23DC"/>
    <w:rsid w:val="00CB2891"/>
    <w:rsid w:val="00CB3271"/>
    <w:rsid w:val="00CB3D20"/>
    <w:rsid w:val="00CB436F"/>
    <w:rsid w:val="00CB4623"/>
    <w:rsid w:val="00CB58BD"/>
    <w:rsid w:val="00CB67C9"/>
    <w:rsid w:val="00CB6B02"/>
    <w:rsid w:val="00CB6C36"/>
    <w:rsid w:val="00CC0E68"/>
    <w:rsid w:val="00CC2864"/>
    <w:rsid w:val="00CC2D23"/>
    <w:rsid w:val="00CC5422"/>
    <w:rsid w:val="00CD2D75"/>
    <w:rsid w:val="00CD30A5"/>
    <w:rsid w:val="00CD3296"/>
    <w:rsid w:val="00CD7676"/>
    <w:rsid w:val="00CD7692"/>
    <w:rsid w:val="00CD7DF5"/>
    <w:rsid w:val="00CE0576"/>
    <w:rsid w:val="00CE0C2E"/>
    <w:rsid w:val="00CE35E5"/>
    <w:rsid w:val="00CE4A9E"/>
    <w:rsid w:val="00CE5FDF"/>
    <w:rsid w:val="00CE77F9"/>
    <w:rsid w:val="00CF191E"/>
    <w:rsid w:val="00CF1CB8"/>
    <w:rsid w:val="00CF38FA"/>
    <w:rsid w:val="00CF51A8"/>
    <w:rsid w:val="00CF690E"/>
    <w:rsid w:val="00CF692C"/>
    <w:rsid w:val="00CF6967"/>
    <w:rsid w:val="00CF6DC2"/>
    <w:rsid w:val="00CF71BF"/>
    <w:rsid w:val="00CF7F1F"/>
    <w:rsid w:val="00D02542"/>
    <w:rsid w:val="00D03FDA"/>
    <w:rsid w:val="00D04A9D"/>
    <w:rsid w:val="00D06A23"/>
    <w:rsid w:val="00D13378"/>
    <w:rsid w:val="00D15F4D"/>
    <w:rsid w:val="00D16071"/>
    <w:rsid w:val="00D21F6F"/>
    <w:rsid w:val="00D221EE"/>
    <w:rsid w:val="00D222A5"/>
    <w:rsid w:val="00D2233B"/>
    <w:rsid w:val="00D23F39"/>
    <w:rsid w:val="00D24E7D"/>
    <w:rsid w:val="00D2619F"/>
    <w:rsid w:val="00D26477"/>
    <w:rsid w:val="00D325CA"/>
    <w:rsid w:val="00D36966"/>
    <w:rsid w:val="00D40AA8"/>
    <w:rsid w:val="00D41669"/>
    <w:rsid w:val="00D41CA9"/>
    <w:rsid w:val="00D44481"/>
    <w:rsid w:val="00D44624"/>
    <w:rsid w:val="00D4587C"/>
    <w:rsid w:val="00D47958"/>
    <w:rsid w:val="00D47AF2"/>
    <w:rsid w:val="00D507FE"/>
    <w:rsid w:val="00D5390E"/>
    <w:rsid w:val="00D54F70"/>
    <w:rsid w:val="00D5508A"/>
    <w:rsid w:val="00D5620F"/>
    <w:rsid w:val="00D63BC7"/>
    <w:rsid w:val="00D650F0"/>
    <w:rsid w:val="00D6550D"/>
    <w:rsid w:val="00D65991"/>
    <w:rsid w:val="00D65F7B"/>
    <w:rsid w:val="00D663EB"/>
    <w:rsid w:val="00D66CBE"/>
    <w:rsid w:val="00D6713D"/>
    <w:rsid w:val="00D71C28"/>
    <w:rsid w:val="00D74CDD"/>
    <w:rsid w:val="00D751BA"/>
    <w:rsid w:val="00D75FCA"/>
    <w:rsid w:val="00D778EA"/>
    <w:rsid w:val="00D825E3"/>
    <w:rsid w:val="00D8347D"/>
    <w:rsid w:val="00D844B4"/>
    <w:rsid w:val="00D876F0"/>
    <w:rsid w:val="00D902A0"/>
    <w:rsid w:val="00D91BD2"/>
    <w:rsid w:val="00D95A7A"/>
    <w:rsid w:val="00D95E49"/>
    <w:rsid w:val="00DA190A"/>
    <w:rsid w:val="00DA4B0E"/>
    <w:rsid w:val="00DA5E09"/>
    <w:rsid w:val="00DA7349"/>
    <w:rsid w:val="00DB2DFF"/>
    <w:rsid w:val="00DB4A8F"/>
    <w:rsid w:val="00DB63B4"/>
    <w:rsid w:val="00DB6CBE"/>
    <w:rsid w:val="00DC05F2"/>
    <w:rsid w:val="00DC2453"/>
    <w:rsid w:val="00DC27DE"/>
    <w:rsid w:val="00DC3C8F"/>
    <w:rsid w:val="00DC430A"/>
    <w:rsid w:val="00DC43C5"/>
    <w:rsid w:val="00DC59B3"/>
    <w:rsid w:val="00DC7853"/>
    <w:rsid w:val="00DD3A24"/>
    <w:rsid w:val="00DD4652"/>
    <w:rsid w:val="00DD4DB5"/>
    <w:rsid w:val="00DD50FC"/>
    <w:rsid w:val="00DD545F"/>
    <w:rsid w:val="00DD735F"/>
    <w:rsid w:val="00DE1C59"/>
    <w:rsid w:val="00DE521E"/>
    <w:rsid w:val="00DF0860"/>
    <w:rsid w:val="00DF4128"/>
    <w:rsid w:val="00DF474F"/>
    <w:rsid w:val="00E0076A"/>
    <w:rsid w:val="00E03445"/>
    <w:rsid w:val="00E042BB"/>
    <w:rsid w:val="00E049F2"/>
    <w:rsid w:val="00E04AB4"/>
    <w:rsid w:val="00E0750E"/>
    <w:rsid w:val="00E07692"/>
    <w:rsid w:val="00E101E9"/>
    <w:rsid w:val="00E10379"/>
    <w:rsid w:val="00E10EE4"/>
    <w:rsid w:val="00E1226F"/>
    <w:rsid w:val="00E12BB0"/>
    <w:rsid w:val="00E139DC"/>
    <w:rsid w:val="00E161C0"/>
    <w:rsid w:val="00E16F17"/>
    <w:rsid w:val="00E2319D"/>
    <w:rsid w:val="00E278F9"/>
    <w:rsid w:val="00E35168"/>
    <w:rsid w:val="00E3520D"/>
    <w:rsid w:val="00E37942"/>
    <w:rsid w:val="00E40068"/>
    <w:rsid w:val="00E43BBD"/>
    <w:rsid w:val="00E45554"/>
    <w:rsid w:val="00E45C66"/>
    <w:rsid w:val="00E4626A"/>
    <w:rsid w:val="00E50DFD"/>
    <w:rsid w:val="00E52A5F"/>
    <w:rsid w:val="00E530A8"/>
    <w:rsid w:val="00E53BF2"/>
    <w:rsid w:val="00E54101"/>
    <w:rsid w:val="00E5498B"/>
    <w:rsid w:val="00E56D4D"/>
    <w:rsid w:val="00E57D05"/>
    <w:rsid w:val="00E61759"/>
    <w:rsid w:val="00E62A4A"/>
    <w:rsid w:val="00E64B17"/>
    <w:rsid w:val="00E64D50"/>
    <w:rsid w:val="00E6677E"/>
    <w:rsid w:val="00E71019"/>
    <w:rsid w:val="00E71F78"/>
    <w:rsid w:val="00E72500"/>
    <w:rsid w:val="00E73C6C"/>
    <w:rsid w:val="00E74A82"/>
    <w:rsid w:val="00E800BB"/>
    <w:rsid w:val="00E8341B"/>
    <w:rsid w:val="00E846BB"/>
    <w:rsid w:val="00E85EDE"/>
    <w:rsid w:val="00E90E80"/>
    <w:rsid w:val="00E910BD"/>
    <w:rsid w:val="00E92733"/>
    <w:rsid w:val="00E92AFC"/>
    <w:rsid w:val="00E94587"/>
    <w:rsid w:val="00E968A1"/>
    <w:rsid w:val="00E978A8"/>
    <w:rsid w:val="00EA3146"/>
    <w:rsid w:val="00EA410D"/>
    <w:rsid w:val="00EA7270"/>
    <w:rsid w:val="00EA7980"/>
    <w:rsid w:val="00EA7B7D"/>
    <w:rsid w:val="00EB00B2"/>
    <w:rsid w:val="00EB01EF"/>
    <w:rsid w:val="00EB08B7"/>
    <w:rsid w:val="00EB33A4"/>
    <w:rsid w:val="00EB4E4B"/>
    <w:rsid w:val="00EB5F5C"/>
    <w:rsid w:val="00EB68A1"/>
    <w:rsid w:val="00EC0CE3"/>
    <w:rsid w:val="00EC15DC"/>
    <w:rsid w:val="00EC1D76"/>
    <w:rsid w:val="00EC20D1"/>
    <w:rsid w:val="00EC364F"/>
    <w:rsid w:val="00EC4268"/>
    <w:rsid w:val="00EC5C6D"/>
    <w:rsid w:val="00ED0D50"/>
    <w:rsid w:val="00ED1278"/>
    <w:rsid w:val="00ED40A3"/>
    <w:rsid w:val="00ED4C77"/>
    <w:rsid w:val="00ED76DD"/>
    <w:rsid w:val="00EE12DF"/>
    <w:rsid w:val="00EE2493"/>
    <w:rsid w:val="00EE355E"/>
    <w:rsid w:val="00EE3A7E"/>
    <w:rsid w:val="00EE3B79"/>
    <w:rsid w:val="00EE3BA4"/>
    <w:rsid w:val="00EE445C"/>
    <w:rsid w:val="00EE77DB"/>
    <w:rsid w:val="00EF0F3A"/>
    <w:rsid w:val="00EF2DD5"/>
    <w:rsid w:val="00EF350E"/>
    <w:rsid w:val="00EF7BB7"/>
    <w:rsid w:val="00F04A0F"/>
    <w:rsid w:val="00F0559D"/>
    <w:rsid w:val="00F0560C"/>
    <w:rsid w:val="00F05709"/>
    <w:rsid w:val="00F06A7B"/>
    <w:rsid w:val="00F06F11"/>
    <w:rsid w:val="00F07E8D"/>
    <w:rsid w:val="00F1044F"/>
    <w:rsid w:val="00F116E6"/>
    <w:rsid w:val="00F12754"/>
    <w:rsid w:val="00F13E44"/>
    <w:rsid w:val="00F14F2E"/>
    <w:rsid w:val="00F167B1"/>
    <w:rsid w:val="00F20AC2"/>
    <w:rsid w:val="00F21146"/>
    <w:rsid w:val="00F24A3D"/>
    <w:rsid w:val="00F32546"/>
    <w:rsid w:val="00F32F03"/>
    <w:rsid w:val="00F338D1"/>
    <w:rsid w:val="00F342A5"/>
    <w:rsid w:val="00F34A85"/>
    <w:rsid w:val="00F369AB"/>
    <w:rsid w:val="00F403E2"/>
    <w:rsid w:val="00F41412"/>
    <w:rsid w:val="00F41873"/>
    <w:rsid w:val="00F420ED"/>
    <w:rsid w:val="00F44BC3"/>
    <w:rsid w:val="00F4608F"/>
    <w:rsid w:val="00F4646C"/>
    <w:rsid w:val="00F46621"/>
    <w:rsid w:val="00F50331"/>
    <w:rsid w:val="00F53FEB"/>
    <w:rsid w:val="00F55CC2"/>
    <w:rsid w:val="00F55F8C"/>
    <w:rsid w:val="00F5672C"/>
    <w:rsid w:val="00F56A01"/>
    <w:rsid w:val="00F57001"/>
    <w:rsid w:val="00F5749F"/>
    <w:rsid w:val="00F603A8"/>
    <w:rsid w:val="00F603AE"/>
    <w:rsid w:val="00F60ADF"/>
    <w:rsid w:val="00F60C14"/>
    <w:rsid w:val="00F619B5"/>
    <w:rsid w:val="00F63066"/>
    <w:rsid w:val="00F65BFF"/>
    <w:rsid w:val="00F65D79"/>
    <w:rsid w:val="00F666BD"/>
    <w:rsid w:val="00F7667F"/>
    <w:rsid w:val="00F80B61"/>
    <w:rsid w:val="00F81A86"/>
    <w:rsid w:val="00F83693"/>
    <w:rsid w:val="00F8383F"/>
    <w:rsid w:val="00F8458F"/>
    <w:rsid w:val="00F853A0"/>
    <w:rsid w:val="00F858D5"/>
    <w:rsid w:val="00F9188F"/>
    <w:rsid w:val="00F93D1F"/>
    <w:rsid w:val="00F96B10"/>
    <w:rsid w:val="00FA12A8"/>
    <w:rsid w:val="00FA31BF"/>
    <w:rsid w:val="00FA363B"/>
    <w:rsid w:val="00FA51D8"/>
    <w:rsid w:val="00FA70AD"/>
    <w:rsid w:val="00FA7B08"/>
    <w:rsid w:val="00FB0F34"/>
    <w:rsid w:val="00FB182B"/>
    <w:rsid w:val="00FB5490"/>
    <w:rsid w:val="00FB5EC1"/>
    <w:rsid w:val="00FB7A0C"/>
    <w:rsid w:val="00FC148A"/>
    <w:rsid w:val="00FC1E5B"/>
    <w:rsid w:val="00FC37F4"/>
    <w:rsid w:val="00FC7F18"/>
    <w:rsid w:val="00FD0302"/>
    <w:rsid w:val="00FD3366"/>
    <w:rsid w:val="00FD6405"/>
    <w:rsid w:val="00FD6BC0"/>
    <w:rsid w:val="00FD76B8"/>
    <w:rsid w:val="00FE25FE"/>
    <w:rsid w:val="00FE2930"/>
    <w:rsid w:val="00FE39DD"/>
    <w:rsid w:val="00FE3A46"/>
    <w:rsid w:val="00FE3D3A"/>
    <w:rsid w:val="00FE4948"/>
    <w:rsid w:val="00FE5623"/>
    <w:rsid w:val="00FE6E07"/>
    <w:rsid w:val="00FF3453"/>
    <w:rsid w:val="00FF3D91"/>
    <w:rsid w:val="00FF6562"/>
    <w:rsid w:val="00FF6F5C"/>
    <w:rsid w:val="00FF7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B7FFF"/>
  <w15:chartTrackingRefBased/>
  <w15:docId w15:val="{FE22BFF8-2176-4991-BA8C-3ABAF8C2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A82"/>
    <w:pPr>
      <w:ind w:left="720"/>
      <w:contextualSpacing/>
    </w:pPr>
  </w:style>
  <w:style w:type="paragraph" w:styleId="Header">
    <w:name w:val="header"/>
    <w:basedOn w:val="Normal"/>
    <w:link w:val="HeaderChar"/>
    <w:uiPriority w:val="99"/>
    <w:unhideWhenUsed/>
    <w:rsid w:val="003B2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6A6"/>
  </w:style>
  <w:style w:type="paragraph" w:styleId="Footer">
    <w:name w:val="footer"/>
    <w:basedOn w:val="Normal"/>
    <w:link w:val="FooterChar"/>
    <w:uiPriority w:val="99"/>
    <w:unhideWhenUsed/>
    <w:rsid w:val="003B2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6A6"/>
  </w:style>
  <w:style w:type="paragraph" w:styleId="BalloonText">
    <w:name w:val="Balloon Text"/>
    <w:basedOn w:val="Normal"/>
    <w:link w:val="BalloonTextChar"/>
    <w:uiPriority w:val="99"/>
    <w:semiHidden/>
    <w:unhideWhenUsed/>
    <w:rsid w:val="005C1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CE1"/>
    <w:rPr>
      <w:rFonts w:ascii="Segoe UI" w:hAnsi="Segoe UI" w:cs="Segoe UI"/>
      <w:sz w:val="18"/>
      <w:szCs w:val="18"/>
    </w:rPr>
  </w:style>
  <w:style w:type="paragraph" w:styleId="NoSpacing">
    <w:name w:val="No Spacing"/>
    <w:uiPriority w:val="1"/>
    <w:qFormat/>
    <w:rsid w:val="00C44715"/>
    <w:pPr>
      <w:spacing w:after="0" w:line="240" w:lineRule="auto"/>
    </w:pPr>
  </w:style>
  <w:style w:type="paragraph" w:customStyle="1" w:styleId="Default">
    <w:name w:val="Default"/>
    <w:rsid w:val="00E73C6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677D4"/>
    <w:rPr>
      <w:sz w:val="16"/>
      <w:szCs w:val="16"/>
    </w:rPr>
  </w:style>
  <w:style w:type="paragraph" w:styleId="CommentText">
    <w:name w:val="annotation text"/>
    <w:basedOn w:val="Normal"/>
    <w:link w:val="CommentTextChar"/>
    <w:uiPriority w:val="99"/>
    <w:semiHidden/>
    <w:unhideWhenUsed/>
    <w:rsid w:val="002677D4"/>
    <w:pPr>
      <w:spacing w:line="240" w:lineRule="auto"/>
    </w:pPr>
    <w:rPr>
      <w:sz w:val="20"/>
      <w:szCs w:val="20"/>
    </w:rPr>
  </w:style>
  <w:style w:type="character" w:customStyle="1" w:styleId="CommentTextChar">
    <w:name w:val="Comment Text Char"/>
    <w:basedOn w:val="DefaultParagraphFont"/>
    <w:link w:val="CommentText"/>
    <w:uiPriority w:val="99"/>
    <w:semiHidden/>
    <w:rsid w:val="002677D4"/>
    <w:rPr>
      <w:sz w:val="20"/>
      <w:szCs w:val="20"/>
    </w:rPr>
  </w:style>
  <w:style w:type="paragraph" w:styleId="CommentSubject">
    <w:name w:val="annotation subject"/>
    <w:basedOn w:val="CommentText"/>
    <w:next w:val="CommentText"/>
    <w:link w:val="CommentSubjectChar"/>
    <w:uiPriority w:val="99"/>
    <w:semiHidden/>
    <w:unhideWhenUsed/>
    <w:rsid w:val="002677D4"/>
    <w:rPr>
      <w:b/>
      <w:bCs/>
    </w:rPr>
  </w:style>
  <w:style w:type="character" w:customStyle="1" w:styleId="CommentSubjectChar">
    <w:name w:val="Comment Subject Char"/>
    <w:basedOn w:val="CommentTextChar"/>
    <w:link w:val="CommentSubject"/>
    <w:uiPriority w:val="99"/>
    <w:semiHidden/>
    <w:rsid w:val="002677D4"/>
    <w:rPr>
      <w:b/>
      <w:bCs/>
      <w:sz w:val="20"/>
      <w:szCs w:val="20"/>
    </w:rPr>
  </w:style>
  <w:style w:type="paragraph" w:styleId="Revision">
    <w:name w:val="Revision"/>
    <w:hidden/>
    <w:uiPriority w:val="99"/>
    <w:semiHidden/>
    <w:rsid w:val="002677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644110">
      <w:bodyDiv w:val="1"/>
      <w:marLeft w:val="0"/>
      <w:marRight w:val="0"/>
      <w:marTop w:val="0"/>
      <w:marBottom w:val="0"/>
      <w:divBdr>
        <w:top w:val="none" w:sz="0" w:space="0" w:color="auto"/>
        <w:left w:val="none" w:sz="0" w:space="0" w:color="auto"/>
        <w:bottom w:val="none" w:sz="0" w:space="0" w:color="auto"/>
        <w:right w:val="none" w:sz="0" w:space="0" w:color="auto"/>
      </w:divBdr>
    </w:div>
    <w:div w:id="529299840">
      <w:bodyDiv w:val="1"/>
      <w:marLeft w:val="0"/>
      <w:marRight w:val="0"/>
      <w:marTop w:val="0"/>
      <w:marBottom w:val="0"/>
      <w:divBdr>
        <w:top w:val="none" w:sz="0" w:space="0" w:color="auto"/>
        <w:left w:val="none" w:sz="0" w:space="0" w:color="auto"/>
        <w:bottom w:val="none" w:sz="0" w:space="0" w:color="auto"/>
        <w:right w:val="none" w:sz="0" w:space="0" w:color="auto"/>
      </w:divBdr>
      <w:divsChild>
        <w:div w:id="1198087502">
          <w:marLeft w:val="720"/>
          <w:marRight w:val="0"/>
          <w:marTop w:val="96"/>
          <w:marBottom w:val="0"/>
          <w:divBdr>
            <w:top w:val="none" w:sz="0" w:space="0" w:color="auto"/>
            <w:left w:val="none" w:sz="0" w:space="0" w:color="auto"/>
            <w:bottom w:val="none" w:sz="0" w:space="0" w:color="auto"/>
            <w:right w:val="none" w:sz="0" w:space="0" w:color="auto"/>
          </w:divBdr>
        </w:div>
      </w:divsChild>
    </w:div>
    <w:div w:id="634457408">
      <w:bodyDiv w:val="1"/>
      <w:marLeft w:val="0"/>
      <w:marRight w:val="0"/>
      <w:marTop w:val="0"/>
      <w:marBottom w:val="0"/>
      <w:divBdr>
        <w:top w:val="none" w:sz="0" w:space="0" w:color="auto"/>
        <w:left w:val="none" w:sz="0" w:space="0" w:color="auto"/>
        <w:bottom w:val="none" w:sz="0" w:space="0" w:color="auto"/>
        <w:right w:val="none" w:sz="0" w:space="0" w:color="auto"/>
      </w:divBdr>
    </w:div>
    <w:div w:id="1048258906">
      <w:bodyDiv w:val="1"/>
      <w:marLeft w:val="0"/>
      <w:marRight w:val="0"/>
      <w:marTop w:val="0"/>
      <w:marBottom w:val="0"/>
      <w:divBdr>
        <w:top w:val="none" w:sz="0" w:space="0" w:color="auto"/>
        <w:left w:val="none" w:sz="0" w:space="0" w:color="auto"/>
        <w:bottom w:val="none" w:sz="0" w:space="0" w:color="auto"/>
        <w:right w:val="none" w:sz="0" w:space="0" w:color="auto"/>
      </w:divBdr>
      <w:divsChild>
        <w:div w:id="1454590882">
          <w:marLeft w:val="547"/>
          <w:marRight w:val="0"/>
          <w:marTop w:val="96"/>
          <w:marBottom w:val="0"/>
          <w:divBdr>
            <w:top w:val="none" w:sz="0" w:space="0" w:color="auto"/>
            <w:left w:val="none" w:sz="0" w:space="0" w:color="auto"/>
            <w:bottom w:val="none" w:sz="0" w:space="0" w:color="auto"/>
            <w:right w:val="none" w:sz="0" w:space="0" w:color="auto"/>
          </w:divBdr>
        </w:div>
        <w:div w:id="1538079590">
          <w:marLeft w:val="547"/>
          <w:marRight w:val="0"/>
          <w:marTop w:val="96"/>
          <w:marBottom w:val="0"/>
          <w:divBdr>
            <w:top w:val="none" w:sz="0" w:space="0" w:color="auto"/>
            <w:left w:val="none" w:sz="0" w:space="0" w:color="auto"/>
            <w:bottom w:val="none" w:sz="0" w:space="0" w:color="auto"/>
            <w:right w:val="none" w:sz="0" w:space="0" w:color="auto"/>
          </w:divBdr>
        </w:div>
        <w:div w:id="219558544">
          <w:marLeft w:val="547"/>
          <w:marRight w:val="0"/>
          <w:marTop w:val="96"/>
          <w:marBottom w:val="0"/>
          <w:divBdr>
            <w:top w:val="none" w:sz="0" w:space="0" w:color="auto"/>
            <w:left w:val="none" w:sz="0" w:space="0" w:color="auto"/>
            <w:bottom w:val="none" w:sz="0" w:space="0" w:color="auto"/>
            <w:right w:val="none" w:sz="0" w:space="0" w:color="auto"/>
          </w:divBdr>
        </w:div>
        <w:div w:id="2045910366">
          <w:marLeft w:val="547"/>
          <w:marRight w:val="0"/>
          <w:marTop w:val="96"/>
          <w:marBottom w:val="0"/>
          <w:divBdr>
            <w:top w:val="none" w:sz="0" w:space="0" w:color="auto"/>
            <w:left w:val="none" w:sz="0" w:space="0" w:color="auto"/>
            <w:bottom w:val="none" w:sz="0" w:space="0" w:color="auto"/>
            <w:right w:val="none" w:sz="0" w:space="0" w:color="auto"/>
          </w:divBdr>
        </w:div>
        <w:div w:id="98987848">
          <w:marLeft w:val="547"/>
          <w:marRight w:val="0"/>
          <w:marTop w:val="96"/>
          <w:marBottom w:val="0"/>
          <w:divBdr>
            <w:top w:val="none" w:sz="0" w:space="0" w:color="auto"/>
            <w:left w:val="none" w:sz="0" w:space="0" w:color="auto"/>
            <w:bottom w:val="none" w:sz="0" w:space="0" w:color="auto"/>
            <w:right w:val="none" w:sz="0" w:space="0" w:color="auto"/>
          </w:divBdr>
        </w:div>
        <w:div w:id="158350627">
          <w:marLeft w:val="547"/>
          <w:marRight w:val="0"/>
          <w:marTop w:val="96"/>
          <w:marBottom w:val="0"/>
          <w:divBdr>
            <w:top w:val="none" w:sz="0" w:space="0" w:color="auto"/>
            <w:left w:val="none" w:sz="0" w:space="0" w:color="auto"/>
            <w:bottom w:val="none" w:sz="0" w:space="0" w:color="auto"/>
            <w:right w:val="none" w:sz="0" w:space="0" w:color="auto"/>
          </w:divBdr>
        </w:div>
        <w:div w:id="666052669">
          <w:marLeft w:val="547"/>
          <w:marRight w:val="0"/>
          <w:marTop w:val="96"/>
          <w:marBottom w:val="0"/>
          <w:divBdr>
            <w:top w:val="none" w:sz="0" w:space="0" w:color="auto"/>
            <w:left w:val="none" w:sz="0" w:space="0" w:color="auto"/>
            <w:bottom w:val="none" w:sz="0" w:space="0" w:color="auto"/>
            <w:right w:val="none" w:sz="0" w:space="0" w:color="auto"/>
          </w:divBdr>
        </w:div>
      </w:divsChild>
    </w:div>
    <w:div w:id="1212887562">
      <w:bodyDiv w:val="1"/>
      <w:marLeft w:val="0"/>
      <w:marRight w:val="0"/>
      <w:marTop w:val="0"/>
      <w:marBottom w:val="0"/>
      <w:divBdr>
        <w:top w:val="none" w:sz="0" w:space="0" w:color="auto"/>
        <w:left w:val="none" w:sz="0" w:space="0" w:color="auto"/>
        <w:bottom w:val="none" w:sz="0" w:space="0" w:color="auto"/>
        <w:right w:val="none" w:sz="0" w:space="0" w:color="auto"/>
      </w:divBdr>
    </w:div>
    <w:div w:id="1293559101">
      <w:bodyDiv w:val="1"/>
      <w:marLeft w:val="0"/>
      <w:marRight w:val="0"/>
      <w:marTop w:val="0"/>
      <w:marBottom w:val="0"/>
      <w:divBdr>
        <w:top w:val="none" w:sz="0" w:space="0" w:color="auto"/>
        <w:left w:val="none" w:sz="0" w:space="0" w:color="auto"/>
        <w:bottom w:val="none" w:sz="0" w:space="0" w:color="auto"/>
        <w:right w:val="none" w:sz="0" w:space="0" w:color="auto"/>
      </w:divBdr>
    </w:div>
    <w:div w:id="1411123683">
      <w:bodyDiv w:val="1"/>
      <w:marLeft w:val="0"/>
      <w:marRight w:val="0"/>
      <w:marTop w:val="0"/>
      <w:marBottom w:val="0"/>
      <w:divBdr>
        <w:top w:val="none" w:sz="0" w:space="0" w:color="auto"/>
        <w:left w:val="none" w:sz="0" w:space="0" w:color="auto"/>
        <w:bottom w:val="none" w:sz="0" w:space="0" w:color="auto"/>
        <w:right w:val="none" w:sz="0" w:space="0" w:color="auto"/>
      </w:divBdr>
      <w:divsChild>
        <w:div w:id="817184592">
          <w:marLeft w:val="274"/>
          <w:marRight w:val="0"/>
          <w:marTop w:val="0"/>
          <w:marBottom w:val="0"/>
          <w:divBdr>
            <w:top w:val="none" w:sz="0" w:space="0" w:color="auto"/>
            <w:left w:val="none" w:sz="0" w:space="0" w:color="auto"/>
            <w:bottom w:val="none" w:sz="0" w:space="0" w:color="auto"/>
            <w:right w:val="none" w:sz="0" w:space="0" w:color="auto"/>
          </w:divBdr>
        </w:div>
        <w:div w:id="9837499">
          <w:marLeft w:val="274"/>
          <w:marRight w:val="0"/>
          <w:marTop w:val="0"/>
          <w:marBottom w:val="0"/>
          <w:divBdr>
            <w:top w:val="none" w:sz="0" w:space="0" w:color="auto"/>
            <w:left w:val="none" w:sz="0" w:space="0" w:color="auto"/>
            <w:bottom w:val="none" w:sz="0" w:space="0" w:color="auto"/>
            <w:right w:val="none" w:sz="0" w:space="0" w:color="auto"/>
          </w:divBdr>
        </w:div>
        <w:div w:id="1191333121">
          <w:marLeft w:val="274"/>
          <w:marRight w:val="0"/>
          <w:marTop w:val="0"/>
          <w:marBottom w:val="0"/>
          <w:divBdr>
            <w:top w:val="none" w:sz="0" w:space="0" w:color="auto"/>
            <w:left w:val="none" w:sz="0" w:space="0" w:color="auto"/>
            <w:bottom w:val="none" w:sz="0" w:space="0" w:color="auto"/>
            <w:right w:val="none" w:sz="0" w:space="0" w:color="auto"/>
          </w:divBdr>
        </w:div>
        <w:div w:id="217936274">
          <w:marLeft w:val="274"/>
          <w:marRight w:val="0"/>
          <w:marTop w:val="0"/>
          <w:marBottom w:val="0"/>
          <w:divBdr>
            <w:top w:val="none" w:sz="0" w:space="0" w:color="auto"/>
            <w:left w:val="none" w:sz="0" w:space="0" w:color="auto"/>
            <w:bottom w:val="none" w:sz="0" w:space="0" w:color="auto"/>
            <w:right w:val="none" w:sz="0" w:space="0" w:color="auto"/>
          </w:divBdr>
        </w:div>
        <w:div w:id="1140803831">
          <w:marLeft w:val="274"/>
          <w:marRight w:val="0"/>
          <w:marTop w:val="0"/>
          <w:marBottom w:val="0"/>
          <w:divBdr>
            <w:top w:val="none" w:sz="0" w:space="0" w:color="auto"/>
            <w:left w:val="none" w:sz="0" w:space="0" w:color="auto"/>
            <w:bottom w:val="none" w:sz="0" w:space="0" w:color="auto"/>
            <w:right w:val="none" w:sz="0" w:space="0" w:color="auto"/>
          </w:divBdr>
        </w:div>
        <w:div w:id="1964966144">
          <w:marLeft w:val="274"/>
          <w:marRight w:val="0"/>
          <w:marTop w:val="0"/>
          <w:marBottom w:val="0"/>
          <w:divBdr>
            <w:top w:val="none" w:sz="0" w:space="0" w:color="auto"/>
            <w:left w:val="none" w:sz="0" w:space="0" w:color="auto"/>
            <w:bottom w:val="none" w:sz="0" w:space="0" w:color="auto"/>
            <w:right w:val="none" w:sz="0" w:space="0" w:color="auto"/>
          </w:divBdr>
        </w:div>
      </w:divsChild>
    </w:div>
    <w:div w:id="196191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0E5C-E5B9-45ED-A51F-6988DBA76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3848</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25737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Brennan (BCUHB - Corporate Office)</dc:creator>
  <cp:keywords/>
  <dc:description/>
  <cp:lastModifiedBy>Laura Jones (BCUHB - Corporate Office)</cp:lastModifiedBy>
  <cp:revision>2</cp:revision>
  <cp:lastPrinted>2019-04-11T15:50:00Z</cp:lastPrinted>
  <dcterms:created xsi:type="dcterms:W3CDTF">2022-03-28T12:58:00Z</dcterms:created>
  <dcterms:modified xsi:type="dcterms:W3CDTF">2022-03-28T12:58:00Z</dcterms:modified>
</cp:coreProperties>
</file>