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7C903F" w14:textId="77777777" w:rsidR="00F332A5" w:rsidRPr="00ED3977" w:rsidRDefault="00F332A5" w:rsidP="00F332A5">
      <w:pPr>
        <w:rPr>
          <w:rFonts w:ascii="Arial" w:hAnsi="Arial" w:cs="Arial"/>
        </w:rPr>
      </w:pPr>
    </w:p>
    <w:tbl>
      <w:tblPr>
        <w:tblStyle w:val="TableGrid"/>
        <w:tblW w:w="9493" w:type="dxa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705"/>
        <w:gridCol w:w="1693"/>
        <w:gridCol w:w="6"/>
        <w:gridCol w:w="9"/>
        <w:gridCol w:w="2015"/>
        <w:gridCol w:w="1533"/>
        <w:gridCol w:w="3532"/>
      </w:tblGrid>
      <w:tr w:rsidR="00BB6D74" w:rsidRPr="00783B62" w14:paraId="419EECAE" w14:textId="77777777" w:rsidTr="0D33FAE0">
        <w:trPr>
          <w:trHeight w:val="1215"/>
          <w:jc w:val="center"/>
        </w:trPr>
        <w:tc>
          <w:tcPr>
            <w:tcW w:w="9493" w:type="dxa"/>
            <w:gridSpan w:val="7"/>
            <w:shd w:val="clear" w:color="auto" w:fill="414D7D"/>
          </w:tcPr>
          <w:p w14:paraId="13B67B7C" w14:textId="58113143" w:rsidR="00BB6D74" w:rsidRPr="00783B62" w:rsidRDefault="00BB6D74" w:rsidP="00BB6D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3F8FF8C" w14:textId="4B0EE788" w:rsidR="00BB6D74" w:rsidRPr="00783B62" w:rsidRDefault="00BB6D74" w:rsidP="00BB6D74">
            <w:pPr>
              <w:jc w:val="center"/>
              <w:rPr>
                <w:rStyle w:val="Style1"/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783B62">
              <w:rPr>
                <w:rStyle w:val="Style1"/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Health Board</w:t>
            </w:r>
          </w:p>
          <w:p w14:paraId="23DD60C8" w14:textId="6760B47D" w:rsidR="00BB6D74" w:rsidRPr="00783B62" w:rsidRDefault="00BB6D74" w:rsidP="00BB6D74">
            <w:pPr>
              <w:jc w:val="center"/>
              <w:rPr>
                <w:rStyle w:val="Style1"/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783B62">
              <w:rPr>
                <w:rStyle w:val="Style1"/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Key Issues Report</w:t>
            </w:r>
          </w:p>
          <w:p w14:paraId="1282DE82" w14:textId="77777777" w:rsidR="00BB6D74" w:rsidRPr="00783B62" w:rsidRDefault="00BB6D74" w:rsidP="00783B6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5140F" w:rsidRPr="00783B62" w14:paraId="3E1ADBB0" w14:textId="77777777" w:rsidTr="0D33FAE0">
        <w:tblPrEx>
          <w:jc w:val="left"/>
          <w:shd w:val="clear" w:color="auto" w:fill="auto"/>
        </w:tblPrEx>
        <w:tc>
          <w:tcPr>
            <w:tcW w:w="2398" w:type="dxa"/>
            <w:gridSpan w:val="2"/>
            <w:shd w:val="clear" w:color="auto" w:fill="D9E2F3" w:themeFill="accent5" w:themeFillTint="33"/>
          </w:tcPr>
          <w:p w14:paraId="68B8A476" w14:textId="1FE5D4D9" w:rsidR="0075140F" w:rsidRPr="00783B62" w:rsidRDefault="0075140F" w:rsidP="0075140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sz w:val="24"/>
                <w:szCs w:val="24"/>
              </w:rPr>
              <w:t>Board</w:t>
            </w:r>
            <w:r w:rsidRPr="00783B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83B62">
              <w:rPr>
                <w:rFonts w:ascii="Arial" w:hAnsi="Arial" w:cs="Arial"/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7095" w:type="dxa"/>
            <w:gridSpan w:val="5"/>
            <w:shd w:val="clear" w:color="auto" w:fill="FFFFFF" w:themeFill="background1"/>
          </w:tcPr>
          <w:p w14:paraId="5284721E" w14:textId="6FABAF27" w:rsidR="0075140F" w:rsidRPr="00783B62" w:rsidRDefault="00013D7A" w:rsidP="00791AF2">
            <w:pPr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1741908150"/>
                <w:placeholder>
                  <w:docPart w:val="F356EC72DCA046AE9154F59C80CFF82C"/>
                </w:placeholder>
                <w:date w:fullDate="2026-05-28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791AF2" w:rsidRPr="00783B62">
                  <w:rPr>
                    <w:rFonts w:ascii="Arial" w:hAnsi="Arial" w:cs="Arial"/>
                    <w:sz w:val="24"/>
                    <w:szCs w:val="24"/>
                  </w:rPr>
                  <w:t>28/05/2026</w:t>
                </w:r>
              </w:sdtContent>
            </w:sdt>
            <w:r w:rsidR="000B2C5D" w:rsidRPr="00783B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140F" w:rsidRPr="00783B6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393342" w:rsidRPr="00783B62" w14:paraId="2EA94651" w14:textId="77777777" w:rsidTr="0D33FAE0">
        <w:tblPrEx>
          <w:jc w:val="left"/>
          <w:shd w:val="clear" w:color="auto" w:fill="auto"/>
        </w:tblPrEx>
        <w:tc>
          <w:tcPr>
            <w:tcW w:w="2404" w:type="dxa"/>
            <w:gridSpan w:val="3"/>
            <w:shd w:val="clear" w:color="auto" w:fill="FFFFFF" w:themeFill="background1"/>
          </w:tcPr>
          <w:p w14:paraId="0555F919" w14:textId="1401C1B8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  <w:t>Date of Committee</w:t>
            </w:r>
          </w:p>
        </w:tc>
        <w:tc>
          <w:tcPr>
            <w:tcW w:w="2024" w:type="dxa"/>
            <w:gridSpan w:val="2"/>
            <w:shd w:val="clear" w:color="auto" w:fill="FFFFFF" w:themeFill="background1"/>
          </w:tcPr>
          <w:p w14:paraId="3005B6B7" w14:textId="77777777" w:rsidR="0075140F" w:rsidRPr="00783B62" w:rsidRDefault="00013D7A" w:rsidP="009B3CF4">
            <w:pPr>
              <w:tabs>
                <w:tab w:val="center" w:pos="904"/>
              </w:tabs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color w:val="0D0D0D" w:themeColor="text1" w:themeTint="F2"/>
                  <w:sz w:val="24"/>
                  <w:szCs w:val="24"/>
                </w:rPr>
                <w:id w:val="-1363976196"/>
                <w:placeholder>
                  <w:docPart w:val="52FF376CF6E04F8B940DF9E7DCA32129"/>
                </w:placeholder>
                <w:date w:fullDate="2026-03-17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791AF2" w:rsidRPr="00783B62">
                  <w:rPr>
                    <w:rFonts w:ascii="Arial" w:hAnsi="Arial" w:cs="Arial"/>
                    <w:color w:val="0D0D0D" w:themeColor="text1" w:themeTint="F2"/>
                    <w:sz w:val="24"/>
                    <w:szCs w:val="24"/>
                  </w:rPr>
                  <w:t>17/03/2026</w:t>
                </w:r>
              </w:sdtContent>
            </w:sdt>
            <w:r w:rsidR="009B3CF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ab/>
            </w:r>
          </w:p>
          <w:p w14:paraId="4E41DA98" w14:textId="47FCF19E" w:rsidR="003C7A09" w:rsidRPr="00783B62" w:rsidRDefault="00410B70" w:rsidP="009B3CF4">
            <w:pPr>
              <w:tabs>
                <w:tab w:val="center" w:pos="904"/>
              </w:tabs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</w:t>
            </w:r>
            <w:r w:rsidR="003C7A09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nd 12/05/26</w:t>
            </w:r>
          </w:p>
        </w:tc>
        <w:tc>
          <w:tcPr>
            <w:tcW w:w="1533" w:type="dxa"/>
            <w:shd w:val="clear" w:color="auto" w:fill="FFFFFF" w:themeFill="background1"/>
          </w:tcPr>
          <w:p w14:paraId="66A54A51" w14:textId="77777777" w:rsidR="0075140F" w:rsidRPr="00783B62" w:rsidRDefault="0075140F" w:rsidP="0075140F">
            <w:pPr>
              <w:rPr>
                <w:rFonts w:ascii="Arial" w:hAnsi="Arial" w:cs="Arial"/>
                <w:b/>
                <w:bCs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bCs/>
                <w:color w:val="0D0D0D" w:themeColor="text1" w:themeTint="F2"/>
                <w:sz w:val="24"/>
                <w:szCs w:val="24"/>
              </w:rPr>
              <w:t>Report of:</w:t>
            </w:r>
          </w:p>
          <w:p w14:paraId="4F6BE0FE" w14:textId="77777777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3532" w:type="dxa"/>
            <w:shd w:val="clear" w:color="auto" w:fill="FFFFFF" w:themeFill="background1"/>
          </w:tcPr>
          <w:p w14:paraId="24885B65" w14:textId="360B4BC3" w:rsidR="0075140F" w:rsidRPr="00783B62" w:rsidRDefault="00791AF2" w:rsidP="0075140F">
            <w:pPr>
              <w:jc w:val="center"/>
              <w:rPr>
                <w:rStyle w:val="Style1"/>
                <w:rFonts w:ascii="Arial" w:hAnsi="Arial" w:cs="Arial"/>
                <w:bCs/>
                <w:i/>
                <w:iCs/>
                <w:sz w:val="24"/>
                <w:szCs w:val="24"/>
              </w:rPr>
            </w:pPr>
            <w:r w:rsidRPr="00783B62">
              <w:rPr>
                <w:rStyle w:val="Style1"/>
                <w:rFonts w:ascii="Arial" w:hAnsi="Arial" w:cs="Arial"/>
                <w:bCs/>
                <w:color w:val="0D0D0D" w:themeColor="text1" w:themeTint="F2"/>
                <w:sz w:val="24"/>
                <w:szCs w:val="24"/>
              </w:rPr>
              <w:t>Remuneration Committee – Extraordinary meeting</w:t>
            </w:r>
            <w:r w:rsidR="00E25611" w:rsidRPr="00783B62">
              <w:rPr>
                <w:rStyle w:val="Style1"/>
                <w:rFonts w:ascii="Arial" w:hAnsi="Arial" w:cs="Arial"/>
                <w:bCs/>
                <w:i/>
                <w:iCs/>
                <w:color w:val="0D0D0D" w:themeColor="text1" w:themeTint="F2"/>
                <w:sz w:val="24"/>
                <w:szCs w:val="24"/>
              </w:rPr>
              <w:t xml:space="preserve"> </w:t>
            </w:r>
            <w:r w:rsidR="00E25611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17.</w:t>
            </w:r>
            <w:r w:rsidR="00783B62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0</w:t>
            </w:r>
            <w:r w:rsidR="00E25611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3.26</w:t>
            </w:r>
          </w:p>
          <w:p w14:paraId="78A36010" w14:textId="6A66520D" w:rsidR="00E25611" w:rsidRPr="00783B62" w:rsidRDefault="00E25611" w:rsidP="0075140F">
            <w:pPr>
              <w:jc w:val="center"/>
              <w:rPr>
                <w:rStyle w:val="Style1"/>
                <w:rFonts w:ascii="Arial" w:hAnsi="Arial" w:cs="Arial"/>
                <w:bCs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 xml:space="preserve">Scheduled meeting </w:t>
            </w:r>
            <w:r w:rsidR="000C3706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12.</w:t>
            </w:r>
            <w:r w:rsid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0</w:t>
            </w:r>
            <w:r w:rsidR="000C3706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5.26</w:t>
            </w:r>
          </w:p>
        </w:tc>
      </w:tr>
      <w:tr w:rsidR="00393342" w:rsidRPr="00783B62" w14:paraId="6654FFDF" w14:textId="77777777" w:rsidTr="0D33FAE0">
        <w:tblPrEx>
          <w:jc w:val="left"/>
          <w:shd w:val="clear" w:color="auto" w:fill="auto"/>
        </w:tblPrEx>
        <w:tc>
          <w:tcPr>
            <w:tcW w:w="2404" w:type="dxa"/>
            <w:gridSpan w:val="3"/>
            <w:shd w:val="clear" w:color="auto" w:fill="FFFFFF" w:themeFill="background1"/>
          </w:tcPr>
          <w:p w14:paraId="541C27C5" w14:textId="2E0959E7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bCs/>
                <w:color w:val="0D0D0D" w:themeColor="text1" w:themeTint="F2"/>
                <w:sz w:val="24"/>
                <w:szCs w:val="24"/>
              </w:rPr>
              <w:t xml:space="preserve">Quoracy met:  </w:t>
            </w:r>
          </w:p>
        </w:tc>
        <w:tc>
          <w:tcPr>
            <w:tcW w:w="7089" w:type="dxa"/>
            <w:gridSpan w:val="4"/>
            <w:shd w:val="clear" w:color="auto" w:fill="FFFFFF" w:themeFill="background1"/>
          </w:tcPr>
          <w:p w14:paraId="6EE1C525" w14:textId="64F4F4B9" w:rsidR="0075140F" w:rsidRPr="00783B62" w:rsidRDefault="00370C08" w:rsidP="0075140F">
            <w:pPr>
              <w:rPr>
                <w:rStyle w:val="Style1"/>
                <w:rFonts w:ascii="Arial" w:hAnsi="Arial" w:cs="Arial"/>
                <w:bCs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Style w:val="Style1"/>
                <w:rFonts w:ascii="Arial" w:hAnsi="Arial" w:cs="Arial"/>
                <w:bCs/>
                <w:color w:val="0D0D0D" w:themeColor="text1" w:themeTint="F2"/>
                <w:sz w:val="24"/>
                <w:szCs w:val="24"/>
              </w:rPr>
              <w:t>Yes</w:t>
            </w:r>
          </w:p>
        </w:tc>
      </w:tr>
      <w:tr w:rsidR="00393342" w:rsidRPr="00783B62" w14:paraId="7CD1BA59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479650B2" w14:textId="0ACF1ECA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  <w:t>1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6CA298E6" w14:textId="0D5C1393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Agenda</w:t>
            </w: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1E8B12B7" w14:textId="7266B13C" w:rsidR="007B0644" w:rsidRPr="00783B62" w:rsidRDefault="00264EEF" w:rsidP="00264EE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An extraordinary meeting of the</w:t>
            </w:r>
            <w:r w:rsidR="00370C08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Remuneration Committee</w:t>
            </w:r>
            <w:r w:rsidR="00B41D3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met </w:t>
            </w:r>
            <w:proofErr w:type="gramStart"/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order to</w:t>
            </w:r>
            <w:proofErr w:type="gramEnd"/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discuss time critical issues</w:t>
            </w:r>
            <w:r w:rsidR="00C75E0D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on 17.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="00C75E0D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3.26</w:t>
            </w:r>
            <w:r w:rsidR="007B064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and a scheduled meeting took place on 12.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="007B064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5.26.</w:t>
            </w:r>
          </w:p>
          <w:p w14:paraId="64E45529" w14:textId="77777777" w:rsidR="00791AF2" w:rsidRDefault="00791AF2" w:rsidP="00264EE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All Remuneration Committee meetings are held in private session due to personal identifiable subject matter.</w:t>
            </w:r>
          </w:p>
          <w:p w14:paraId="42A631CF" w14:textId="5859C5AE" w:rsidR="00783B62" w:rsidRPr="00783B62" w:rsidRDefault="00783B62" w:rsidP="00264EE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</w:tr>
      <w:tr w:rsidR="00393342" w:rsidRPr="00783B62" w14:paraId="6C4A4CA1" w14:textId="77777777" w:rsidTr="0D33FAE0">
        <w:tblPrEx>
          <w:jc w:val="left"/>
          <w:shd w:val="clear" w:color="auto" w:fill="auto"/>
        </w:tblPrEx>
        <w:trPr>
          <w:trHeight w:val="3884"/>
        </w:trPr>
        <w:tc>
          <w:tcPr>
            <w:tcW w:w="705" w:type="dxa"/>
            <w:shd w:val="clear" w:color="auto" w:fill="D9E2F3" w:themeFill="accent5" w:themeFillTint="33"/>
          </w:tcPr>
          <w:p w14:paraId="0779171E" w14:textId="5698A5C9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  <w:t>2a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4B7898C3" w14:textId="13955A06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Alert</w:t>
            </w: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2E4E9E14" w14:textId="0D7C4DD5" w:rsidR="003A1502" w:rsidRPr="00783B62" w:rsidRDefault="003A1502" w:rsidP="003A1502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The </w:t>
            </w:r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Remuneration Committee</w:t>
            </w:r>
            <w:r w:rsidR="00B41D3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wish to </w:t>
            </w:r>
            <w:r w:rsidR="003D1591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</w:t>
            </w:r>
            <w:r w:rsidR="00C174B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lert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members of the Board that:</w:t>
            </w:r>
          </w:p>
          <w:p w14:paraId="1913301F" w14:textId="26A3F457" w:rsidR="003A1502" w:rsidRPr="00783B62" w:rsidRDefault="00143064" w:rsidP="003A1502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 17.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3.26</w:t>
            </w:r>
          </w:p>
          <w:p w14:paraId="37C64D24" w14:textId="6DD0C1CB" w:rsidR="00397B5A" w:rsidRPr="00783B62" w:rsidRDefault="00791AF2" w:rsidP="00397B5A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Commencement of recruitment activity for 3 senior organisational roles needed to be agreed </w:t>
            </w:r>
            <w:proofErr w:type="gramStart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order to</w:t>
            </w:r>
            <w:proofErr w:type="gramEnd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ensure continued and balanced capability within the Executive Team.</w:t>
            </w:r>
          </w:p>
          <w:p w14:paraId="13C14F86" w14:textId="4C00AFC3" w:rsidR="004176C1" w:rsidRPr="00783B62" w:rsidRDefault="00393342" w:rsidP="00393342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Consideration of </w:t>
            </w:r>
            <w:r w:rsidR="00264EEF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extensions to senior roles were discussed to provide alignment with consultation and implementation of the organisation’s Foundations for the Future programme.</w:t>
            </w:r>
          </w:p>
          <w:p w14:paraId="2A181039" w14:textId="7AE17D67" w:rsidR="000B2C5D" w:rsidRPr="00783B62" w:rsidRDefault="00CE655D" w:rsidP="004176C1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 12.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5.26</w:t>
            </w:r>
          </w:p>
          <w:p w14:paraId="6119A208" w14:textId="77777777" w:rsidR="00CF60A8" w:rsidRDefault="00E71A75" w:rsidP="00DA2851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Update</w:t>
            </w:r>
            <w:r w:rsidR="00576CA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s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</w:t>
            </w:r>
            <w:r w:rsidR="00BC4BE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="002F3859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current </w:t>
            </w:r>
            <w:r w:rsidR="00BC4BE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Executive Team recruitment </w:t>
            </w:r>
            <w:r w:rsidR="00706A2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to roles not substantively filled </w:t>
            </w:r>
            <w:r w:rsidR="007B0A29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or subject to retirement plans </w:t>
            </w:r>
            <w:r w:rsidR="00706A2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w</w:t>
            </w:r>
            <w:r w:rsidR="00576CA4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ere</w:t>
            </w:r>
            <w:r w:rsidR="00706A2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provided</w:t>
            </w:r>
            <w:r w:rsidR="006A66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.</w:t>
            </w:r>
          </w:p>
          <w:p w14:paraId="6C8959E3" w14:textId="38C8DF77" w:rsidR="00783B62" w:rsidRPr="00783B62" w:rsidRDefault="00783B62" w:rsidP="00783B62">
            <w:pPr>
              <w:pStyle w:val="ListParagraph"/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</w:tr>
      <w:tr w:rsidR="00393342" w:rsidRPr="00783B62" w14:paraId="4854AF83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298CCAF4" w14:textId="0C21EA5E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  <w:t>2b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6A21A0AF" w14:textId="77777777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Assurance</w:t>
            </w:r>
          </w:p>
          <w:p w14:paraId="4FFFD4A4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61226918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65294841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1952B315" w14:textId="4469C639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1AD3A779" w14:textId="77777777" w:rsidR="00885D5B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The </w:t>
            </w:r>
            <w:r w:rsidR="00791AF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Remuneration</w:t>
            </w:r>
            <w:r w:rsidR="000D47C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="00956F1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Co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mmittee wish to assure members of the Board that</w:t>
            </w:r>
            <w:r w:rsidR="004B0A2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</w:p>
          <w:p w14:paraId="762B3E1E" w14:textId="2F69F5A8" w:rsidR="0075140F" w:rsidRPr="00783B62" w:rsidRDefault="004B0A2A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 17.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3.26</w:t>
            </w:r>
          </w:p>
          <w:p w14:paraId="710BC349" w14:textId="77777777" w:rsidR="009652DB" w:rsidRPr="00783B62" w:rsidRDefault="00791AF2" w:rsidP="004176C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Considered discussion took place to agree </w:t>
            </w:r>
          </w:p>
          <w:p w14:paraId="1A21251E" w14:textId="531642C0" w:rsidR="00463B2E" w:rsidRPr="00783B62" w:rsidRDefault="00791AF2" w:rsidP="009652DB">
            <w:pPr>
              <w:pStyle w:val="ListParagraph"/>
              <w:numPr>
                <w:ilvl w:val="1"/>
                <w:numId w:val="2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the appointment of a</w:t>
            </w:r>
            <w:r w:rsidR="009652DB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n external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recruitment agency</w:t>
            </w:r>
            <w:r w:rsidR="00566EB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.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</w:p>
          <w:p w14:paraId="7DAEABBF" w14:textId="18BD99EA" w:rsidR="004176C1" w:rsidRPr="00783B62" w:rsidRDefault="009652DB" w:rsidP="009652DB">
            <w:pPr>
              <w:pStyle w:val="ListParagraph"/>
              <w:numPr>
                <w:ilvl w:val="1"/>
                <w:numId w:val="2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</w:t>
            </w:r>
            <w:r w:rsidR="00566EB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ecruitment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of</w:t>
            </w:r>
            <w:r w:rsidR="00566EB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the Executive Director Nursing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&amp;</w:t>
            </w:r>
            <w:r w:rsidR="00566EB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Midwifery role to commence due to the retirement of the current incumbent in August 2026.</w:t>
            </w:r>
          </w:p>
          <w:p w14:paraId="0869FD7A" w14:textId="0F020553" w:rsidR="004176C1" w:rsidRPr="00783B62" w:rsidRDefault="00F768D5" w:rsidP="00F4550B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 12.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5.26</w:t>
            </w:r>
          </w:p>
          <w:p w14:paraId="74238473" w14:textId="78C9194C" w:rsidR="00F768D5" w:rsidRPr="00783B62" w:rsidRDefault="00C30E53" w:rsidP="00F4550B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discussion took place </w:t>
            </w:r>
            <w:proofErr w:type="gramStart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regard to</w:t>
            </w:r>
            <w:proofErr w:type="gramEnd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="004221C8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making improvements to the </w:t>
            </w:r>
            <w:r w:rsidR="000220BF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recruitment process of </w:t>
            </w:r>
            <w:r w:rsidR="000F3490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Board members</w:t>
            </w:r>
            <w:r w:rsidR="000220BF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appointments</w:t>
            </w:r>
            <w:r w:rsidR="00684A77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especially </w:t>
            </w:r>
            <w:proofErr w:type="gramStart"/>
            <w:r w:rsidR="00684A77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regard to</w:t>
            </w:r>
            <w:proofErr w:type="gramEnd"/>
            <w:r w:rsidR="00684A77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the effic</w:t>
            </w:r>
            <w:r w:rsidR="00E76B95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acy of stakeholder involvement.</w:t>
            </w:r>
            <w:r w:rsidR="004221C8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</w:p>
          <w:p w14:paraId="14ACE833" w14:textId="32FAB04C" w:rsidR="002266B3" w:rsidRPr="00783B62" w:rsidRDefault="002266B3" w:rsidP="002266B3">
            <w:pPr>
              <w:pStyle w:val="ListParagraph"/>
              <w:ind w:left="360"/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</w:tr>
      <w:tr w:rsidR="00393342" w:rsidRPr="00783B62" w14:paraId="095E0186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4E54CAEF" w14:textId="75234B32" w:rsidR="0075140F" w:rsidRPr="00783B62" w:rsidRDefault="0075140F" w:rsidP="0075140F">
            <w:pPr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color w:val="0D0D0D" w:themeColor="text1" w:themeTint="F2"/>
                <w:sz w:val="24"/>
                <w:szCs w:val="24"/>
              </w:rPr>
              <w:t>2c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0492395D" w14:textId="77777777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Advise</w:t>
            </w:r>
          </w:p>
          <w:p w14:paraId="7B4123D8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2E0D5634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288D446F" w14:textId="77777777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  <w:p w14:paraId="25FA0A7E" w14:textId="01EE9F0E" w:rsidR="007F3AE0" w:rsidRPr="00783B62" w:rsidRDefault="007F3AE0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49CA5A06" w14:textId="4ADA3C28" w:rsidR="0075140F" w:rsidRPr="00783B62" w:rsidRDefault="0075140F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lastRenderedPageBreak/>
              <w:t xml:space="preserve">The </w:t>
            </w:r>
            <w:r w:rsidR="009652DB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Remuneration</w:t>
            </w:r>
            <w:r w:rsidR="00956F1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C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ommittee wish to advise members of the Board that:</w:t>
            </w:r>
          </w:p>
          <w:p w14:paraId="72EC7683" w14:textId="5B930C14" w:rsidR="0075140F" w:rsidRPr="00783B62" w:rsidRDefault="002266B3" w:rsidP="0075140F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lastRenderedPageBreak/>
              <w:t>On 17.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3.26</w:t>
            </w:r>
          </w:p>
          <w:p w14:paraId="33046686" w14:textId="77777777" w:rsidR="00566EBE" w:rsidRPr="00783B62" w:rsidRDefault="00566EBE" w:rsidP="00566EB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Continuance of acting arrangements were agreed in relation to the Executive Director of Transformation &amp; Strategic Planning and Chief Digital Information Officer roles.</w:t>
            </w:r>
          </w:p>
          <w:p w14:paraId="4ADDEFC8" w14:textId="1F581F0B" w:rsidR="00566EBE" w:rsidRPr="00783B62" w:rsidRDefault="00566EBE" w:rsidP="00566EB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Welsh Government </w:t>
            </w:r>
            <w:r w:rsidR="0039334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(WG)</w:t>
            </w:r>
            <w:r w:rsidR="00410B70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were informed of </w:t>
            </w:r>
            <w:proofErr w:type="gramStart"/>
            <w:r w:rsidR="00410B70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the </w:t>
            </w:r>
            <w:r w:rsidR="00393342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temporary</w:t>
            </w:r>
            <w:proofErr w:type="gramEnd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contracted appointments </w:t>
            </w:r>
            <w:r w:rsidR="00410B70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accordance with guidance.</w:t>
            </w:r>
          </w:p>
          <w:p w14:paraId="3F44A1F9" w14:textId="77777777" w:rsidR="00566EBE" w:rsidRPr="00783B62" w:rsidRDefault="00566EBE" w:rsidP="00566EB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Five secondment extensions were agreed </w:t>
            </w:r>
            <w:proofErr w:type="gramStart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order to</w:t>
            </w:r>
            <w:proofErr w:type="gramEnd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align with Foundations for the Future implementation.</w:t>
            </w:r>
          </w:p>
          <w:p w14:paraId="322B20D3" w14:textId="77777777" w:rsidR="004176C1" w:rsidRPr="00783B62" w:rsidRDefault="009652DB" w:rsidP="00566EB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Noted the pay uplift for Executive Salary Pay (ESP) Grades 2025/26 had been agreed by WG, including backdating to April 2025. </w:t>
            </w:r>
          </w:p>
          <w:p w14:paraId="1E18FA91" w14:textId="77777777" w:rsidR="00393342" w:rsidRPr="00783B62" w:rsidRDefault="00393342" w:rsidP="00566EBE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All appointments and secondments advised had received approval by WG, as required by WHC 2024/013.</w:t>
            </w:r>
          </w:p>
          <w:p w14:paraId="604A5E76" w14:textId="33434DAF" w:rsidR="002266B3" w:rsidRPr="00783B62" w:rsidRDefault="002266B3" w:rsidP="002266B3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On 12.</w:t>
            </w:r>
            <w:r w:rsid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0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5.26</w:t>
            </w:r>
          </w:p>
          <w:p w14:paraId="5C9DD2A2" w14:textId="36998388" w:rsidR="002266B3" w:rsidRPr="00783B62" w:rsidRDefault="000E4854" w:rsidP="000B3400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Recruitment </w:t>
            </w:r>
            <w:r w:rsidR="00B83B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activity </w:t>
            </w:r>
            <w:proofErr w:type="gramStart"/>
            <w:r w:rsidR="00B83B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regard to</w:t>
            </w:r>
            <w:proofErr w:type="gramEnd"/>
            <w:r w:rsidR="00B83B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the</w:t>
            </w:r>
            <w:r w:rsidR="008A7B1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following ro</w:t>
            </w:r>
            <w:r w:rsidR="00B83B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les</w:t>
            </w:r>
            <w:r w:rsidR="00DE637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was shared</w:t>
            </w:r>
            <w:r w:rsidR="00B83B53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</w:p>
          <w:p w14:paraId="4FDF15B6" w14:textId="77777777" w:rsidR="00902D1A" w:rsidRPr="00783B62" w:rsidRDefault="00902D1A" w:rsidP="00902D1A">
            <w:pPr>
              <w:pStyle w:val="ListParagraph"/>
              <w:numPr>
                <w:ilvl w:val="1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Executive Director of Nursing &amp; Midwifery</w:t>
            </w:r>
          </w:p>
          <w:p w14:paraId="181FB322" w14:textId="77777777" w:rsidR="00902D1A" w:rsidRPr="00783B62" w:rsidRDefault="007B7948" w:rsidP="00902D1A">
            <w:pPr>
              <w:pStyle w:val="ListParagraph"/>
              <w:numPr>
                <w:ilvl w:val="1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Executive Director of Strategic Planning </w:t>
            </w:r>
          </w:p>
          <w:p w14:paraId="702A201F" w14:textId="77777777" w:rsidR="00FF0F39" w:rsidRPr="00783B62" w:rsidRDefault="00FF0F39" w:rsidP="00902D1A">
            <w:pPr>
              <w:pStyle w:val="ListParagraph"/>
              <w:numPr>
                <w:ilvl w:val="1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Digital Director </w:t>
            </w:r>
          </w:p>
          <w:p w14:paraId="40F92A36" w14:textId="77777777" w:rsidR="002075E6" w:rsidRPr="00783B62" w:rsidRDefault="002075E6" w:rsidP="00902D1A">
            <w:pPr>
              <w:pStyle w:val="ListParagraph"/>
              <w:numPr>
                <w:ilvl w:val="1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Short term appointment to the </w:t>
            </w:r>
            <w:r w:rsidR="00F95EDD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role of Deputy Chief Executive</w:t>
            </w:r>
          </w:p>
          <w:p w14:paraId="323E5377" w14:textId="77777777" w:rsidR="00F95EDD" w:rsidRPr="00783B62" w:rsidRDefault="00A82DA9" w:rsidP="00CB1F2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There were no non-compliant </w:t>
            </w:r>
            <w:r w:rsidR="00FA438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new starters or </w:t>
            </w:r>
            <w:r w:rsidR="001A09BC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agency interims </w:t>
            </w:r>
            <w:r w:rsidR="00FA438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within </w:t>
            </w:r>
            <w:r w:rsidR="009D101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Execut</w:t>
            </w:r>
            <w:r w:rsidR="009F5F5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</w:t>
            </w:r>
            <w:r w:rsidR="009D101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ve and Senior P</w:t>
            </w:r>
            <w:r w:rsidR="009F5F5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ay (</w:t>
            </w:r>
            <w:r w:rsidR="00FA438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ESP</w:t>
            </w:r>
            <w:r w:rsidR="009F5F5A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) </w:t>
            </w:r>
            <w:r w:rsidR="00FA4386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grades</w:t>
            </w:r>
          </w:p>
          <w:p w14:paraId="04714B2F" w14:textId="3076C008" w:rsidR="006A6653" w:rsidRPr="00783B62" w:rsidRDefault="006A6653" w:rsidP="00CB1F22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Following discussion, the Committee would follow up on the organisation’s succession planning process</w:t>
            </w:r>
            <w:r w:rsidR="00FF531B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es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and Executive Team development &amp; wellbeing plans</w:t>
            </w:r>
            <w:r w:rsidR="00B524BD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.</w:t>
            </w:r>
          </w:p>
        </w:tc>
      </w:tr>
      <w:tr w:rsidR="0075140F" w:rsidRPr="00783B62" w14:paraId="103F603E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7557CD1E" w14:textId="63E45AB3" w:rsidR="0075140F" w:rsidRPr="00783B62" w:rsidRDefault="0075140F" w:rsidP="0075140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sz w:val="24"/>
                <w:szCs w:val="24"/>
              </w:rPr>
              <w:lastRenderedPageBreak/>
              <w:t>2d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4464F614" w14:textId="5363A150" w:rsidR="0075140F" w:rsidRPr="00783B62" w:rsidRDefault="0075140F" w:rsidP="0075140F">
            <w:p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sz w:val="24"/>
                <w:szCs w:val="24"/>
              </w:rPr>
              <w:t>Review of Risks</w:t>
            </w: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67524FE0" w14:textId="77777777" w:rsidR="004C636D" w:rsidRPr="00783B62" w:rsidRDefault="009652DB" w:rsidP="00FA3596">
            <w:pPr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Risks were discussed </w:t>
            </w:r>
            <w:proofErr w:type="gramStart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in regard to</w:t>
            </w:r>
            <w:proofErr w:type="gramEnd"/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</w:t>
            </w:r>
          </w:p>
          <w:p w14:paraId="340A6C76" w14:textId="77777777" w:rsidR="000B2C5D" w:rsidRPr="00783B62" w:rsidRDefault="009652DB" w:rsidP="004C636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potential capacity gaps within critical executive team roles should there be an absence of timely, successful recruitment consideration.</w:t>
            </w:r>
          </w:p>
          <w:p w14:paraId="7041329B" w14:textId="23960A59" w:rsidR="004C636D" w:rsidRPr="00783B62" w:rsidRDefault="00373AEC" w:rsidP="004C636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sz w:val="24"/>
                <w:szCs w:val="24"/>
              </w:rPr>
              <w:t xml:space="preserve">Effective capacity support to </w:t>
            </w:r>
            <w:r w:rsidR="00CF60A8" w:rsidRPr="00783B62">
              <w:rPr>
                <w:rFonts w:ascii="Arial" w:hAnsi="Arial" w:cs="Arial"/>
                <w:sz w:val="24"/>
                <w:szCs w:val="24"/>
              </w:rPr>
              <w:t>very senior roles</w:t>
            </w:r>
          </w:p>
        </w:tc>
      </w:tr>
      <w:tr w:rsidR="0075140F" w:rsidRPr="00783B62" w14:paraId="6D7470E8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1BC6C071" w14:textId="083ABB8E" w:rsidR="0075140F" w:rsidRPr="00783B62" w:rsidRDefault="0075140F" w:rsidP="0075140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sz w:val="24"/>
                <w:szCs w:val="24"/>
              </w:rPr>
              <w:t>2e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32D17243" w14:textId="11E60784" w:rsidR="0075140F" w:rsidRPr="00783B62" w:rsidRDefault="0075140F" w:rsidP="0075140F">
            <w:p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sz w:val="24"/>
                <w:szCs w:val="24"/>
              </w:rPr>
              <w:t>Sharing of learning</w:t>
            </w: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28194B8F" w14:textId="1CD39D15" w:rsidR="00A75413" w:rsidRPr="00783B62" w:rsidRDefault="00393342" w:rsidP="00FA3596">
            <w:p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Consideration of</w:t>
            </w:r>
            <w:r w:rsidR="009652DB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 previous recruitment </w:t>
            </w: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activity and secondment performance informed the discussion.</w:t>
            </w:r>
          </w:p>
        </w:tc>
      </w:tr>
      <w:tr w:rsidR="0075140F" w:rsidRPr="00783B62" w14:paraId="194673AD" w14:textId="77777777" w:rsidTr="0D33FAE0">
        <w:tblPrEx>
          <w:jc w:val="left"/>
          <w:shd w:val="clear" w:color="auto" w:fill="auto"/>
        </w:tblPrEx>
        <w:tc>
          <w:tcPr>
            <w:tcW w:w="705" w:type="dxa"/>
            <w:shd w:val="clear" w:color="auto" w:fill="D9E2F3" w:themeFill="accent5" w:themeFillTint="33"/>
          </w:tcPr>
          <w:p w14:paraId="64610FC4" w14:textId="3ED06F0B" w:rsidR="0075140F" w:rsidRPr="00783B62" w:rsidRDefault="0075140F" w:rsidP="0075140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83B62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708" w:type="dxa"/>
            <w:gridSpan w:val="3"/>
            <w:shd w:val="clear" w:color="auto" w:fill="FFFFFF" w:themeFill="background1"/>
          </w:tcPr>
          <w:p w14:paraId="7AA6B794" w14:textId="2FEBABBD" w:rsidR="0075140F" w:rsidRPr="00783B62" w:rsidRDefault="0075140F" w:rsidP="0075140F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783B62">
              <w:rPr>
                <w:rFonts w:ascii="Arial" w:hAnsi="Arial" w:cs="Arial"/>
                <w:sz w:val="24"/>
                <w:szCs w:val="24"/>
              </w:rPr>
              <w:t xml:space="preserve">Actions to be considered by the </w:t>
            </w:r>
            <w:sdt>
              <w:sdtPr>
                <w:rPr>
                  <w:rStyle w:val="Style1"/>
                  <w:rFonts w:ascii="Arial" w:hAnsi="Arial" w:cs="Arial"/>
                  <w:bCs/>
                  <w:sz w:val="24"/>
                  <w:szCs w:val="24"/>
                </w:rPr>
                <w:alias w:val="Select Board / Committee Name"/>
                <w:tag w:val="Select Board / Committee Name"/>
                <w:id w:val="1697039965"/>
                <w:placeholder>
                  <w:docPart w:val="1A4B42D605FC4CDA81A44C62DA31E3AA"/>
                </w:placeholder>
                <w15:color w:val="000000"/>
                <w:comboBox>
                  <w:listItem w:value="Choose an item."/>
                  <w:listItem w:displayText="Audit Committee" w:value="Audit Committee"/>
                  <w:listItem w:displayText="Audit Committee  (Private Closed Session)" w:value="Audit Committee  (Private Closed Session)"/>
                  <w:listItem w:displayText="Charitable Funds Committee" w:value="Charitable Funds Committee"/>
                  <w:listItem w:displayText="Mental Health Legislation Committee" w:value="Mental Health Legislation Committee"/>
                  <w:listItem w:displayText="People &amp; Culture Committee" w:value="People &amp; Culture Committee"/>
                  <w:listItem w:displayText="Peformance Finance &amp; Information Governance Committee " w:value="Peformance Finance &amp; Information Governance Committee "/>
                  <w:listItem w:displayText="Quality Safety &amp; Experience Committee" w:value="Quality Safety &amp; Experience Committee"/>
                  <w:listItem w:displayText="Quality Safety &amp; Experience Committee  (Private Closed Session)" w:value="Quality Safety &amp; Experience Committee  (Private Closed Session)"/>
                  <w:listItem w:displayText="Remuneration Committee (Private Closed Session)" w:value="Remuneration Committee (Private Closed Session)"/>
                  <w:listItem w:displayText="BCUHB Health Board" w:value="BCUHB Health Board"/>
                  <w:listItem w:displayText="BCUHB Health Board  (Private Closed Session)" w:value="BCUHB Health Board  (Private Closed Session)"/>
                  <w:listItem w:displayText="Board Development Session" w:value="Board Development Session"/>
                  <w:listItem w:displayText="Executive Team Meeting" w:value="Executive Team Meeting"/>
                  <w:listItem w:displayText="Planning, Population Health &amp; Partnerships Committee" w:value="Planning, Population Health &amp; Partnerships Committee"/>
                  <w:listItem w:displayText="Health Care Professionals Forum" w:value="Health Care Professionals Forum"/>
                  <w:listItem w:displayText="Local Partnership Forum" w:value="Local Partnership Forum"/>
                  <w:listItem w:displayText="Stakeholder Reference Group" w:value="Stakeholder Reference Group"/>
                  <w:listItem w:displayText="Peformance Finance &amp; Information Governance Committee (Private Closed Session)" w:value="Peformance Finance &amp; Information Governance Committee (Private Closed Session)"/>
                </w:comboBox>
              </w:sdtPr>
              <w:sdtEndPr>
                <w:rPr>
                  <w:rStyle w:val="DefaultParagraphFont"/>
                </w:rPr>
              </w:sdtEndPr>
              <w:sdtContent>
                <w:r w:rsidR="00967AE1" w:rsidRPr="00783B62">
                  <w:rPr>
                    <w:rStyle w:val="Style1"/>
                    <w:rFonts w:ascii="Arial" w:hAnsi="Arial" w:cs="Arial"/>
                    <w:bCs/>
                    <w:sz w:val="24"/>
                    <w:szCs w:val="24"/>
                  </w:rPr>
                  <w:t>People &amp; Culture</w:t>
                </w:r>
              </w:sdtContent>
            </w:sdt>
            <w:r w:rsidR="00967AE1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783B62" w:rsidRPr="00783B62">
              <w:rPr>
                <w:rStyle w:val="Style1"/>
                <w:rFonts w:ascii="Arial" w:hAnsi="Arial" w:cs="Arial"/>
                <w:bCs/>
                <w:sz w:val="24"/>
                <w:szCs w:val="24"/>
              </w:rPr>
              <w:t>Committee</w:t>
            </w:r>
          </w:p>
        </w:tc>
        <w:tc>
          <w:tcPr>
            <w:tcW w:w="7080" w:type="dxa"/>
            <w:gridSpan w:val="3"/>
            <w:shd w:val="clear" w:color="auto" w:fill="FFFFFF" w:themeFill="background1"/>
          </w:tcPr>
          <w:p w14:paraId="68DD9FC0" w14:textId="79FA9BD4" w:rsidR="0075140F" w:rsidRPr="00783B62" w:rsidRDefault="00967AE1" w:rsidP="00FA3596">
            <w:pPr>
              <w:rPr>
                <w:rFonts w:ascii="Arial" w:hAnsi="Arial" w:cs="Arial"/>
                <w:sz w:val="24"/>
                <w:szCs w:val="24"/>
              </w:rPr>
            </w:pPr>
            <w:r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 xml:space="preserve">Medical </w:t>
            </w:r>
            <w:r w:rsidR="00A933FE" w:rsidRPr="00783B62">
              <w:rPr>
                <w:rFonts w:ascii="Arial" w:hAnsi="Arial" w:cs="Arial"/>
                <w:color w:val="0D0D0D" w:themeColor="text1" w:themeTint="F2"/>
                <w:sz w:val="24"/>
                <w:szCs w:val="24"/>
              </w:rPr>
              <w:t>leadership and engagement</w:t>
            </w:r>
          </w:p>
        </w:tc>
      </w:tr>
    </w:tbl>
    <w:p w14:paraId="3AD34F3B" w14:textId="77777777" w:rsidR="00FB62B3" w:rsidRPr="00ED3977" w:rsidRDefault="00FB62B3" w:rsidP="00FB62B3">
      <w:pPr>
        <w:tabs>
          <w:tab w:val="left" w:pos="7576"/>
        </w:tabs>
        <w:rPr>
          <w:rFonts w:ascii="Arial" w:hAnsi="Arial" w:cs="Arial"/>
        </w:rPr>
      </w:pPr>
      <w:r w:rsidRPr="00ED3977">
        <w:rPr>
          <w:rFonts w:ascii="Arial" w:hAnsi="Arial" w:cs="Arial"/>
        </w:rPr>
        <w:tab/>
      </w:r>
    </w:p>
    <w:sectPr w:rsidR="00FB62B3" w:rsidRPr="00ED3977" w:rsidSect="00CF4B9E">
      <w:headerReference w:type="default" r:id="rId11"/>
      <w:headerReference w:type="first" r:id="rId12"/>
      <w:footerReference w:type="first" r:id="rId13"/>
      <w:pgSz w:w="11906" w:h="16838"/>
      <w:pgMar w:top="1440" w:right="1440" w:bottom="568" w:left="1440" w:header="708" w:footer="40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6D595" w14:textId="77777777" w:rsidR="00013D7A" w:rsidRDefault="00013D7A" w:rsidP="00F332A5">
      <w:pPr>
        <w:spacing w:after="0" w:line="240" w:lineRule="auto"/>
      </w:pPr>
      <w:r>
        <w:separator/>
      </w:r>
    </w:p>
  </w:endnote>
  <w:endnote w:type="continuationSeparator" w:id="0">
    <w:p w14:paraId="5C743795" w14:textId="77777777" w:rsidR="00013D7A" w:rsidRDefault="00013D7A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429523" w14:paraId="2C2764BA" w14:textId="77777777" w:rsidTr="00429523">
      <w:trPr>
        <w:trHeight w:val="300"/>
      </w:trPr>
      <w:tc>
        <w:tcPr>
          <w:tcW w:w="3005" w:type="dxa"/>
        </w:tcPr>
        <w:p w14:paraId="7BF8DBF3" w14:textId="041FBE89" w:rsidR="00429523" w:rsidRDefault="00429523" w:rsidP="00429523">
          <w:pPr>
            <w:pStyle w:val="Header"/>
            <w:ind w:left="-115"/>
          </w:pPr>
        </w:p>
      </w:tc>
      <w:tc>
        <w:tcPr>
          <w:tcW w:w="3005" w:type="dxa"/>
        </w:tcPr>
        <w:p w14:paraId="6A4B63FB" w14:textId="0ED61F36" w:rsidR="00429523" w:rsidRDefault="00429523" w:rsidP="00429523">
          <w:pPr>
            <w:pStyle w:val="Header"/>
            <w:jc w:val="center"/>
          </w:pPr>
        </w:p>
      </w:tc>
      <w:tc>
        <w:tcPr>
          <w:tcW w:w="3005" w:type="dxa"/>
        </w:tcPr>
        <w:p w14:paraId="3E6B92CF" w14:textId="0D5CD1D9" w:rsidR="00429523" w:rsidRDefault="00429523" w:rsidP="00429523">
          <w:pPr>
            <w:pStyle w:val="Header"/>
            <w:ind w:right="-115"/>
            <w:jc w:val="right"/>
          </w:pPr>
        </w:p>
      </w:tc>
    </w:tr>
  </w:tbl>
  <w:p w14:paraId="7C3C884C" w14:textId="7F94AE25" w:rsidR="00429523" w:rsidRDefault="00429523" w:rsidP="004295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48D1D" w14:textId="77777777" w:rsidR="00013D7A" w:rsidRDefault="00013D7A" w:rsidP="00F332A5">
      <w:pPr>
        <w:spacing w:after="0" w:line="240" w:lineRule="auto"/>
      </w:pPr>
      <w:r>
        <w:separator/>
      </w:r>
    </w:p>
  </w:footnote>
  <w:footnote w:type="continuationSeparator" w:id="0">
    <w:p w14:paraId="6C7A116B" w14:textId="77777777" w:rsidR="00013D7A" w:rsidRDefault="00013D7A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DFA86" w14:textId="77777777" w:rsidR="00F332A5" w:rsidRDefault="00013D7A" w:rsidP="00F332A5">
    <w:pPr>
      <w:pStyle w:val="Header"/>
      <w:jc w:val="center"/>
    </w:pPr>
    <w:sdt>
      <w:sdtPr>
        <w:id w:val="-416027390"/>
        <w:docPartObj>
          <w:docPartGallery w:val="Watermarks"/>
          <w:docPartUnique/>
        </w:docPartObj>
      </w:sdtPr>
      <w:sdtEndPr/>
      <w:sdtContent>
        <w:r>
          <w:rPr>
            <w:noProof/>
            <w:lang w:val="en-US"/>
          </w:rPr>
          <w:pict w14:anchorId="757E1666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0A13B4">
      <w:rPr>
        <w:rFonts w:ascii="Segoe UI" w:hAnsi="Segoe UI" w:cs="Segoe UI"/>
        <w:noProof/>
        <w:color w:val="444444"/>
        <w:sz w:val="20"/>
        <w:szCs w:val="20"/>
        <w:lang w:eastAsia="en-GB"/>
      </w:rPr>
      <w:drawing>
        <wp:inline distT="0" distB="0" distL="0" distR="0" wp14:anchorId="012E4503" wp14:editId="671A449A">
          <wp:extent cx="2703443" cy="686193"/>
          <wp:effectExtent l="0" t="0" r="1905" b="0"/>
          <wp:docPr id="40" name="Picture 40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0DE90" w14:textId="77777777" w:rsidR="000A13B4" w:rsidRDefault="000A13B4" w:rsidP="00F332A5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975E3" w14:textId="11408A0F" w:rsidR="000A13B4" w:rsidRDefault="00712E44" w:rsidP="000A13B4">
    <w:pPr>
      <w:pStyle w:val="Header"/>
      <w:jc w:val="center"/>
    </w:pPr>
    <w:r>
      <w:rPr>
        <w:noProof/>
      </w:rPr>
      <w:drawing>
        <wp:inline distT="0" distB="0" distL="0" distR="0" wp14:anchorId="5ED59790" wp14:editId="03C6DBC3">
          <wp:extent cx="2975765" cy="719143"/>
          <wp:effectExtent l="0" t="0" r="0" b="5080"/>
          <wp:docPr id="41" name="Picture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0452" cy="73235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inline distT="0" distB="0" distL="0" distR="0" wp14:anchorId="6CD5ECDE" wp14:editId="3760FA9A">
              <wp:extent cx="306705" cy="306705"/>
              <wp:effectExtent l="0" t="0" r="0" b="0"/>
              <wp:docPr id="3" name="Rectangle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6705" cy="306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rect id="Rectangle 3" style="width:24.15pt;height:24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3829236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">
              <o:lock v:ext="edit" aspectratio="t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F3163"/>
    <w:multiLevelType w:val="hybridMultilevel"/>
    <w:tmpl w:val="E9480B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108D2EF0"/>
    <w:multiLevelType w:val="hybridMultilevel"/>
    <w:tmpl w:val="BBDA4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000A80"/>
    <w:multiLevelType w:val="hybridMultilevel"/>
    <w:tmpl w:val="E6E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E48F3"/>
    <w:multiLevelType w:val="hybridMultilevel"/>
    <w:tmpl w:val="BBDA4C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1A2C3638"/>
    <w:multiLevelType w:val="hybridMultilevel"/>
    <w:tmpl w:val="60AAB4DC"/>
    <w:lvl w:ilvl="0" w:tplc="53683ADA">
      <w:start w:val="1"/>
      <w:numFmt w:val="decimal"/>
      <w:lvlText w:val="%1.1, 1.2, 1.3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BBA6130"/>
    <w:multiLevelType w:val="hybridMultilevel"/>
    <w:tmpl w:val="6B8EB8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555E1A"/>
    <w:multiLevelType w:val="hybridMultilevel"/>
    <w:tmpl w:val="A9BC2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AD5DA5"/>
    <w:multiLevelType w:val="multilevel"/>
    <w:tmpl w:val="790E6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B43892"/>
    <w:multiLevelType w:val="hybridMultilevel"/>
    <w:tmpl w:val="11A8B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844298"/>
    <w:multiLevelType w:val="multilevel"/>
    <w:tmpl w:val="0B6ED6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" w15:restartNumberingAfterBreak="0">
    <w:nsid w:val="26942515"/>
    <w:multiLevelType w:val="multilevel"/>
    <w:tmpl w:val="0B6ED6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C852186"/>
    <w:multiLevelType w:val="hybridMultilevel"/>
    <w:tmpl w:val="1840C430"/>
    <w:lvl w:ilvl="0" w:tplc="EF9CCCD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162BB0"/>
    <w:multiLevelType w:val="hybridMultilevel"/>
    <w:tmpl w:val="BBDA4C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AD7E7A"/>
    <w:multiLevelType w:val="hybridMultilevel"/>
    <w:tmpl w:val="A9A00E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AF4855"/>
    <w:multiLevelType w:val="multilevel"/>
    <w:tmpl w:val="0B6ED6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5B64C71"/>
    <w:multiLevelType w:val="multilevel"/>
    <w:tmpl w:val="1E26F0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1F4724F"/>
    <w:multiLevelType w:val="hybridMultilevel"/>
    <w:tmpl w:val="16FAFC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FD47C3"/>
    <w:multiLevelType w:val="multilevel"/>
    <w:tmpl w:val="AC48F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23C2F86"/>
    <w:multiLevelType w:val="hybridMultilevel"/>
    <w:tmpl w:val="DA6AC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C17F6F"/>
    <w:multiLevelType w:val="hybridMultilevel"/>
    <w:tmpl w:val="BBDA4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E24B16"/>
    <w:multiLevelType w:val="multilevel"/>
    <w:tmpl w:val="B36E3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91D10A5"/>
    <w:multiLevelType w:val="hybridMultilevel"/>
    <w:tmpl w:val="58E4A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5738B4"/>
    <w:multiLevelType w:val="hybridMultilevel"/>
    <w:tmpl w:val="2AE4D7F0"/>
    <w:lvl w:ilvl="0" w:tplc="CA3ACEB6">
      <w:start w:val="1"/>
      <w:numFmt w:val="decimal"/>
      <w:lvlText w:val="%1.1; 1.2;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F31E26"/>
    <w:multiLevelType w:val="multilevel"/>
    <w:tmpl w:val="84460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5011C"/>
    <w:multiLevelType w:val="multilevel"/>
    <w:tmpl w:val="6DD06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29435FE"/>
    <w:multiLevelType w:val="hybridMultilevel"/>
    <w:tmpl w:val="340E6A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061E5F"/>
    <w:multiLevelType w:val="hybridMultilevel"/>
    <w:tmpl w:val="BBDA4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F962A1"/>
    <w:multiLevelType w:val="hybridMultilevel"/>
    <w:tmpl w:val="2DE28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EC3BF6"/>
    <w:multiLevelType w:val="hybridMultilevel"/>
    <w:tmpl w:val="1788FC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9A4F01"/>
    <w:multiLevelType w:val="hybridMultilevel"/>
    <w:tmpl w:val="1840C430"/>
    <w:lvl w:ilvl="0" w:tplc="EF9CCCD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A1184B"/>
    <w:multiLevelType w:val="hybridMultilevel"/>
    <w:tmpl w:val="4FA849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114EB8"/>
    <w:multiLevelType w:val="hybridMultilevel"/>
    <w:tmpl w:val="BBDA4C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92653"/>
    <w:multiLevelType w:val="hybridMultilevel"/>
    <w:tmpl w:val="BBDA4C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D73498"/>
    <w:multiLevelType w:val="hybridMultilevel"/>
    <w:tmpl w:val="59381C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E10EA3"/>
    <w:multiLevelType w:val="multilevel"/>
    <w:tmpl w:val="795E6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EA427C5"/>
    <w:multiLevelType w:val="multilevel"/>
    <w:tmpl w:val="0B6ED6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384566133">
    <w:abstractNumId w:val="5"/>
  </w:num>
  <w:num w:numId="2" w16cid:durableId="1043750688">
    <w:abstractNumId w:val="24"/>
  </w:num>
  <w:num w:numId="3" w16cid:durableId="1161658218">
    <w:abstractNumId w:val="6"/>
  </w:num>
  <w:num w:numId="4" w16cid:durableId="2088840049">
    <w:abstractNumId w:val="1"/>
  </w:num>
  <w:num w:numId="5" w16cid:durableId="490218176">
    <w:abstractNumId w:val="4"/>
  </w:num>
  <w:num w:numId="6" w16cid:durableId="1033653830">
    <w:abstractNumId w:val="34"/>
  </w:num>
  <w:num w:numId="7" w16cid:durableId="1939413043">
    <w:abstractNumId w:val="33"/>
  </w:num>
  <w:num w:numId="8" w16cid:durableId="271281857">
    <w:abstractNumId w:val="7"/>
  </w:num>
  <w:num w:numId="9" w16cid:durableId="87971879">
    <w:abstractNumId w:val="35"/>
  </w:num>
  <w:num w:numId="10" w16cid:durableId="1714765827">
    <w:abstractNumId w:val="29"/>
  </w:num>
  <w:num w:numId="11" w16cid:durableId="6450108">
    <w:abstractNumId w:val="10"/>
  </w:num>
  <w:num w:numId="12" w16cid:durableId="889419072">
    <w:abstractNumId w:val="27"/>
  </w:num>
  <w:num w:numId="13" w16cid:durableId="1986470947">
    <w:abstractNumId w:val="15"/>
  </w:num>
  <w:num w:numId="14" w16cid:durableId="1211647989">
    <w:abstractNumId w:val="8"/>
  </w:num>
  <w:num w:numId="15" w16cid:durableId="487088582">
    <w:abstractNumId w:val="17"/>
  </w:num>
  <w:num w:numId="16" w16cid:durableId="232468101">
    <w:abstractNumId w:val="31"/>
  </w:num>
  <w:num w:numId="17" w16cid:durableId="1196042383">
    <w:abstractNumId w:val="14"/>
  </w:num>
  <w:num w:numId="18" w16cid:durableId="455107120">
    <w:abstractNumId w:val="3"/>
  </w:num>
  <w:num w:numId="19" w16cid:durableId="2005430853">
    <w:abstractNumId w:val="18"/>
  </w:num>
  <w:num w:numId="20" w16cid:durableId="939143880">
    <w:abstractNumId w:val="30"/>
  </w:num>
  <w:num w:numId="21" w16cid:durableId="322516616">
    <w:abstractNumId w:val="20"/>
  </w:num>
  <w:num w:numId="22" w16cid:durableId="1449087532">
    <w:abstractNumId w:val="0"/>
  </w:num>
  <w:num w:numId="23" w16cid:durableId="470364827">
    <w:abstractNumId w:val="13"/>
  </w:num>
  <w:num w:numId="24" w16cid:durableId="522937099">
    <w:abstractNumId w:val="37"/>
  </w:num>
  <w:num w:numId="25" w16cid:durableId="544365229">
    <w:abstractNumId w:val="25"/>
  </w:num>
  <w:num w:numId="26" w16cid:durableId="579556544">
    <w:abstractNumId w:val="9"/>
  </w:num>
  <w:num w:numId="27" w16cid:durableId="1779906718">
    <w:abstractNumId w:val="26"/>
  </w:num>
  <w:num w:numId="28" w16cid:durableId="432242412">
    <w:abstractNumId w:val="36"/>
  </w:num>
  <w:num w:numId="29" w16cid:durableId="5713126">
    <w:abstractNumId w:val="22"/>
  </w:num>
  <w:num w:numId="30" w16cid:durableId="1221475512">
    <w:abstractNumId w:val="19"/>
  </w:num>
  <w:num w:numId="31" w16cid:durableId="1994723929">
    <w:abstractNumId w:val="21"/>
  </w:num>
  <w:num w:numId="32" w16cid:durableId="436289796">
    <w:abstractNumId w:val="2"/>
  </w:num>
  <w:num w:numId="33" w16cid:durableId="454059306">
    <w:abstractNumId w:val="28"/>
  </w:num>
  <w:num w:numId="34" w16cid:durableId="91097110">
    <w:abstractNumId w:val="11"/>
  </w:num>
  <w:num w:numId="35" w16cid:durableId="1735082669">
    <w:abstractNumId w:val="32"/>
  </w:num>
  <w:num w:numId="36" w16cid:durableId="1973093525">
    <w:abstractNumId w:val="12"/>
  </w:num>
  <w:num w:numId="37" w16cid:durableId="863984173">
    <w:abstractNumId w:val="16"/>
  </w:num>
  <w:num w:numId="38" w16cid:durableId="149568295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0050F"/>
    <w:rsid w:val="00013D7A"/>
    <w:rsid w:val="000220BF"/>
    <w:rsid w:val="000317E9"/>
    <w:rsid w:val="00042033"/>
    <w:rsid w:val="00057E13"/>
    <w:rsid w:val="000A13B4"/>
    <w:rsid w:val="000B029B"/>
    <w:rsid w:val="000B2C5D"/>
    <w:rsid w:val="000B3400"/>
    <w:rsid w:val="000C3706"/>
    <w:rsid w:val="000D4319"/>
    <w:rsid w:val="000D47C6"/>
    <w:rsid w:val="000E0BCD"/>
    <w:rsid w:val="000E4854"/>
    <w:rsid w:val="000F3490"/>
    <w:rsid w:val="001010D9"/>
    <w:rsid w:val="00125239"/>
    <w:rsid w:val="00143064"/>
    <w:rsid w:val="00153209"/>
    <w:rsid w:val="00175CAE"/>
    <w:rsid w:val="001968C6"/>
    <w:rsid w:val="001A09BC"/>
    <w:rsid w:val="001A3EB8"/>
    <w:rsid w:val="001C7286"/>
    <w:rsid w:val="001E42B9"/>
    <w:rsid w:val="002075E6"/>
    <w:rsid w:val="002266B3"/>
    <w:rsid w:val="00227009"/>
    <w:rsid w:val="00230404"/>
    <w:rsid w:val="00252B9D"/>
    <w:rsid w:val="00255A6D"/>
    <w:rsid w:val="00264EEF"/>
    <w:rsid w:val="00291EDF"/>
    <w:rsid w:val="002921BC"/>
    <w:rsid w:val="002A757F"/>
    <w:rsid w:val="002B50E4"/>
    <w:rsid w:val="002C6389"/>
    <w:rsid w:val="002E6978"/>
    <w:rsid w:val="002F3859"/>
    <w:rsid w:val="00352499"/>
    <w:rsid w:val="00370C08"/>
    <w:rsid w:val="00373AEC"/>
    <w:rsid w:val="0038140C"/>
    <w:rsid w:val="00393342"/>
    <w:rsid w:val="00397B5A"/>
    <w:rsid w:val="003A1502"/>
    <w:rsid w:val="003B5151"/>
    <w:rsid w:val="003B51F5"/>
    <w:rsid w:val="003B52AA"/>
    <w:rsid w:val="003C7A09"/>
    <w:rsid w:val="003D1591"/>
    <w:rsid w:val="003D42F7"/>
    <w:rsid w:val="00410B70"/>
    <w:rsid w:val="00413273"/>
    <w:rsid w:val="00413928"/>
    <w:rsid w:val="004176C1"/>
    <w:rsid w:val="004221C8"/>
    <w:rsid w:val="00429523"/>
    <w:rsid w:val="00434355"/>
    <w:rsid w:val="00436C80"/>
    <w:rsid w:val="004544DE"/>
    <w:rsid w:val="00463B2E"/>
    <w:rsid w:val="004853BD"/>
    <w:rsid w:val="004B0A2A"/>
    <w:rsid w:val="004C08DF"/>
    <w:rsid w:val="004C636D"/>
    <w:rsid w:val="004C6996"/>
    <w:rsid w:val="004E1BD6"/>
    <w:rsid w:val="004E54FD"/>
    <w:rsid w:val="005242D1"/>
    <w:rsid w:val="00530FF3"/>
    <w:rsid w:val="00537C2B"/>
    <w:rsid w:val="00566EBE"/>
    <w:rsid w:val="005700F9"/>
    <w:rsid w:val="00576CA4"/>
    <w:rsid w:val="00585B64"/>
    <w:rsid w:val="005C3647"/>
    <w:rsid w:val="005C7677"/>
    <w:rsid w:val="005D650B"/>
    <w:rsid w:val="005D7793"/>
    <w:rsid w:val="00627296"/>
    <w:rsid w:val="00636EB9"/>
    <w:rsid w:val="00674309"/>
    <w:rsid w:val="00684A77"/>
    <w:rsid w:val="00687665"/>
    <w:rsid w:val="006A5BE2"/>
    <w:rsid w:val="006A6653"/>
    <w:rsid w:val="006C4B14"/>
    <w:rsid w:val="006C7545"/>
    <w:rsid w:val="006F12FE"/>
    <w:rsid w:val="006F229D"/>
    <w:rsid w:val="0070092E"/>
    <w:rsid w:val="0070173A"/>
    <w:rsid w:val="00706A26"/>
    <w:rsid w:val="00712E44"/>
    <w:rsid w:val="00714E18"/>
    <w:rsid w:val="00721E42"/>
    <w:rsid w:val="00735D46"/>
    <w:rsid w:val="0075140F"/>
    <w:rsid w:val="00766463"/>
    <w:rsid w:val="007760C5"/>
    <w:rsid w:val="00783583"/>
    <w:rsid w:val="00783B62"/>
    <w:rsid w:val="00791AF2"/>
    <w:rsid w:val="007A689D"/>
    <w:rsid w:val="007B0644"/>
    <w:rsid w:val="007B0A29"/>
    <w:rsid w:val="007B7948"/>
    <w:rsid w:val="007D0CB0"/>
    <w:rsid w:val="007E234E"/>
    <w:rsid w:val="007F15FA"/>
    <w:rsid w:val="007F3AE0"/>
    <w:rsid w:val="0083433E"/>
    <w:rsid w:val="008606A0"/>
    <w:rsid w:val="00885D5B"/>
    <w:rsid w:val="00887A1B"/>
    <w:rsid w:val="00891751"/>
    <w:rsid w:val="008A75BF"/>
    <w:rsid w:val="008A7B1A"/>
    <w:rsid w:val="008B5960"/>
    <w:rsid w:val="008F018D"/>
    <w:rsid w:val="00902D1A"/>
    <w:rsid w:val="00906034"/>
    <w:rsid w:val="00924CB8"/>
    <w:rsid w:val="00927A80"/>
    <w:rsid w:val="00930E4B"/>
    <w:rsid w:val="0095056D"/>
    <w:rsid w:val="009528DF"/>
    <w:rsid w:val="00956F1E"/>
    <w:rsid w:val="009650CE"/>
    <w:rsid w:val="009652DB"/>
    <w:rsid w:val="00967AE1"/>
    <w:rsid w:val="00971CFE"/>
    <w:rsid w:val="00974C54"/>
    <w:rsid w:val="009814C0"/>
    <w:rsid w:val="009A342B"/>
    <w:rsid w:val="009A63D0"/>
    <w:rsid w:val="009B3CF4"/>
    <w:rsid w:val="009B3FEF"/>
    <w:rsid w:val="009C7EB6"/>
    <w:rsid w:val="009D101E"/>
    <w:rsid w:val="009D2828"/>
    <w:rsid w:val="009E65E1"/>
    <w:rsid w:val="009E72DA"/>
    <w:rsid w:val="009F5F5A"/>
    <w:rsid w:val="00A75413"/>
    <w:rsid w:val="00A82DA9"/>
    <w:rsid w:val="00A876AB"/>
    <w:rsid w:val="00A933FE"/>
    <w:rsid w:val="00AA376E"/>
    <w:rsid w:val="00AB529B"/>
    <w:rsid w:val="00AC3389"/>
    <w:rsid w:val="00AD1961"/>
    <w:rsid w:val="00AD39B7"/>
    <w:rsid w:val="00B0096E"/>
    <w:rsid w:val="00B01DB5"/>
    <w:rsid w:val="00B02273"/>
    <w:rsid w:val="00B219EE"/>
    <w:rsid w:val="00B41D3E"/>
    <w:rsid w:val="00B47019"/>
    <w:rsid w:val="00B524BD"/>
    <w:rsid w:val="00B839AB"/>
    <w:rsid w:val="00B83B53"/>
    <w:rsid w:val="00B8742D"/>
    <w:rsid w:val="00B87862"/>
    <w:rsid w:val="00BA3A25"/>
    <w:rsid w:val="00BB6D74"/>
    <w:rsid w:val="00BC4BEA"/>
    <w:rsid w:val="00C14461"/>
    <w:rsid w:val="00C174B4"/>
    <w:rsid w:val="00C25292"/>
    <w:rsid w:val="00C25E4F"/>
    <w:rsid w:val="00C30E53"/>
    <w:rsid w:val="00C43232"/>
    <w:rsid w:val="00C43D25"/>
    <w:rsid w:val="00C606D8"/>
    <w:rsid w:val="00C60B7D"/>
    <w:rsid w:val="00C65EEB"/>
    <w:rsid w:val="00C75E0D"/>
    <w:rsid w:val="00CA7F26"/>
    <w:rsid w:val="00CB1655"/>
    <w:rsid w:val="00CB1F22"/>
    <w:rsid w:val="00CC4F41"/>
    <w:rsid w:val="00CE655D"/>
    <w:rsid w:val="00CF4B9E"/>
    <w:rsid w:val="00CF60A8"/>
    <w:rsid w:val="00CF6A74"/>
    <w:rsid w:val="00D0001D"/>
    <w:rsid w:val="00D01559"/>
    <w:rsid w:val="00D23450"/>
    <w:rsid w:val="00D319EC"/>
    <w:rsid w:val="00D524F4"/>
    <w:rsid w:val="00D71DE7"/>
    <w:rsid w:val="00D97B14"/>
    <w:rsid w:val="00DA2851"/>
    <w:rsid w:val="00DA6B22"/>
    <w:rsid w:val="00DB0C27"/>
    <w:rsid w:val="00DB22C2"/>
    <w:rsid w:val="00DE6373"/>
    <w:rsid w:val="00E055E3"/>
    <w:rsid w:val="00E25611"/>
    <w:rsid w:val="00E349CD"/>
    <w:rsid w:val="00E35CC0"/>
    <w:rsid w:val="00E57C32"/>
    <w:rsid w:val="00E6665C"/>
    <w:rsid w:val="00E71A75"/>
    <w:rsid w:val="00E76B95"/>
    <w:rsid w:val="00E827AE"/>
    <w:rsid w:val="00E85D1F"/>
    <w:rsid w:val="00ED3977"/>
    <w:rsid w:val="00EF2944"/>
    <w:rsid w:val="00F30D58"/>
    <w:rsid w:val="00F331B9"/>
    <w:rsid w:val="00F332A5"/>
    <w:rsid w:val="00F41D2B"/>
    <w:rsid w:val="00F4550B"/>
    <w:rsid w:val="00F63CF6"/>
    <w:rsid w:val="00F768D5"/>
    <w:rsid w:val="00F875EA"/>
    <w:rsid w:val="00F95EDD"/>
    <w:rsid w:val="00FA3596"/>
    <w:rsid w:val="00FA4386"/>
    <w:rsid w:val="00FB62B3"/>
    <w:rsid w:val="00FC13DD"/>
    <w:rsid w:val="00FE7490"/>
    <w:rsid w:val="00FE795F"/>
    <w:rsid w:val="00FF0F39"/>
    <w:rsid w:val="00FF531B"/>
    <w:rsid w:val="00FF66F6"/>
    <w:rsid w:val="0D33FAE0"/>
    <w:rsid w:val="2DCD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1EAE8E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13D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aliases w:val="Bullet Points,Dot pt,No Spacing1,List Paragraph Char Char Char,Indicator Text,Numbered Para 1,List Paragraph1,MAIN CONTENT,Bullet 1,List Paragraph11,List Paragraph12,F5 List Paragraph,Bulleted list,Colorful List - Accent 11,Bullet Style,L"/>
    <w:basedOn w:val="Normal"/>
    <w:link w:val="ListParagraphChar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4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B6D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D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D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D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D74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370C08"/>
    <w:rPr>
      <w:color w:val="605E5C"/>
      <w:shd w:val="clear" w:color="auto" w:fill="E1DFDD"/>
    </w:rPr>
  </w:style>
  <w:style w:type="character" w:customStyle="1" w:styleId="ListParagraphChar">
    <w:name w:val="List Paragraph Char"/>
    <w:aliases w:val="Bullet Points Char,Dot pt Char,No Spacing1 Char,List Paragraph Char Char Char Char,Indicator Text Char,Numbered Para 1 Char,List Paragraph1 Char,MAIN CONTENT Char,Bullet 1 Char,List Paragraph11 Char,List Paragraph12 Char,L Char"/>
    <w:link w:val="ListParagraph"/>
    <w:uiPriority w:val="34"/>
    <w:qFormat/>
    <w:locked/>
    <w:rsid w:val="00956F1E"/>
  </w:style>
  <w:style w:type="character" w:styleId="FollowedHyperlink">
    <w:name w:val="FollowedHyperlink"/>
    <w:basedOn w:val="DefaultParagraphFont"/>
    <w:uiPriority w:val="99"/>
    <w:semiHidden/>
    <w:unhideWhenUsed/>
    <w:rsid w:val="004853BD"/>
    <w:rPr>
      <w:color w:val="954F72" w:themeColor="followedHyperlink"/>
      <w:u w:val="single"/>
    </w:rPr>
  </w:style>
  <w:style w:type="paragraph" w:customStyle="1" w:styleId="paragraph">
    <w:name w:val="paragraph"/>
    <w:basedOn w:val="Normal"/>
    <w:rsid w:val="005700F9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en-GB"/>
    </w:rPr>
  </w:style>
  <w:style w:type="character" w:customStyle="1" w:styleId="normaltextrun">
    <w:name w:val="normaltextrun"/>
    <w:basedOn w:val="DefaultParagraphFont"/>
    <w:rsid w:val="005700F9"/>
  </w:style>
  <w:style w:type="character" w:customStyle="1" w:styleId="eop">
    <w:name w:val="eop"/>
    <w:basedOn w:val="DefaultParagraphFont"/>
    <w:rsid w:val="00570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2FF376CF6E04F8B940DF9E7DCA321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36C983-7FBB-487F-BB39-1C9573BC373C}"/>
      </w:docPartPr>
      <w:docPartBody>
        <w:p w:rsidR="00C43D25" w:rsidRDefault="00C43D25" w:rsidP="00C43D25">
          <w:pPr>
            <w:pStyle w:val="52FF376CF6E04F8B940DF9E7DCA321292"/>
          </w:pPr>
          <w:r w:rsidRPr="00ED3977">
            <w:rPr>
              <w:rStyle w:val="PlaceholderText"/>
              <w:rFonts w:ascii="Arial" w:hAnsi="Arial" w:cs="Arial"/>
            </w:rPr>
            <w:t>Click or tap to enter a date.</w:t>
          </w:r>
        </w:p>
      </w:docPartBody>
    </w:docPart>
    <w:docPart>
      <w:docPartPr>
        <w:name w:val="1A4B42D605FC4CDA81A44C62DA31E3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760A81-7413-4C43-97E1-D55212F0C5D0}"/>
      </w:docPartPr>
      <w:docPartBody>
        <w:p w:rsidR="00C43D25" w:rsidRDefault="00924CB8" w:rsidP="00924CB8">
          <w:pPr>
            <w:pStyle w:val="1A4B42D605FC4CDA81A44C62DA31E3AA"/>
          </w:pPr>
          <w:r w:rsidRPr="005D7793">
            <w:rPr>
              <w:rStyle w:val="PlaceholderText"/>
              <w:rFonts w:ascii="Arial" w:hAnsi="Arial" w:cs="Arial"/>
              <w:color w:val="FFFFFF" w:themeColor="background1"/>
            </w:rPr>
            <w:t>Choose an item.</w:t>
          </w:r>
        </w:p>
      </w:docPartBody>
    </w:docPart>
    <w:docPart>
      <w:docPartPr>
        <w:name w:val="F356EC72DCA046AE9154F59C80CFF8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EA243B-3022-45F0-9EB2-EB20DE897B95}"/>
      </w:docPartPr>
      <w:docPartBody>
        <w:p w:rsidR="00C43D25" w:rsidRDefault="00C43D25" w:rsidP="00C43D25">
          <w:pPr>
            <w:pStyle w:val="F356EC72DCA046AE9154F59C80CFF82C2"/>
          </w:pPr>
          <w:r w:rsidRPr="00ED3977">
            <w:rPr>
              <w:rStyle w:val="PlaceholderText"/>
              <w:rFonts w:ascii="Arial" w:hAnsi="Arial" w:cs="Arial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246A2"/>
    <w:rsid w:val="00077C35"/>
    <w:rsid w:val="001010D9"/>
    <w:rsid w:val="001D152C"/>
    <w:rsid w:val="00312587"/>
    <w:rsid w:val="00393B9E"/>
    <w:rsid w:val="003F740E"/>
    <w:rsid w:val="005E5C3C"/>
    <w:rsid w:val="006A5BE2"/>
    <w:rsid w:val="007837E5"/>
    <w:rsid w:val="007C1DA1"/>
    <w:rsid w:val="00864A47"/>
    <w:rsid w:val="0086713D"/>
    <w:rsid w:val="00924CB8"/>
    <w:rsid w:val="009E4E7A"/>
    <w:rsid w:val="009F60BF"/>
    <w:rsid w:val="00AE0CDE"/>
    <w:rsid w:val="00B0096E"/>
    <w:rsid w:val="00B35732"/>
    <w:rsid w:val="00C14BB5"/>
    <w:rsid w:val="00C30348"/>
    <w:rsid w:val="00C43D25"/>
    <w:rsid w:val="00CA7F26"/>
    <w:rsid w:val="00D73AA1"/>
    <w:rsid w:val="00DB3D0E"/>
    <w:rsid w:val="00E349CD"/>
    <w:rsid w:val="00F304E7"/>
    <w:rsid w:val="00F8758D"/>
    <w:rsid w:val="00FF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73AA1"/>
    <w:rPr>
      <w:color w:val="808080"/>
    </w:rPr>
  </w:style>
  <w:style w:type="paragraph" w:customStyle="1" w:styleId="1A4B42D605FC4CDA81A44C62DA31E3AA">
    <w:name w:val="1A4B42D605FC4CDA81A44C62DA31E3AA"/>
    <w:rsid w:val="00924CB8"/>
  </w:style>
  <w:style w:type="paragraph" w:customStyle="1" w:styleId="F356EC72DCA046AE9154F59C80CFF82C2">
    <w:name w:val="F356EC72DCA046AE9154F59C80CFF82C2"/>
    <w:rsid w:val="00C43D25"/>
    <w:rPr>
      <w:rFonts w:eastAsiaTheme="minorHAnsi"/>
      <w:lang w:eastAsia="en-US"/>
    </w:rPr>
  </w:style>
  <w:style w:type="paragraph" w:customStyle="1" w:styleId="52FF376CF6E04F8B940DF9E7DCA321292">
    <w:name w:val="52FF376CF6E04F8B940DF9E7DCA321292"/>
    <w:rsid w:val="00C43D25"/>
    <w:rPr>
      <w:rFonts w:eastAsiaTheme="minorHAnsi"/>
      <w:lang w:eastAsia="en-US"/>
    </w:rPr>
  </w:style>
  <w:style w:type="paragraph" w:customStyle="1" w:styleId="12D5C57B16E541C79D5880C8C47D3A7D2">
    <w:name w:val="12D5C57B16E541C79D5880C8C47D3A7D2"/>
    <w:rsid w:val="00C43D25"/>
    <w:rPr>
      <w:rFonts w:eastAsiaTheme="minorHAnsi"/>
      <w:lang w:eastAsia="en-US"/>
    </w:rPr>
  </w:style>
  <w:style w:type="paragraph" w:customStyle="1" w:styleId="E601CEE5F438430E93EA56B7202CD3C51">
    <w:name w:val="E601CEE5F438430E93EA56B7202CD3C51"/>
    <w:rsid w:val="00C43D25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E97CDB4E6BCC43A409F26AF250FDF8" ma:contentTypeVersion="18" ma:contentTypeDescription="Create a new document." ma:contentTypeScope="" ma:versionID="6fe08cb688c0851a526d33ef434c5f2f">
  <xsd:schema xmlns:xsd="http://www.w3.org/2001/XMLSchema" xmlns:xs="http://www.w3.org/2001/XMLSchema" xmlns:p="http://schemas.microsoft.com/office/2006/metadata/properties" xmlns:ns1="http://schemas.microsoft.com/sharepoint/v3" xmlns:ns2="b6c5a342-f1f1-4475-a893-f651a58eae8c" xmlns:ns3="546f4659-f852-46e6-844d-6648aa11bdf4" targetNamespace="http://schemas.microsoft.com/office/2006/metadata/properties" ma:root="true" ma:fieldsID="210b5b27c47756bf1108630c9a44b74e" ns1:_="" ns2:_="" ns3:_="">
    <xsd:import namespace="http://schemas.microsoft.com/sharepoint/v3"/>
    <xsd:import namespace="b6c5a342-f1f1-4475-a893-f651a58eae8c"/>
    <xsd:import namespace="546f4659-f852-46e6-844d-6648aa11bd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c5a342-f1f1-4475-a893-f651a58eae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6f4659-f852-46e6-844d-6648aa11bdf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d6a0d001-c96b-410d-8d09-41fdf7bdbd72}" ma:internalName="TaxCatchAll" ma:showField="CatchAllData" ma:web="546f4659-f852-46e6-844d-6648aa11bdf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c5a342-f1f1-4475-a893-f651a58eae8c">
      <Terms xmlns="http://schemas.microsoft.com/office/infopath/2007/PartnerControls"/>
    </lcf76f155ced4ddcb4097134ff3c332f>
    <TaxCatchAll xmlns="546f4659-f852-46e6-844d-6648aa11bdf4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1006061-FD9B-470C-8E0A-4003C6FD51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7B5746-02F8-4E4B-B067-8876FB2F47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6c5a342-f1f1-4475-a893-f651a58eae8c"/>
    <ds:schemaRef ds:uri="546f4659-f852-46e6-844d-6648aa11bd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018E1B-BB82-4ECF-A098-64A9677D36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DFAC831-0582-43A5-AF4A-D5C469D545CF}">
  <ds:schemaRefs>
    <ds:schemaRef ds:uri="http://schemas.microsoft.com/office/2006/metadata/properties"/>
    <ds:schemaRef ds:uri="http://schemas.microsoft.com/office/infopath/2007/PartnerControls"/>
    <ds:schemaRef ds:uri="b6c5a342-f1f1-4475-a893-f651a58eae8c"/>
    <ds:schemaRef ds:uri="546f4659-f852-46e6-844d-6648aa11bdf4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505</Words>
  <Characters>2765</Characters>
  <Application>Microsoft Office Word</Application>
  <DocSecurity>0</DocSecurity>
  <Lines>98</Lines>
  <Paragraphs>34</Paragraphs>
  <ScaleCrop>false</ScaleCrop>
  <Company>Cwm Taf Morgannwg University Health Board</Company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Laura Jones (BCUHB - Corporate Office)</cp:lastModifiedBy>
  <cp:revision>64</cp:revision>
  <dcterms:created xsi:type="dcterms:W3CDTF">2026-03-31T10:59:00Z</dcterms:created>
  <dcterms:modified xsi:type="dcterms:W3CDTF">2026-05-21T12:56:00Z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0x01010083E97CDB4E6BCC43A409F26AF250FDF8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