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C2CBD" w14:textId="77777777" w:rsidR="00B40571" w:rsidRDefault="00E66FC0" w:rsidP="00B40571">
      <w:r>
        <w:rPr>
          <w:noProof/>
          <w:lang w:eastAsia="en-GB"/>
        </w:rPr>
        <mc:AlternateContent>
          <mc:Choice Requires="wps">
            <w:drawing>
              <wp:anchor distT="45720" distB="45720" distL="114300" distR="114300" simplePos="0" relativeHeight="251656192" behindDoc="0" locked="0" layoutInCell="1" allowOverlap="1" wp14:anchorId="55D02B01" wp14:editId="2E0EB9A7">
                <wp:simplePos x="0" y="0"/>
                <wp:positionH relativeFrom="margin">
                  <wp:align>left</wp:align>
                </wp:positionH>
                <wp:positionV relativeFrom="paragraph">
                  <wp:posOffset>133350</wp:posOffset>
                </wp:positionV>
                <wp:extent cx="9077325" cy="59690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7325" cy="596900"/>
                        </a:xfrm>
                        <a:prstGeom prst="rect">
                          <a:avLst/>
                        </a:prstGeom>
                        <a:solidFill>
                          <a:srgbClr val="FFC000">
                            <a:lumMod val="60000"/>
                            <a:lumOff val="40000"/>
                          </a:srgbClr>
                        </a:solidFill>
                        <a:ln w="9525">
                          <a:solidFill>
                            <a:srgbClr val="000000"/>
                          </a:solidFill>
                          <a:miter lim="800000"/>
                          <a:headEnd/>
                          <a:tailEnd/>
                        </a:ln>
                      </wps:spPr>
                      <wps:txbx>
                        <w:txbxContent>
                          <w:p w14:paraId="65EE0446" w14:textId="77777777" w:rsidR="003F2DA2" w:rsidRPr="00D80491" w:rsidRDefault="003F2DA2"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7726E052" w14:textId="77777777" w:rsidR="003F2DA2" w:rsidRDefault="003F2DA2" w:rsidP="00DE46DA">
                            <w:pPr>
                              <w:spacing w:before="120"/>
                              <w:jc w:val="center"/>
                              <w:rPr>
                                <w:rFonts w:ascii="Arial" w:hAnsi="Arial" w:cs="Arial"/>
                                <w:b/>
                                <w:sz w:val="28"/>
                                <w:szCs w:val="28"/>
                              </w:rPr>
                            </w:pPr>
                          </w:p>
                          <w:p w14:paraId="2978A366" w14:textId="77777777" w:rsidR="003F2DA2" w:rsidRPr="00D80491" w:rsidRDefault="003F2DA2" w:rsidP="00DE46DA">
                            <w:pPr>
                              <w:spacing w:before="120"/>
                              <w:jc w:val="center"/>
                              <w:rPr>
                                <w:rFonts w:ascii="Arial" w:hAnsi="Arial" w:cs="Arial"/>
                                <w:b/>
                                <w:sz w:val="28"/>
                                <w:szCs w:val="28"/>
                              </w:rPr>
                            </w:pPr>
                          </w:p>
                          <w:p w14:paraId="14215267" w14:textId="77777777" w:rsidR="003F2DA2" w:rsidRPr="00FB15A2" w:rsidRDefault="003F2DA2" w:rsidP="00DE46DA">
                            <w:pPr>
                              <w:spacing w:before="120"/>
                              <w:jc w:val="center"/>
                              <w:rPr>
                                <w:rFonts w:ascii="Arial" w:hAnsi="Arial" w:cs="Arial"/>
                                <w:b/>
                                <w:sz w:val="28"/>
                                <w:szCs w:val="28"/>
                                <w:u w:val="single"/>
                              </w:rPr>
                            </w:pPr>
                          </w:p>
                          <w:p w14:paraId="5D6304CB" w14:textId="77777777" w:rsidR="003F2DA2" w:rsidRPr="00FB15A2" w:rsidRDefault="003F2DA2" w:rsidP="00DE46DA">
                            <w:pPr>
                              <w:jc w:val="center"/>
                              <w:rPr>
                                <w:rFonts w:ascii="Arial" w:hAnsi="Arial" w:cs="Arial"/>
                                <w:b/>
                                <w:sz w:val="28"/>
                                <w:szCs w:val="28"/>
                                <w:u w:val="single"/>
                              </w:rPr>
                            </w:pPr>
                          </w:p>
                          <w:p w14:paraId="3ABBD59C" w14:textId="77777777" w:rsidR="003F2DA2" w:rsidRDefault="003F2DA2" w:rsidP="00DE46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D02B01" id="_x0000_t202" coordsize="21600,21600" o:spt="202" path="m,l,21600r21600,l21600,xe">
                <v:stroke joinstyle="miter"/>
                <v:path gradientshapeok="t" o:connecttype="rect"/>
              </v:shapetype>
              <v:shape id="Text Box 2" o:spid="_x0000_s1026" type="#_x0000_t202" style="position:absolute;margin-left:0;margin-top:10.5pt;width:714.75pt;height:47pt;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" fillcolor="#ffd966">
                <v:textbox>
                  <w:txbxContent>
                    <w:p w14:paraId="65EE0446" w14:textId="77777777" w:rsidR="003F2DA2" w:rsidRPr="00D80491" w:rsidRDefault="003F2DA2"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7726E052" w14:textId="77777777" w:rsidR="003F2DA2" w:rsidRDefault="003F2DA2" w:rsidP="00DE46DA">
                      <w:pPr>
                        <w:spacing w:before="120"/>
                        <w:jc w:val="center"/>
                        <w:rPr>
                          <w:rFonts w:ascii="Arial" w:hAnsi="Arial" w:cs="Arial"/>
                          <w:b/>
                          <w:sz w:val="28"/>
                          <w:szCs w:val="28"/>
                        </w:rPr>
                      </w:pPr>
                    </w:p>
                    <w:p w14:paraId="2978A366" w14:textId="77777777" w:rsidR="003F2DA2" w:rsidRPr="00D80491" w:rsidRDefault="003F2DA2" w:rsidP="00DE46DA">
                      <w:pPr>
                        <w:spacing w:before="120"/>
                        <w:jc w:val="center"/>
                        <w:rPr>
                          <w:rFonts w:ascii="Arial" w:hAnsi="Arial" w:cs="Arial"/>
                          <w:b/>
                          <w:sz w:val="28"/>
                          <w:szCs w:val="28"/>
                        </w:rPr>
                      </w:pPr>
                    </w:p>
                    <w:p w14:paraId="14215267" w14:textId="77777777" w:rsidR="003F2DA2" w:rsidRPr="00FB15A2" w:rsidRDefault="003F2DA2" w:rsidP="00DE46DA">
                      <w:pPr>
                        <w:spacing w:before="120"/>
                        <w:jc w:val="center"/>
                        <w:rPr>
                          <w:rFonts w:ascii="Arial" w:hAnsi="Arial" w:cs="Arial"/>
                          <w:b/>
                          <w:sz w:val="28"/>
                          <w:szCs w:val="28"/>
                          <w:u w:val="single"/>
                        </w:rPr>
                      </w:pPr>
                    </w:p>
                    <w:p w14:paraId="5D6304CB" w14:textId="77777777" w:rsidR="003F2DA2" w:rsidRPr="00FB15A2" w:rsidRDefault="003F2DA2" w:rsidP="00DE46DA">
                      <w:pPr>
                        <w:jc w:val="center"/>
                        <w:rPr>
                          <w:rFonts w:ascii="Arial" w:hAnsi="Arial" w:cs="Arial"/>
                          <w:b/>
                          <w:sz w:val="28"/>
                          <w:szCs w:val="28"/>
                          <w:u w:val="single"/>
                        </w:rPr>
                      </w:pPr>
                    </w:p>
                    <w:p w14:paraId="3ABBD59C" w14:textId="77777777" w:rsidR="003F2DA2" w:rsidRDefault="003F2DA2" w:rsidP="00DE46DA"/>
                  </w:txbxContent>
                </v:textbox>
                <w10:wrap type="square" anchorx="margin"/>
              </v:shape>
            </w:pict>
          </mc:Fallback>
        </mc:AlternateContent>
      </w:r>
    </w:p>
    <w:p w14:paraId="112D3743" w14:textId="77777777" w:rsidR="003413DE" w:rsidRPr="00495F64" w:rsidRDefault="00DE46DA" w:rsidP="00976FFA">
      <w:pPr>
        <w:pStyle w:val="CommentText"/>
        <w:rPr>
          <w:rFonts w:ascii="Arial" w:hAnsi="Arial" w:cs="Arial"/>
          <w:sz w:val="24"/>
          <w:szCs w:val="24"/>
        </w:rPr>
      </w:pPr>
      <w:r w:rsidRPr="00976FFA">
        <w:rPr>
          <w:rFonts w:ascii="Arial" w:hAnsi="Arial" w:cs="Arial"/>
          <w:sz w:val="24"/>
          <w:szCs w:val="24"/>
        </w:rPr>
        <w:t>These assessments will help to gather and record evidence of due regard to the equality duties. The key purpose</w:t>
      </w:r>
      <w:r w:rsidR="00976FFA" w:rsidRPr="00976FFA">
        <w:rPr>
          <w:rFonts w:ascii="Arial" w:hAnsi="Arial" w:cs="Arial"/>
          <w:sz w:val="24"/>
          <w:szCs w:val="24"/>
        </w:rPr>
        <w:t xml:space="preserve"> to purpose is to provide evidence that the Health Board’s decisions are compliant with </w:t>
      </w:r>
      <w:r w:rsidR="00976FFA" w:rsidRPr="00976FFA">
        <w:rPr>
          <w:rFonts w:ascii="Arial" w:hAnsi="Arial" w:cs="Arial"/>
          <w:b/>
          <w:sz w:val="24"/>
          <w:szCs w:val="24"/>
        </w:rPr>
        <w:t>statutory</w:t>
      </w:r>
      <w:r w:rsidR="00976FFA">
        <w:rPr>
          <w:rFonts w:ascii="Arial" w:hAnsi="Arial" w:cs="Arial"/>
          <w:b/>
          <w:sz w:val="24"/>
          <w:szCs w:val="24"/>
        </w:rPr>
        <w:t xml:space="preserve"> requirements for the </w:t>
      </w:r>
      <w:r w:rsidR="00976FFA" w:rsidRPr="00976FFA">
        <w:rPr>
          <w:rFonts w:ascii="Arial" w:hAnsi="Arial" w:cs="Arial"/>
          <w:sz w:val="24"/>
          <w:szCs w:val="24"/>
        </w:rPr>
        <w:t>Public Sector Equality Duty</w:t>
      </w:r>
      <w:r w:rsidR="00976FFA">
        <w:rPr>
          <w:rFonts w:ascii="Arial" w:hAnsi="Arial" w:cs="Arial"/>
          <w:sz w:val="24"/>
          <w:szCs w:val="24"/>
        </w:rPr>
        <w:t xml:space="preserve">, </w:t>
      </w:r>
      <w:r w:rsidR="00976FFA" w:rsidRPr="00976FFA">
        <w:rPr>
          <w:rFonts w:ascii="Arial" w:hAnsi="Arial" w:cs="Arial"/>
          <w:sz w:val="24"/>
          <w:szCs w:val="24"/>
        </w:rPr>
        <w:t>Socio-economic Duty</w:t>
      </w:r>
      <w:r w:rsidR="00976FFA">
        <w:rPr>
          <w:rFonts w:ascii="Arial" w:hAnsi="Arial" w:cs="Arial"/>
          <w:sz w:val="24"/>
          <w:szCs w:val="24"/>
        </w:rPr>
        <w:t xml:space="preserve">, </w:t>
      </w:r>
      <w:r w:rsidR="00976FFA" w:rsidRPr="00976FFA">
        <w:rPr>
          <w:rFonts w:ascii="Arial" w:hAnsi="Arial" w:cs="Arial"/>
          <w:sz w:val="24"/>
          <w:szCs w:val="24"/>
        </w:rPr>
        <w:t>Welsh Language Duty</w:t>
      </w:r>
      <w:r w:rsidR="00976FFA">
        <w:rPr>
          <w:rFonts w:ascii="Arial" w:hAnsi="Arial" w:cs="Arial"/>
          <w:sz w:val="24"/>
          <w:szCs w:val="24"/>
        </w:rPr>
        <w:t xml:space="preserve">, </w:t>
      </w:r>
      <w:r w:rsidR="00976FFA" w:rsidRPr="00976FFA">
        <w:rPr>
          <w:rFonts w:ascii="Arial" w:hAnsi="Arial" w:cs="Arial"/>
          <w:sz w:val="24"/>
          <w:szCs w:val="24"/>
        </w:rPr>
        <w:t>Human Rights Act</w:t>
      </w:r>
      <w:r w:rsidR="00976FFA">
        <w:rPr>
          <w:rFonts w:ascii="Arial" w:hAnsi="Arial" w:cs="Arial"/>
          <w:sz w:val="24"/>
          <w:szCs w:val="24"/>
        </w:rPr>
        <w:t xml:space="preserve"> and </w:t>
      </w:r>
      <w:r w:rsidR="00976FFA" w:rsidRPr="00976FFA">
        <w:rPr>
          <w:rFonts w:ascii="Arial" w:hAnsi="Arial" w:cs="Arial"/>
          <w:sz w:val="24"/>
          <w:szCs w:val="24"/>
        </w:rPr>
        <w:t xml:space="preserve">Armed Forces </w:t>
      </w:r>
      <w:r w:rsidR="00976FFA" w:rsidRPr="00495F64">
        <w:rPr>
          <w:rFonts w:ascii="Arial" w:hAnsi="Arial" w:cs="Arial"/>
          <w:sz w:val="24"/>
          <w:szCs w:val="24"/>
        </w:rPr>
        <w:t xml:space="preserve">Covenant. </w:t>
      </w:r>
      <w:r w:rsidR="00455261" w:rsidRPr="00495F64">
        <w:rPr>
          <w:rFonts w:ascii="Arial" w:hAnsi="Arial" w:cs="Arial"/>
          <w:sz w:val="24"/>
          <w:szCs w:val="24"/>
        </w:rPr>
        <w:t xml:space="preserve">See the Equality Betsi net pages for support. </w:t>
      </w:r>
    </w:p>
    <w:p w14:paraId="0EADCEB3" w14:textId="77777777" w:rsidR="00A81CAC" w:rsidRDefault="00E66FC0" w:rsidP="00A81CAC">
      <w:pPr>
        <w:ind w:left="-284" w:right="-472"/>
        <w:rPr>
          <w:rFonts w:ascii="Arial" w:hAnsi="Arial" w:cs="Arial"/>
          <w:sz w:val="24"/>
          <w:szCs w:val="24"/>
        </w:rPr>
      </w:pPr>
      <w:r>
        <w:rPr>
          <w:noProof/>
          <w:lang w:eastAsia="en-GB"/>
        </w:rPr>
        <mc:AlternateContent>
          <mc:Choice Requires="wps">
            <w:drawing>
              <wp:anchor distT="0" distB="0" distL="114300" distR="114300" simplePos="0" relativeHeight="251657216" behindDoc="0" locked="0" layoutInCell="1" allowOverlap="1" wp14:anchorId="05F511EA" wp14:editId="25BCF41C">
                <wp:simplePos x="0" y="0"/>
                <wp:positionH relativeFrom="margin">
                  <wp:align>left</wp:align>
                </wp:positionH>
                <wp:positionV relativeFrom="paragraph">
                  <wp:posOffset>292100</wp:posOffset>
                </wp:positionV>
                <wp:extent cx="2774950" cy="3600450"/>
                <wp:effectExtent l="0" t="0" r="6350" b="0"/>
                <wp:wrapNone/>
                <wp:docPr id="6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4950" cy="36004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0B05B4C2" w14:textId="77777777" w:rsidR="003F2DA2" w:rsidRPr="001B0C64" w:rsidRDefault="003F2DA2" w:rsidP="00B40571">
                            <w:pPr>
                              <w:spacing w:after="0"/>
                              <w:rPr>
                                <w:rFonts w:ascii="Arial" w:hAnsi="Arial" w:cs="Arial"/>
                                <w:b/>
                                <w:sz w:val="32"/>
                                <w:szCs w:val="32"/>
                              </w:rPr>
                            </w:pPr>
                            <w:r w:rsidRPr="001B0C64">
                              <w:rPr>
                                <w:rFonts w:ascii="Arial" w:hAnsi="Arial" w:cs="Arial"/>
                                <w:b/>
                                <w:sz w:val="32"/>
                                <w:szCs w:val="32"/>
                              </w:rPr>
                              <w:t>Step 1</w:t>
                            </w:r>
                          </w:p>
                          <w:p w14:paraId="74F4375D" w14:textId="77777777" w:rsidR="003F2DA2" w:rsidRDefault="003F2DA2" w:rsidP="00B40571">
                            <w:pPr>
                              <w:spacing w:after="0"/>
                              <w:rPr>
                                <w:rFonts w:ascii="Arial" w:hAnsi="Arial" w:cs="Arial"/>
                                <w:b/>
                                <w:sz w:val="24"/>
                                <w:szCs w:val="24"/>
                              </w:rPr>
                            </w:pPr>
                            <w:r w:rsidRPr="00A81CAC">
                              <w:rPr>
                                <w:rFonts w:ascii="Arial" w:hAnsi="Arial" w:cs="Arial"/>
                                <w:b/>
                                <w:sz w:val="24"/>
                                <w:szCs w:val="24"/>
                              </w:rPr>
                              <w:t>Complete Part A</w:t>
                            </w:r>
                          </w:p>
                          <w:p w14:paraId="57FCD029" w14:textId="77777777" w:rsidR="003F2DA2" w:rsidRDefault="003F2DA2" w:rsidP="00A639A1">
                            <w:pPr>
                              <w:spacing w:after="0"/>
                              <w:rPr>
                                <w:rFonts w:ascii="Arial" w:hAnsi="Arial" w:cs="Arial"/>
                                <w:sz w:val="24"/>
                                <w:szCs w:val="24"/>
                              </w:rPr>
                            </w:pPr>
                          </w:p>
                          <w:p w14:paraId="18CAABF5" w14:textId="77777777" w:rsidR="003F2DA2" w:rsidRDefault="003F2DA2" w:rsidP="00A639A1">
                            <w:pPr>
                              <w:spacing w:after="0"/>
                              <w:rPr>
                                <w:rFonts w:ascii="Arial" w:hAnsi="Arial" w:cs="Arial"/>
                                <w:sz w:val="24"/>
                                <w:szCs w:val="24"/>
                              </w:rPr>
                            </w:pPr>
                            <w:r>
                              <w:rPr>
                                <w:rFonts w:ascii="Arial" w:hAnsi="Arial" w:cs="Arial"/>
                                <w:sz w:val="24"/>
                                <w:szCs w:val="24"/>
                              </w:rPr>
                              <w:t xml:space="preserve">Section 1 </w:t>
                            </w:r>
                          </w:p>
                          <w:p w14:paraId="3233A188" w14:textId="77777777" w:rsidR="003F2DA2" w:rsidRDefault="003F2DA2"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01C8BBD9" w14:textId="77777777" w:rsidR="003F2DA2" w:rsidRPr="00833DAF" w:rsidRDefault="003F2DA2"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0CDB145B"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Links to BCUHB Values and Strategic  Equality Objectives</w:t>
                            </w:r>
                          </w:p>
                          <w:p w14:paraId="4BA89418"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Wellbeing of Future Generations</w:t>
                            </w:r>
                          </w:p>
                          <w:p w14:paraId="1D462D8F" w14:textId="77777777" w:rsidR="003F2DA2" w:rsidRDefault="003F2DA2" w:rsidP="00A639A1">
                            <w:pPr>
                              <w:spacing w:after="0"/>
                              <w:rPr>
                                <w:rFonts w:ascii="Arial" w:hAnsi="Arial" w:cs="Arial"/>
                                <w:sz w:val="24"/>
                                <w:szCs w:val="24"/>
                              </w:rPr>
                            </w:pPr>
                            <w:r>
                              <w:rPr>
                                <w:rFonts w:ascii="Arial" w:hAnsi="Arial" w:cs="Arial"/>
                                <w:sz w:val="24"/>
                                <w:szCs w:val="24"/>
                              </w:rPr>
                              <w:t>Section 2 – Evidence to support assessment</w:t>
                            </w:r>
                          </w:p>
                          <w:p w14:paraId="284E9121" w14:textId="77777777" w:rsidR="003F2DA2" w:rsidRDefault="003F2DA2"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69227215" w14:textId="77777777" w:rsidR="003F2DA2" w:rsidRDefault="003F2DA2"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14:paraId="697F7A53" w14:textId="77777777" w:rsidR="003F2DA2" w:rsidRDefault="003F2DA2"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5A84B52A" w14:textId="77777777" w:rsidR="003F2DA2" w:rsidRPr="00F86DC5" w:rsidRDefault="003F2DA2"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3027057E" w14:textId="77777777" w:rsidR="003F2DA2" w:rsidRPr="00A639A1" w:rsidRDefault="003F2DA2" w:rsidP="00A639A1">
                            <w:pPr>
                              <w:spacing w:after="0"/>
                              <w:rPr>
                                <w:rFonts w:ascii="Arial" w:hAnsi="Arial" w:cs="Arial"/>
                                <w:sz w:val="24"/>
                                <w:szCs w:val="24"/>
                              </w:rPr>
                            </w:pPr>
                          </w:p>
                          <w:p w14:paraId="640A8891" w14:textId="77777777" w:rsidR="003F2DA2" w:rsidRDefault="003F2DA2" w:rsidP="00B40571">
                            <w:pPr>
                              <w:spacing w:after="0"/>
                              <w:rPr>
                                <w:rFonts w:ascii="Arial" w:hAnsi="Arial" w:cs="Arial"/>
                                <w:sz w:val="24"/>
                                <w:szCs w:val="24"/>
                              </w:rPr>
                            </w:pPr>
                          </w:p>
                          <w:p w14:paraId="0325FBB2" w14:textId="77777777" w:rsidR="003F2DA2" w:rsidRDefault="003F2DA2" w:rsidP="00B40571">
                            <w:pPr>
                              <w:spacing w:after="0"/>
                              <w:rPr>
                                <w:rFonts w:ascii="Arial" w:hAnsi="Arial" w:cs="Arial"/>
                                <w:sz w:val="24"/>
                                <w:szCs w:val="24"/>
                              </w:rPr>
                            </w:pPr>
                          </w:p>
                          <w:p w14:paraId="6335870C" w14:textId="77777777" w:rsidR="003F2DA2" w:rsidRDefault="003F2DA2" w:rsidP="00B40571">
                            <w:pPr>
                              <w:spacing w:after="0"/>
                              <w:rPr>
                                <w:rFonts w:ascii="Arial" w:hAnsi="Arial" w:cs="Arial"/>
                                <w:sz w:val="24"/>
                                <w:szCs w:val="24"/>
                              </w:rPr>
                            </w:pPr>
                          </w:p>
                          <w:p w14:paraId="178AB7B9" w14:textId="77777777" w:rsidR="003F2DA2" w:rsidRDefault="003F2DA2" w:rsidP="00B40571">
                            <w:pPr>
                              <w:spacing w:after="0"/>
                              <w:rPr>
                                <w:rFonts w:ascii="Arial" w:hAnsi="Arial" w:cs="Arial"/>
                                <w:sz w:val="24"/>
                                <w:szCs w:val="24"/>
                              </w:rPr>
                            </w:pPr>
                          </w:p>
                          <w:p w14:paraId="3FB6EEF3" w14:textId="77777777" w:rsidR="003F2DA2" w:rsidRDefault="003F2DA2" w:rsidP="00B40571">
                            <w:pPr>
                              <w:spacing w:after="0"/>
                              <w:rPr>
                                <w:rFonts w:ascii="Arial" w:hAnsi="Arial" w:cs="Arial"/>
                                <w:sz w:val="24"/>
                                <w:szCs w:val="24"/>
                              </w:rPr>
                            </w:pPr>
                          </w:p>
                          <w:p w14:paraId="67F9C9B3" w14:textId="77777777" w:rsidR="003F2DA2" w:rsidRDefault="003F2DA2" w:rsidP="00B40571">
                            <w:pPr>
                              <w:spacing w:after="0"/>
                              <w:rPr>
                                <w:rFonts w:ascii="Arial" w:hAnsi="Arial" w:cs="Arial"/>
                                <w:sz w:val="24"/>
                                <w:szCs w:val="24"/>
                              </w:rPr>
                            </w:pPr>
                          </w:p>
                          <w:p w14:paraId="74BBC7AB" w14:textId="77777777" w:rsidR="003F2DA2" w:rsidRDefault="003F2DA2" w:rsidP="00B40571">
                            <w:pPr>
                              <w:spacing w:after="0"/>
                              <w:rPr>
                                <w:rFonts w:ascii="Arial" w:hAnsi="Arial" w:cs="Arial"/>
                                <w:sz w:val="24"/>
                                <w:szCs w:val="24"/>
                              </w:rPr>
                            </w:pPr>
                          </w:p>
                          <w:p w14:paraId="62E7DDAF" w14:textId="77777777" w:rsidR="003F2DA2" w:rsidRDefault="003F2DA2" w:rsidP="00B40571">
                            <w:pPr>
                              <w:spacing w:after="0"/>
                              <w:rPr>
                                <w:rFonts w:ascii="Arial" w:hAnsi="Arial" w:cs="Arial"/>
                                <w:sz w:val="24"/>
                                <w:szCs w:val="24"/>
                              </w:rPr>
                            </w:pPr>
                          </w:p>
                          <w:p w14:paraId="7430786F" w14:textId="77777777" w:rsidR="003F2DA2" w:rsidRDefault="003F2DA2" w:rsidP="00B40571">
                            <w:pPr>
                              <w:spacing w:after="0"/>
                              <w:rPr>
                                <w:rFonts w:ascii="Arial" w:hAnsi="Arial" w:cs="Arial"/>
                                <w:sz w:val="24"/>
                                <w:szCs w:val="24"/>
                              </w:rPr>
                            </w:pPr>
                          </w:p>
                          <w:p w14:paraId="02892FD1" w14:textId="77777777" w:rsidR="003F2DA2" w:rsidRDefault="003F2DA2" w:rsidP="00B40571">
                            <w:pPr>
                              <w:spacing w:after="0"/>
                              <w:rPr>
                                <w:rFonts w:ascii="Arial" w:hAnsi="Arial" w:cs="Arial"/>
                                <w:sz w:val="24"/>
                                <w:szCs w:val="24"/>
                              </w:rPr>
                            </w:pPr>
                          </w:p>
                          <w:p w14:paraId="63FC1135" w14:textId="77777777" w:rsidR="003F2DA2" w:rsidRPr="00A81CAC" w:rsidRDefault="003F2DA2" w:rsidP="00B40571">
                            <w:pPr>
                              <w:spacing w:after="0"/>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F511EA" id="Rectangle 14" o:spid="_x0000_s1027" style="position:absolute;left:0;text-align:left;margin-left:0;margin-top:23pt;width:218.5pt;height:283.5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" fillcolor="#767171" strokecolor="#41719c" strokeweight="1pt">
                <v:path arrowok="t"/>
                <v:textbox>
                  <w:txbxContent>
                    <w:p w14:paraId="0B05B4C2" w14:textId="77777777" w:rsidR="003F2DA2" w:rsidRPr="001B0C64" w:rsidRDefault="003F2DA2" w:rsidP="00B40571">
                      <w:pPr>
                        <w:spacing w:after="0"/>
                        <w:rPr>
                          <w:rFonts w:ascii="Arial" w:hAnsi="Arial" w:cs="Arial"/>
                          <w:b/>
                          <w:sz w:val="32"/>
                          <w:szCs w:val="32"/>
                        </w:rPr>
                      </w:pPr>
                      <w:r w:rsidRPr="001B0C64">
                        <w:rPr>
                          <w:rFonts w:ascii="Arial" w:hAnsi="Arial" w:cs="Arial"/>
                          <w:b/>
                          <w:sz w:val="32"/>
                          <w:szCs w:val="32"/>
                        </w:rPr>
                        <w:t>Step 1</w:t>
                      </w:r>
                    </w:p>
                    <w:p w14:paraId="74F4375D" w14:textId="77777777" w:rsidR="003F2DA2" w:rsidRDefault="003F2DA2" w:rsidP="00B40571">
                      <w:pPr>
                        <w:spacing w:after="0"/>
                        <w:rPr>
                          <w:rFonts w:ascii="Arial" w:hAnsi="Arial" w:cs="Arial"/>
                          <w:b/>
                          <w:sz w:val="24"/>
                          <w:szCs w:val="24"/>
                        </w:rPr>
                      </w:pPr>
                      <w:r w:rsidRPr="00A81CAC">
                        <w:rPr>
                          <w:rFonts w:ascii="Arial" w:hAnsi="Arial" w:cs="Arial"/>
                          <w:b/>
                          <w:sz w:val="24"/>
                          <w:szCs w:val="24"/>
                        </w:rPr>
                        <w:t>Complete Part A</w:t>
                      </w:r>
                    </w:p>
                    <w:p w14:paraId="57FCD029" w14:textId="77777777" w:rsidR="003F2DA2" w:rsidRDefault="003F2DA2" w:rsidP="00A639A1">
                      <w:pPr>
                        <w:spacing w:after="0"/>
                        <w:rPr>
                          <w:rFonts w:ascii="Arial" w:hAnsi="Arial" w:cs="Arial"/>
                          <w:sz w:val="24"/>
                          <w:szCs w:val="24"/>
                        </w:rPr>
                      </w:pPr>
                    </w:p>
                    <w:p w14:paraId="18CAABF5" w14:textId="77777777" w:rsidR="003F2DA2" w:rsidRDefault="003F2DA2" w:rsidP="00A639A1">
                      <w:pPr>
                        <w:spacing w:after="0"/>
                        <w:rPr>
                          <w:rFonts w:ascii="Arial" w:hAnsi="Arial" w:cs="Arial"/>
                          <w:sz w:val="24"/>
                          <w:szCs w:val="24"/>
                        </w:rPr>
                      </w:pPr>
                      <w:r>
                        <w:rPr>
                          <w:rFonts w:ascii="Arial" w:hAnsi="Arial" w:cs="Arial"/>
                          <w:sz w:val="24"/>
                          <w:szCs w:val="24"/>
                        </w:rPr>
                        <w:t xml:space="preserve">Section 1 </w:t>
                      </w:r>
                    </w:p>
                    <w:p w14:paraId="3233A188" w14:textId="77777777" w:rsidR="003F2DA2" w:rsidRDefault="003F2DA2"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01C8BBD9" w14:textId="77777777" w:rsidR="003F2DA2" w:rsidRPr="00833DAF" w:rsidRDefault="003F2DA2"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0CDB145B"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Links to BCUHB Values and Strategic  Equality Objectives</w:t>
                      </w:r>
                    </w:p>
                    <w:p w14:paraId="4BA89418"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Wellbeing of Future Generations</w:t>
                      </w:r>
                    </w:p>
                    <w:p w14:paraId="1D462D8F" w14:textId="77777777" w:rsidR="003F2DA2" w:rsidRDefault="003F2DA2" w:rsidP="00A639A1">
                      <w:pPr>
                        <w:spacing w:after="0"/>
                        <w:rPr>
                          <w:rFonts w:ascii="Arial" w:hAnsi="Arial" w:cs="Arial"/>
                          <w:sz w:val="24"/>
                          <w:szCs w:val="24"/>
                        </w:rPr>
                      </w:pPr>
                      <w:r>
                        <w:rPr>
                          <w:rFonts w:ascii="Arial" w:hAnsi="Arial" w:cs="Arial"/>
                          <w:sz w:val="24"/>
                          <w:szCs w:val="24"/>
                        </w:rPr>
                        <w:t>Section 2 – Evidence to support assessment</w:t>
                      </w:r>
                    </w:p>
                    <w:p w14:paraId="284E9121" w14:textId="77777777" w:rsidR="003F2DA2" w:rsidRDefault="003F2DA2"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69227215" w14:textId="77777777" w:rsidR="003F2DA2" w:rsidRDefault="003F2DA2"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14:paraId="697F7A53" w14:textId="77777777" w:rsidR="003F2DA2" w:rsidRDefault="003F2DA2"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5A84B52A" w14:textId="77777777" w:rsidR="003F2DA2" w:rsidRPr="00F86DC5" w:rsidRDefault="003F2DA2"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3027057E" w14:textId="77777777" w:rsidR="003F2DA2" w:rsidRPr="00A639A1" w:rsidRDefault="003F2DA2" w:rsidP="00A639A1">
                      <w:pPr>
                        <w:spacing w:after="0"/>
                        <w:rPr>
                          <w:rFonts w:ascii="Arial" w:hAnsi="Arial" w:cs="Arial"/>
                          <w:sz w:val="24"/>
                          <w:szCs w:val="24"/>
                        </w:rPr>
                      </w:pPr>
                    </w:p>
                    <w:p w14:paraId="640A8891" w14:textId="77777777" w:rsidR="003F2DA2" w:rsidRDefault="003F2DA2" w:rsidP="00B40571">
                      <w:pPr>
                        <w:spacing w:after="0"/>
                        <w:rPr>
                          <w:rFonts w:ascii="Arial" w:hAnsi="Arial" w:cs="Arial"/>
                          <w:sz w:val="24"/>
                          <w:szCs w:val="24"/>
                        </w:rPr>
                      </w:pPr>
                    </w:p>
                    <w:p w14:paraId="0325FBB2" w14:textId="77777777" w:rsidR="003F2DA2" w:rsidRDefault="003F2DA2" w:rsidP="00B40571">
                      <w:pPr>
                        <w:spacing w:after="0"/>
                        <w:rPr>
                          <w:rFonts w:ascii="Arial" w:hAnsi="Arial" w:cs="Arial"/>
                          <w:sz w:val="24"/>
                          <w:szCs w:val="24"/>
                        </w:rPr>
                      </w:pPr>
                    </w:p>
                    <w:p w14:paraId="6335870C" w14:textId="77777777" w:rsidR="003F2DA2" w:rsidRDefault="003F2DA2" w:rsidP="00B40571">
                      <w:pPr>
                        <w:spacing w:after="0"/>
                        <w:rPr>
                          <w:rFonts w:ascii="Arial" w:hAnsi="Arial" w:cs="Arial"/>
                          <w:sz w:val="24"/>
                          <w:szCs w:val="24"/>
                        </w:rPr>
                      </w:pPr>
                    </w:p>
                    <w:p w14:paraId="178AB7B9" w14:textId="77777777" w:rsidR="003F2DA2" w:rsidRDefault="003F2DA2" w:rsidP="00B40571">
                      <w:pPr>
                        <w:spacing w:after="0"/>
                        <w:rPr>
                          <w:rFonts w:ascii="Arial" w:hAnsi="Arial" w:cs="Arial"/>
                          <w:sz w:val="24"/>
                          <w:szCs w:val="24"/>
                        </w:rPr>
                      </w:pPr>
                    </w:p>
                    <w:p w14:paraId="3FB6EEF3" w14:textId="77777777" w:rsidR="003F2DA2" w:rsidRDefault="003F2DA2" w:rsidP="00B40571">
                      <w:pPr>
                        <w:spacing w:after="0"/>
                        <w:rPr>
                          <w:rFonts w:ascii="Arial" w:hAnsi="Arial" w:cs="Arial"/>
                          <w:sz w:val="24"/>
                          <w:szCs w:val="24"/>
                        </w:rPr>
                      </w:pPr>
                    </w:p>
                    <w:p w14:paraId="67F9C9B3" w14:textId="77777777" w:rsidR="003F2DA2" w:rsidRDefault="003F2DA2" w:rsidP="00B40571">
                      <w:pPr>
                        <w:spacing w:after="0"/>
                        <w:rPr>
                          <w:rFonts w:ascii="Arial" w:hAnsi="Arial" w:cs="Arial"/>
                          <w:sz w:val="24"/>
                          <w:szCs w:val="24"/>
                        </w:rPr>
                      </w:pPr>
                    </w:p>
                    <w:p w14:paraId="74BBC7AB" w14:textId="77777777" w:rsidR="003F2DA2" w:rsidRDefault="003F2DA2" w:rsidP="00B40571">
                      <w:pPr>
                        <w:spacing w:after="0"/>
                        <w:rPr>
                          <w:rFonts w:ascii="Arial" w:hAnsi="Arial" w:cs="Arial"/>
                          <w:sz w:val="24"/>
                          <w:szCs w:val="24"/>
                        </w:rPr>
                      </w:pPr>
                    </w:p>
                    <w:p w14:paraId="62E7DDAF" w14:textId="77777777" w:rsidR="003F2DA2" w:rsidRDefault="003F2DA2" w:rsidP="00B40571">
                      <w:pPr>
                        <w:spacing w:after="0"/>
                        <w:rPr>
                          <w:rFonts w:ascii="Arial" w:hAnsi="Arial" w:cs="Arial"/>
                          <w:sz w:val="24"/>
                          <w:szCs w:val="24"/>
                        </w:rPr>
                      </w:pPr>
                    </w:p>
                    <w:p w14:paraId="7430786F" w14:textId="77777777" w:rsidR="003F2DA2" w:rsidRDefault="003F2DA2" w:rsidP="00B40571">
                      <w:pPr>
                        <w:spacing w:after="0"/>
                        <w:rPr>
                          <w:rFonts w:ascii="Arial" w:hAnsi="Arial" w:cs="Arial"/>
                          <w:sz w:val="24"/>
                          <w:szCs w:val="24"/>
                        </w:rPr>
                      </w:pPr>
                    </w:p>
                    <w:p w14:paraId="02892FD1" w14:textId="77777777" w:rsidR="003F2DA2" w:rsidRDefault="003F2DA2" w:rsidP="00B40571">
                      <w:pPr>
                        <w:spacing w:after="0"/>
                        <w:rPr>
                          <w:rFonts w:ascii="Arial" w:hAnsi="Arial" w:cs="Arial"/>
                          <w:sz w:val="24"/>
                          <w:szCs w:val="24"/>
                        </w:rPr>
                      </w:pPr>
                    </w:p>
                    <w:p w14:paraId="63FC1135" w14:textId="77777777" w:rsidR="003F2DA2" w:rsidRPr="00A81CAC" w:rsidRDefault="003F2DA2" w:rsidP="00B40571">
                      <w:pPr>
                        <w:spacing w:after="0"/>
                        <w:rPr>
                          <w:rFonts w:ascii="Arial" w:hAnsi="Arial" w:cs="Arial"/>
                          <w:sz w:val="24"/>
                          <w:szCs w:val="24"/>
                        </w:rPr>
                      </w:pPr>
                    </w:p>
                  </w:txbxContent>
                </v:textbox>
                <w10:wrap anchorx="margin"/>
              </v:rect>
            </w:pict>
          </mc:Fallback>
        </mc:AlternateContent>
      </w:r>
      <w:r>
        <w:rPr>
          <w:noProof/>
          <w:lang w:eastAsia="en-GB"/>
        </w:rPr>
        <mc:AlternateContent>
          <mc:Choice Requires="wps">
            <w:drawing>
              <wp:anchor distT="0" distB="0" distL="114300" distR="114300" simplePos="0" relativeHeight="251659264" behindDoc="0" locked="0" layoutInCell="1" allowOverlap="1" wp14:anchorId="5CED8F31" wp14:editId="209B2D69">
                <wp:simplePos x="0" y="0"/>
                <wp:positionH relativeFrom="column">
                  <wp:posOffset>6394450</wp:posOffset>
                </wp:positionH>
                <wp:positionV relativeFrom="paragraph">
                  <wp:posOffset>279400</wp:posOffset>
                </wp:positionV>
                <wp:extent cx="2695575" cy="3625850"/>
                <wp:effectExtent l="0" t="0" r="9525" b="0"/>
                <wp:wrapNone/>
                <wp:docPr id="6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95575" cy="36258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5239223E" w14:textId="77777777" w:rsidR="003F2DA2" w:rsidRDefault="003F2DA2" w:rsidP="00491CA0">
                            <w:pPr>
                              <w:rPr>
                                <w:rFonts w:ascii="Arial" w:hAnsi="Arial" w:cs="Arial"/>
                                <w:b/>
                                <w:sz w:val="32"/>
                                <w:szCs w:val="32"/>
                              </w:rPr>
                            </w:pPr>
                            <w:r w:rsidRPr="001B0C64">
                              <w:rPr>
                                <w:rFonts w:ascii="Arial" w:hAnsi="Arial" w:cs="Arial"/>
                                <w:b/>
                                <w:sz w:val="32"/>
                                <w:szCs w:val="32"/>
                              </w:rPr>
                              <w:t>Step 3</w:t>
                            </w:r>
                          </w:p>
                          <w:p w14:paraId="74E39271" w14:textId="77777777" w:rsidR="003F2DA2" w:rsidRDefault="003F2DA2"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5975E4CC" w14:textId="77777777" w:rsidR="003F2DA2" w:rsidRPr="006F3F83" w:rsidRDefault="003F2DA2" w:rsidP="00125058">
                            <w:pPr>
                              <w:rPr>
                                <w:rFonts w:ascii="Arial" w:hAnsi="Arial" w:cs="Arial"/>
                                <w:color w:val="FFFFFF"/>
                                <w:sz w:val="24"/>
                                <w:szCs w:val="24"/>
                              </w:rPr>
                            </w:pPr>
                            <w:r w:rsidRPr="006F3F83">
                              <w:rPr>
                                <w:rFonts w:ascii="Arial" w:hAnsi="Arial" w:cs="Arial"/>
                                <w:color w:val="FFFFFF"/>
                                <w:sz w:val="24"/>
                                <w:szCs w:val="24"/>
                              </w:rPr>
                              <w:t xml:space="preserve">Section 1 - Assessment information </w:t>
                            </w:r>
                          </w:p>
                          <w:p w14:paraId="1AD747BE" w14:textId="77777777" w:rsidR="003F2DA2" w:rsidRDefault="003F2DA2" w:rsidP="00A639A1">
                            <w:pPr>
                              <w:rPr>
                                <w:rFonts w:ascii="Arial" w:hAnsi="Arial" w:cs="Arial"/>
                                <w:sz w:val="24"/>
                                <w:szCs w:val="24"/>
                              </w:rPr>
                            </w:pPr>
                            <w:r w:rsidRPr="006F3F83">
                              <w:rPr>
                                <w:rFonts w:ascii="Arial" w:hAnsi="Arial" w:cs="Arial"/>
                                <w:color w:val="FFFFFF"/>
                                <w:sz w:val="24"/>
                                <w:szCs w:val="24"/>
                              </w:rPr>
                              <w:t xml:space="preserve">Section 2 -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4FE81180" w14:textId="77777777" w:rsidR="003F2DA2" w:rsidRDefault="003F2DA2"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4F42E4C" w14:textId="77777777" w:rsidR="003F2DA2" w:rsidRPr="002F1CEB" w:rsidRDefault="003F2DA2" w:rsidP="002F1CEB">
                            <w:pPr>
                              <w:ind w:right="-1731"/>
                              <w:rPr>
                                <w:rFonts w:ascii="Arial" w:hAnsi="Arial" w:cs="Arial"/>
                                <w:sz w:val="24"/>
                                <w:szCs w:val="24"/>
                              </w:rPr>
                            </w:pPr>
                            <w:r>
                              <w:rPr>
                                <w:rFonts w:ascii="Arial" w:hAnsi="Arial" w:cs="Arial"/>
                                <w:sz w:val="24"/>
                                <w:szCs w:val="24"/>
                              </w:rPr>
                              <w:t>Section 4 – Sign Off</w:t>
                            </w:r>
                          </w:p>
                          <w:p w14:paraId="76A0E86E" w14:textId="77777777" w:rsidR="003F2DA2" w:rsidRPr="006F3F83" w:rsidRDefault="003F2DA2" w:rsidP="00125058">
                            <w:pPr>
                              <w:rPr>
                                <w:rFonts w:ascii="Arial" w:hAnsi="Arial" w:cs="Arial"/>
                                <w:color w:val="FFFFFF"/>
                                <w:sz w:val="24"/>
                                <w:szCs w:val="24"/>
                              </w:rPr>
                            </w:pPr>
                          </w:p>
                          <w:p w14:paraId="1601C777" w14:textId="77777777" w:rsidR="003F2DA2" w:rsidRDefault="003F2DA2" w:rsidP="00491CA0">
                            <w:pPr>
                              <w:rPr>
                                <w:rFonts w:ascii="Arial" w:hAnsi="Arial" w:cs="Arial"/>
                                <w:b/>
                                <w:sz w:val="24"/>
                                <w:szCs w:val="24"/>
                              </w:rPr>
                            </w:pPr>
                          </w:p>
                          <w:p w14:paraId="5D4DCB50" w14:textId="77777777" w:rsidR="003F2DA2" w:rsidRPr="006F3F83" w:rsidRDefault="00AC7E28" w:rsidP="00491CA0">
                            <w:pPr>
                              <w:rPr>
                                <w:rFonts w:ascii="Arial" w:hAnsi="Arial" w:cs="Arial"/>
                                <w:b/>
                                <w:color w:val="FFFFFF"/>
                                <w:sz w:val="24"/>
                                <w:szCs w:val="24"/>
                              </w:rPr>
                            </w:pPr>
                            <w:hyperlink r:id="rId10" w:history="1">
                              <w:r w:rsidR="003F2DA2" w:rsidRPr="006F3F83">
                                <w:rPr>
                                  <w:rStyle w:val="Hyperlink"/>
                                  <w:rFonts w:ascii="Arial" w:hAnsi="Arial" w:cs="Arial"/>
                                  <w:b/>
                                  <w:color w:val="FFFFFF"/>
                                  <w:sz w:val="24"/>
                                  <w:szCs w:val="24"/>
                                </w:rPr>
                                <w:t>[Guidance]</w:t>
                              </w:r>
                            </w:hyperlink>
                          </w:p>
                          <w:p w14:paraId="0C7DA6EA" w14:textId="77777777" w:rsidR="003F2DA2" w:rsidRPr="005F4892" w:rsidRDefault="003F2DA2" w:rsidP="005F4892">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ED8F31" id="Rectangle 17" o:spid="_x0000_s1028" style="position:absolute;left:0;text-align:left;margin-left:503.5pt;margin-top:22pt;width:212.25pt;height:2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" fillcolor="#767171" strokecolor="#41719c" strokeweight="1pt">
                <v:path arrowok="t"/>
                <v:textbox>
                  <w:txbxContent>
                    <w:p w14:paraId="5239223E" w14:textId="77777777" w:rsidR="003F2DA2" w:rsidRDefault="003F2DA2" w:rsidP="00491CA0">
                      <w:pPr>
                        <w:rPr>
                          <w:rFonts w:ascii="Arial" w:hAnsi="Arial" w:cs="Arial"/>
                          <w:b/>
                          <w:sz w:val="32"/>
                          <w:szCs w:val="32"/>
                        </w:rPr>
                      </w:pPr>
                      <w:r w:rsidRPr="001B0C64">
                        <w:rPr>
                          <w:rFonts w:ascii="Arial" w:hAnsi="Arial" w:cs="Arial"/>
                          <w:b/>
                          <w:sz w:val="32"/>
                          <w:szCs w:val="32"/>
                        </w:rPr>
                        <w:t>Step 3</w:t>
                      </w:r>
                    </w:p>
                    <w:p w14:paraId="74E39271" w14:textId="77777777" w:rsidR="003F2DA2" w:rsidRDefault="003F2DA2"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5975E4CC" w14:textId="77777777" w:rsidR="003F2DA2" w:rsidRPr="006F3F83" w:rsidRDefault="003F2DA2" w:rsidP="00125058">
                      <w:pPr>
                        <w:rPr>
                          <w:rFonts w:ascii="Arial" w:hAnsi="Arial" w:cs="Arial"/>
                          <w:color w:val="FFFFFF"/>
                          <w:sz w:val="24"/>
                          <w:szCs w:val="24"/>
                        </w:rPr>
                      </w:pPr>
                      <w:r w:rsidRPr="006F3F83">
                        <w:rPr>
                          <w:rFonts w:ascii="Arial" w:hAnsi="Arial" w:cs="Arial"/>
                          <w:color w:val="FFFFFF"/>
                          <w:sz w:val="24"/>
                          <w:szCs w:val="24"/>
                        </w:rPr>
                        <w:t xml:space="preserve">Section 1 - Assessment information </w:t>
                      </w:r>
                    </w:p>
                    <w:p w14:paraId="1AD747BE" w14:textId="77777777" w:rsidR="003F2DA2" w:rsidRDefault="003F2DA2" w:rsidP="00A639A1">
                      <w:pPr>
                        <w:rPr>
                          <w:rFonts w:ascii="Arial" w:hAnsi="Arial" w:cs="Arial"/>
                          <w:sz w:val="24"/>
                          <w:szCs w:val="24"/>
                        </w:rPr>
                      </w:pPr>
                      <w:r w:rsidRPr="006F3F83">
                        <w:rPr>
                          <w:rFonts w:ascii="Arial" w:hAnsi="Arial" w:cs="Arial"/>
                          <w:color w:val="FFFFFF"/>
                          <w:sz w:val="24"/>
                          <w:szCs w:val="24"/>
                        </w:rPr>
                        <w:t xml:space="preserve">Section 2 -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4FE81180" w14:textId="77777777" w:rsidR="003F2DA2" w:rsidRDefault="003F2DA2"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4F42E4C" w14:textId="77777777" w:rsidR="003F2DA2" w:rsidRPr="002F1CEB" w:rsidRDefault="003F2DA2" w:rsidP="002F1CEB">
                      <w:pPr>
                        <w:ind w:right="-1731"/>
                        <w:rPr>
                          <w:rFonts w:ascii="Arial" w:hAnsi="Arial" w:cs="Arial"/>
                          <w:sz w:val="24"/>
                          <w:szCs w:val="24"/>
                        </w:rPr>
                      </w:pPr>
                      <w:r>
                        <w:rPr>
                          <w:rFonts w:ascii="Arial" w:hAnsi="Arial" w:cs="Arial"/>
                          <w:sz w:val="24"/>
                          <w:szCs w:val="24"/>
                        </w:rPr>
                        <w:t>Section 4 – Sign Off</w:t>
                      </w:r>
                    </w:p>
                    <w:p w14:paraId="76A0E86E" w14:textId="77777777" w:rsidR="003F2DA2" w:rsidRPr="006F3F83" w:rsidRDefault="003F2DA2" w:rsidP="00125058">
                      <w:pPr>
                        <w:rPr>
                          <w:rFonts w:ascii="Arial" w:hAnsi="Arial" w:cs="Arial"/>
                          <w:color w:val="FFFFFF"/>
                          <w:sz w:val="24"/>
                          <w:szCs w:val="24"/>
                        </w:rPr>
                      </w:pPr>
                    </w:p>
                    <w:p w14:paraId="1601C777" w14:textId="77777777" w:rsidR="003F2DA2" w:rsidRDefault="003F2DA2" w:rsidP="00491CA0">
                      <w:pPr>
                        <w:rPr>
                          <w:rFonts w:ascii="Arial" w:hAnsi="Arial" w:cs="Arial"/>
                          <w:b/>
                          <w:sz w:val="24"/>
                          <w:szCs w:val="24"/>
                        </w:rPr>
                      </w:pPr>
                    </w:p>
                    <w:p w14:paraId="5D4DCB50" w14:textId="77777777" w:rsidR="003F2DA2" w:rsidRPr="006F3F83" w:rsidRDefault="005B0414" w:rsidP="00491CA0">
                      <w:pPr>
                        <w:rPr>
                          <w:rFonts w:ascii="Arial" w:hAnsi="Arial" w:cs="Arial"/>
                          <w:b/>
                          <w:color w:val="FFFFFF"/>
                          <w:sz w:val="24"/>
                          <w:szCs w:val="24"/>
                        </w:rPr>
                      </w:pPr>
                      <w:hyperlink r:id="rId11" w:history="1">
                        <w:r w:rsidR="003F2DA2" w:rsidRPr="006F3F83">
                          <w:rPr>
                            <w:rStyle w:val="Hyperlink"/>
                            <w:rFonts w:ascii="Arial" w:hAnsi="Arial" w:cs="Arial"/>
                            <w:b/>
                            <w:color w:val="FFFFFF"/>
                            <w:sz w:val="24"/>
                            <w:szCs w:val="24"/>
                          </w:rPr>
                          <w:t>[Guidance]</w:t>
                        </w:r>
                      </w:hyperlink>
                    </w:p>
                    <w:p w14:paraId="0C7DA6EA" w14:textId="77777777" w:rsidR="003F2DA2" w:rsidRPr="005F4892" w:rsidRDefault="003F2DA2" w:rsidP="005F4892">
                      <w:pPr>
                        <w:rPr>
                          <w:rFonts w:ascii="Arial" w:hAnsi="Arial" w:cs="Arial"/>
                          <w:sz w:val="24"/>
                          <w:szCs w:val="24"/>
                        </w:rPr>
                      </w:pPr>
                    </w:p>
                  </w:txbxContent>
                </v:textbox>
              </v:rect>
            </w:pict>
          </mc:Fallback>
        </mc:AlternateContent>
      </w:r>
    </w:p>
    <w:p w14:paraId="3CDF55D6" w14:textId="77777777" w:rsidR="00A81CAC" w:rsidRDefault="00E66FC0" w:rsidP="00A81CAC">
      <w:pPr>
        <w:ind w:left="-284" w:right="-472"/>
        <w:rPr>
          <w:rFonts w:ascii="Arial" w:hAnsi="Arial" w:cs="Arial"/>
          <w:sz w:val="24"/>
          <w:szCs w:val="24"/>
        </w:rPr>
      </w:pPr>
      <w:r>
        <w:rPr>
          <w:noProof/>
          <w:lang w:eastAsia="en-GB"/>
        </w:rPr>
        <mc:AlternateContent>
          <mc:Choice Requires="wps">
            <w:drawing>
              <wp:anchor distT="0" distB="0" distL="114300" distR="114300" simplePos="0" relativeHeight="251658240" behindDoc="0" locked="0" layoutInCell="1" allowOverlap="1" wp14:anchorId="7C29CA1E" wp14:editId="6A3BCAD8">
                <wp:simplePos x="0" y="0"/>
                <wp:positionH relativeFrom="column">
                  <wp:posOffset>3219450</wp:posOffset>
                </wp:positionH>
                <wp:positionV relativeFrom="paragraph">
                  <wp:posOffset>4445</wp:posOffset>
                </wp:positionV>
                <wp:extent cx="2774950" cy="3600450"/>
                <wp:effectExtent l="0" t="0" r="6350" b="0"/>
                <wp:wrapNone/>
                <wp:docPr id="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4950" cy="36004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7EE3AF6C" w14:textId="77777777" w:rsidR="003F2DA2" w:rsidRDefault="003F2DA2" w:rsidP="00491CA0">
                            <w:pPr>
                              <w:rPr>
                                <w:rFonts w:ascii="Arial" w:hAnsi="Arial" w:cs="Arial"/>
                                <w:b/>
                                <w:sz w:val="32"/>
                                <w:szCs w:val="32"/>
                              </w:rPr>
                            </w:pPr>
                            <w:r w:rsidRPr="001B0C64">
                              <w:rPr>
                                <w:rFonts w:ascii="Arial" w:hAnsi="Arial" w:cs="Arial"/>
                                <w:b/>
                                <w:sz w:val="32"/>
                                <w:szCs w:val="32"/>
                              </w:rPr>
                              <w:t>Step 2</w:t>
                            </w:r>
                          </w:p>
                          <w:p w14:paraId="7FCDBF23" w14:textId="77777777" w:rsidR="003F2DA2" w:rsidRPr="00833DAF" w:rsidRDefault="003F2DA2"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w:t>
                            </w:r>
                            <w:proofErr w:type="spellStart"/>
                            <w:r>
                              <w:rPr>
                                <w:rFonts w:ascii="Arial" w:hAnsi="Arial" w:cs="Arial"/>
                                <w:b/>
                                <w:sz w:val="24"/>
                                <w:szCs w:val="24"/>
                              </w:rPr>
                              <w:t>EqIA</w:t>
                            </w:r>
                            <w:proofErr w:type="spellEnd"/>
                            <w:r>
                              <w:rPr>
                                <w:rFonts w:ascii="Arial" w:hAnsi="Arial" w:cs="Arial"/>
                                <w:b/>
                                <w:sz w:val="24"/>
                                <w:szCs w:val="24"/>
                              </w:rPr>
                              <w:t>)</w:t>
                            </w:r>
                          </w:p>
                          <w:p w14:paraId="132A9A21" w14:textId="77777777" w:rsidR="003F2DA2" w:rsidRDefault="003F2DA2"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64679391" w14:textId="77777777" w:rsidR="003F2DA2" w:rsidRDefault="003F2DA2" w:rsidP="00491CA0">
                            <w:pPr>
                              <w:rPr>
                                <w:rFonts w:ascii="Arial" w:hAnsi="Arial" w:cs="Arial"/>
                                <w:sz w:val="24"/>
                                <w:szCs w:val="24"/>
                              </w:rPr>
                            </w:pPr>
                            <w:r>
                              <w:rPr>
                                <w:rFonts w:ascii="Arial" w:hAnsi="Arial" w:cs="Arial"/>
                                <w:sz w:val="24"/>
                                <w:szCs w:val="24"/>
                              </w:rPr>
                              <w:t xml:space="preserve">Section 2 - Human Rights </w:t>
                            </w:r>
                          </w:p>
                          <w:p w14:paraId="749508A0" w14:textId="77777777" w:rsidR="003F2DA2" w:rsidRDefault="003F2DA2" w:rsidP="00491CA0">
                            <w:pPr>
                              <w:rPr>
                                <w:rFonts w:ascii="Arial" w:hAnsi="Arial" w:cs="Arial"/>
                                <w:sz w:val="24"/>
                                <w:szCs w:val="24"/>
                              </w:rPr>
                            </w:pPr>
                            <w:r>
                              <w:rPr>
                                <w:rFonts w:ascii="Arial" w:hAnsi="Arial" w:cs="Arial"/>
                                <w:sz w:val="24"/>
                                <w:szCs w:val="24"/>
                              </w:rPr>
                              <w:t>Section 3 – Armed Forces Due Regard</w:t>
                            </w:r>
                          </w:p>
                          <w:p w14:paraId="1478D1FF" w14:textId="77777777" w:rsidR="003F2DA2" w:rsidRDefault="003F2DA2" w:rsidP="00491CA0">
                            <w:pPr>
                              <w:rPr>
                                <w:rFonts w:ascii="Arial" w:hAnsi="Arial" w:cs="Arial"/>
                                <w:sz w:val="24"/>
                                <w:szCs w:val="24"/>
                              </w:rPr>
                            </w:pPr>
                            <w:r>
                              <w:rPr>
                                <w:rFonts w:ascii="Arial" w:hAnsi="Arial" w:cs="Arial"/>
                                <w:sz w:val="24"/>
                                <w:szCs w:val="24"/>
                              </w:rPr>
                              <w:t>Section 4 - Welsh Language</w:t>
                            </w:r>
                          </w:p>
                          <w:p w14:paraId="7A1CDE74" w14:textId="77777777" w:rsidR="003F2DA2" w:rsidRDefault="003F2DA2"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408EF889" w14:textId="77777777" w:rsidR="003F2DA2" w:rsidRPr="008843D6" w:rsidRDefault="003F2DA2"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47E164EE" w14:textId="77777777" w:rsidR="003F2DA2" w:rsidRDefault="003F2DA2" w:rsidP="00D322A5">
                            <w:pPr>
                              <w:ind w:right="-1731"/>
                              <w:rPr>
                                <w:rFonts w:ascii="Arial" w:hAnsi="Arial" w:cs="Arial"/>
                                <w:sz w:val="24"/>
                                <w:szCs w:val="24"/>
                              </w:rPr>
                            </w:pPr>
                            <w:r>
                              <w:rPr>
                                <w:rFonts w:ascii="Arial" w:hAnsi="Arial" w:cs="Arial"/>
                                <w:sz w:val="24"/>
                                <w:szCs w:val="24"/>
                              </w:rPr>
                              <w:t xml:space="preserve">Section 7 – Equality Risks </w:t>
                            </w:r>
                          </w:p>
                          <w:p w14:paraId="2CE9CB0A" w14:textId="77777777" w:rsidR="003F2DA2" w:rsidRDefault="003F2DA2" w:rsidP="00D322A5">
                            <w:pPr>
                              <w:ind w:right="-1731"/>
                              <w:rPr>
                                <w:rFonts w:ascii="Arial" w:hAnsi="Arial" w:cs="Arial"/>
                                <w:sz w:val="24"/>
                                <w:szCs w:val="24"/>
                              </w:rPr>
                            </w:pPr>
                            <w:r>
                              <w:rPr>
                                <w:rFonts w:ascii="Arial" w:hAnsi="Arial" w:cs="Arial"/>
                                <w:sz w:val="24"/>
                                <w:szCs w:val="24"/>
                              </w:rPr>
                              <w:t xml:space="preserve">Section 8 – Sign Off </w:t>
                            </w:r>
                          </w:p>
                          <w:p w14:paraId="201F0A8A" w14:textId="77777777" w:rsidR="003F2DA2" w:rsidRPr="006F3F83" w:rsidRDefault="00AC7E28" w:rsidP="00D322A5">
                            <w:pPr>
                              <w:ind w:right="-1731"/>
                              <w:rPr>
                                <w:rFonts w:ascii="Arial" w:hAnsi="Arial" w:cs="Arial"/>
                                <w:color w:val="FFFFFF"/>
                                <w:sz w:val="24"/>
                                <w:szCs w:val="24"/>
                              </w:rPr>
                            </w:pPr>
                            <w:hyperlink r:id="rId12" w:history="1">
                              <w:r w:rsidR="003F2DA2" w:rsidRPr="006F3F83">
                                <w:rPr>
                                  <w:rStyle w:val="Hyperlink"/>
                                  <w:rFonts w:ascii="Arial" w:hAnsi="Arial" w:cs="Arial"/>
                                  <w:b/>
                                  <w:color w:val="FFFFFF"/>
                                  <w:sz w:val="24"/>
                                  <w:szCs w:val="24"/>
                                </w:rPr>
                                <w:t>[Guidance]</w:t>
                              </w:r>
                            </w:hyperlink>
                          </w:p>
                          <w:p w14:paraId="61E403AF" w14:textId="77777777" w:rsidR="003F2DA2" w:rsidRPr="00EC0906" w:rsidRDefault="003F2DA2" w:rsidP="00D322A5">
                            <w:pPr>
                              <w:ind w:right="-1731"/>
                              <w:rPr>
                                <w:rFonts w:ascii="Arial" w:hAnsi="Arial" w:cs="Arial"/>
                                <w:sz w:val="24"/>
                                <w:szCs w:val="24"/>
                              </w:rPr>
                            </w:pPr>
                          </w:p>
                          <w:p w14:paraId="036E2938" w14:textId="77777777" w:rsidR="003F2DA2" w:rsidRDefault="003F2DA2" w:rsidP="00491CA0">
                            <w:pPr>
                              <w:rPr>
                                <w:rFonts w:ascii="Arial" w:hAnsi="Arial" w:cs="Arial"/>
                                <w:b/>
                                <w:sz w:val="24"/>
                                <w:szCs w:val="24"/>
                              </w:rPr>
                            </w:pPr>
                          </w:p>
                          <w:p w14:paraId="342FF840" w14:textId="77777777" w:rsidR="003F2DA2" w:rsidRPr="00A81CAC" w:rsidRDefault="003F2DA2" w:rsidP="00A81CAC">
                            <w:pPr>
                              <w:jc w:val="cente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29CA1E" id="Rectangle 16" o:spid="_x0000_s1029" style="position:absolute;left:0;text-align:left;margin-left:253.5pt;margin-top:.35pt;width:218.5pt;height:28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" fillcolor="#767171" strokecolor="#41719c" strokeweight="1pt">
                <v:path arrowok="t"/>
                <v:textbox>
                  <w:txbxContent>
                    <w:p w14:paraId="7EE3AF6C" w14:textId="77777777" w:rsidR="003F2DA2" w:rsidRDefault="003F2DA2" w:rsidP="00491CA0">
                      <w:pPr>
                        <w:rPr>
                          <w:rFonts w:ascii="Arial" w:hAnsi="Arial" w:cs="Arial"/>
                          <w:b/>
                          <w:sz w:val="32"/>
                          <w:szCs w:val="32"/>
                        </w:rPr>
                      </w:pPr>
                      <w:r w:rsidRPr="001B0C64">
                        <w:rPr>
                          <w:rFonts w:ascii="Arial" w:hAnsi="Arial" w:cs="Arial"/>
                          <w:b/>
                          <w:sz w:val="32"/>
                          <w:szCs w:val="32"/>
                        </w:rPr>
                        <w:t>Step 2</w:t>
                      </w:r>
                    </w:p>
                    <w:p w14:paraId="7FCDBF23" w14:textId="77777777" w:rsidR="003F2DA2" w:rsidRPr="00833DAF" w:rsidRDefault="003F2DA2"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w:t>
                      </w:r>
                      <w:proofErr w:type="spellStart"/>
                      <w:r>
                        <w:rPr>
                          <w:rFonts w:ascii="Arial" w:hAnsi="Arial" w:cs="Arial"/>
                          <w:b/>
                          <w:sz w:val="24"/>
                          <w:szCs w:val="24"/>
                        </w:rPr>
                        <w:t>EqIA</w:t>
                      </w:r>
                      <w:proofErr w:type="spellEnd"/>
                      <w:r>
                        <w:rPr>
                          <w:rFonts w:ascii="Arial" w:hAnsi="Arial" w:cs="Arial"/>
                          <w:b/>
                          <w:sz w:val="24"/>
                          <w:szCs w:val="24"/>
                        </w:rPr>
                        <w:t>)</w:t>
                      </w:r>
                    </w:p>
                    <w:p w14:paraId="132A9A21" w14:textId="77777777" w:rsidR="003F2DA2" w:rsidRDefault="003F2DA2"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64679391" w14:textId="77777777" w:rsidR="003F2DA2" w:rsidRDefault="003F2DA2" w:rsidP="00491CA0">
                      <w:pPr>
                        <w:rPr>
                          <w:rFonts w:ascii="Arial" w:hAnsi="Arial" w:cs="Arial"/>
                          <w:sz w:val="24"/>
                          <w:szCs w:val="24"/>
                        </w:rPr>
                      </w:pPr>
                      <w:r>
                        <w:rPr>
                          <w:rFonts w:ascii="Arial" w:hAnsi="Arial" w:cs="Arial"/>
                          <w:sz w:val="24"/>
                          <w:szCs w:val="24"/>
                        </w:rPr>
                        <w:t xml:space="preserve">Section 2 - Human Rights </w:t>
                      </w:r>
                    </w:p>
                    <w:p w14:paraId="749508A0" w14:textId="77777777" w:rsidR="003F2DA2" w:rsidRDefault="003F2DA2" w:rsidP="00491CA0">
                      <w:pPr>
                        <w:rPr>
                          <w:rFonts w:ascii="Arial" w:hAnsi="Arial" w:cs="Arial"/>
                          <w:sz w:val="24"/>
                          <w:szCs w:val="24"/>
                        </w:rPr>
                      </w:pPr>
                      <w:r>
                        <w:rPr>
                          <w:rFonts w:ascii="Arial" w:hAnsi="Arial" w:cs="Arial"/>
                          <w:sz w:val="24"/>
                          <w:szCs w:val="24"/>
                        </w:rPr>
                        <w:t>Section 3 – Armed Forces Due Regard</w:t>
                      </w:r>
                    </w:p>
                    <w:p w14:paraId="1478D1FF" w14:textId="77777777" w:rsidR="003F2DA2" w:rsidRDefault="003F2DA2" w:rsidP="00491CA0">
                      <w:pPr>
                        <w:rPr>
                          <w:rFonts w:ascii="Arial" w:hAnsi="Arial" w:cs="Arial"/>
                          <w:sz w:val="24"/>
                          <w:szCs w:val="24"/>
                        </w:rPr>
                      </w:pPr>
                      <w:r>
                        <w:rPr>
                          <w:rFonts w:ascii="Arial" w:hAnsi="Arial" w:cs="Arial"/>
                          <w:sz w:val="24"/>
                          <w:szCs w:val="24"/>
                        </w:rPr>
                        <w:t>Section 4 - Welsh Language</w:t>
                      </w:r>
                    </w:p>
                    <w:p w14:paraId="7A1CDE74" w14:textId="77777777" w:rsidR="003F2DA2" w:rsidRDefault="003F2DA2"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408EF889" w14:textId="77777777" w:rsidR="003F2DA2" w:rsidRPr="008843D6" w:rsidRDefault="003F2DA2"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47E164EE" w14:textId="77777777" w:rsidR="003F2DA2" w:rsidRDefault="003F2DA2" w:rsidP="00D322A5">
                      <w:pPr>
                        <w:ind w:right="-1731"/>
                        <w:rPr>
                          <w:rFonts w:ascii="Arial" w:hAnsi="Arial" w:cs="Arial"/>
                          <w:sz w:val="24"/>
                          <w:szCs w:val="24"/>
                        </w:rPr>
                      </w:pPr>
                      <w:r>
                        <w:rPr>
                          <w:rFonts w:ascii="Arial" w:hAnsi="Arial" w:cs="Arial"/>
                          <w:sz w:val="24"/>
                          <w:szCs w:val="24"/>
                        </w:rPr>
                        <w:t xml:space="preserve">Section 7 – Equality Risks </w:t>
                      </w:r>
                    </w:p>
                    <w:p w14:paraId="2CE9CB0A" w14:textId="77777777" w:rsidR="003F2DA2" w:rsidRDefault="003F2DA2" w:rsidP="00D322A5">
                      <w:pPr>
                        <w:ind w:right="-1731"/>
                        <w:rPr>
                          <w:rFonts w:ascii="Arial" w:hAnsi="Arial" w:cs="Arial"/>
                          <w:sz w:val="24"/>
                          <w:szCs w:val="24"/>
                        </w:rPr>
                      </w:pPr>
                      <w:r>
                        <w:rPr>
                          <w:rFonts w:ascii="Arial" w:hAnsi="Arial" w:cs="Arial"/>
                          <w:sz w:val="24"/>
                          <w:szCs w:val="24"/>
                        </w:rPr>
                        <w:t xml:space="preserve">Section 8 – Sign Off </w:t>
                      </w:r>
                    </w:p>
                    <w:p w14:paraId="201F0A8A" w14:textId="77777777" w:rsidR="003F2DA2" w:rsidRPr="006F3F83" w:rsidRDefault="005B0414" w:rsidP="00D322A5">
                      <w:pPr>
                        <w:ind w:right="-1731"/>
                        <w:rPr>
                          <w:rFonts w:ascii="Arial" w:hAnsi="Arial" w:cs="Arial"/>
                          <w:color w:val="FFFFFF"/>
                          <w:sz w:val="24"/>
                          <w:szCs w:val="24"/>
                        </w:rPr>
                      </w:pPr>
                      <w:hyperlink r:id="rId13" w:history="1">
                        <w:r w:rsidR="003F2DA2" w:rsidRPr="006F3F83">
                          <w:rPr>
                            <w:rStyle w:val="Hyperlink"/>
                            <w:rFonts w:ascii="Arial" w:hAnsi="Arial" w:cs="Arial"/>
                            <w:b/>
                            <w:color w:val="FFFFFF"/>
                            <w:sz w:val="24"/>
                            <w:szCs w:val="24"/>
                          </w:rPr>
                          <w:t>[Guidance]</w:t>
                        </w:r>
                      </w:hyperlink>
                    </w:p>
                    <w:p w14:paraId="61E403AF" w14:textId="77777777" w:rsidR="003F2DA2" w:rsidRPr="00EC0906" w:rsidRDefault="003F2DA2" w:rsidP="00D322A5">
                      <w:pPr>
                        <w:ind w:right="-1731"/>
                        <w:rPr>
                          <w:rFonts w:ascii="Arial" w:hAnsi="Arial" w:cs="Arial"/>
                          <w:sz w:val="24"/>
                          <w:szCs w:val="24"/>
                        </w:rPr>
                      </w:pPr>
                    </w:p>
                    <w:p w14:paraId="036E2938" w14:textId="77777777" w:rsidR="003F2DA2" w:rsidRDefault="003F2DA2" w:rsidP="00491CA0">
                      <w:pPr>
                        <w:rPr>
                          <w:rFonts w:ascii="Arial" w:hAnsi="Arial" w:cs="Arial"/>
                          <w:b/>
                          <w:sz w:val="24"/>
                          <w:szCs w:val="24"/>
                        </w:rPr>
                      </w:pPr>
                    </w:p>
                    <w:p w14:paraId="342FF840" w14:textId="77777777" w:rsidR="003F2DA2" w:rsidRPr="00A81CAC" w:rsidRDefault="003F2DA2" w:rsidP="00A81CAC">
                      <w:pPr>
                        <w:jc w:val="center"/>
                        <w:rPr>
                          <w:rFonts w:ascii="Arial" w:hAnsi="Arial" w:cs="Arial"/>
                          <w:b/>
                          <w:sz w:val="24"/>
                          <w:szCs w:val="24"/>
                        </w:rPr>
                      </w:pPr>
                    </w:p>
                  </w:txbxContent>
                </v:textbox>
              </v:rect>
            </w:pict>
          </mc:Fallback>
        </mc:AlternateContent>
      </w:r>
    </w:p>
    <w:p w14:paraId="5EECBE0B" w14:textId="77777777" w:rsidR="00A81CAC" w:rsidRDefault="00A81CAC" w:rsidP="00A81CAC">
      <w:pPr>
        <w:spacing w:line="240" w:lineRule="auto"/>
        <w:ind w:right="-1731" w:hanging="426"/>
        <w:rPr>
          <w:rFonts w:ascii="Arial" w:hAnsi="Arial" w:cs="Arial"/>
          <w:b/>
          <w:sz w:val="32"/>
          <w:szCs w:val="32"/>
        </w:rPr>
      </w:pPr>
    </w:p>
    <w:p w14:paraId="3B439AE4" w14:textId="77777777" w:rsidR="00A81CAC" w:rsidRDefault="00A81CAC" w:rsidP="00A81CAC">
      <w:pPr>
        <w:spacing w:line="240" w:lineRule="auto"/>
        <w:ind w:right="-1731" w:hanging="426"/>
        <w:rPr>
          <w:rFonts w:ascii="Arial" w:hAnsi="Arial" w:cs="Arial"/>
          <w:b/>
          <w:sz w:val="32"/>
          <w:szCs w:val="32"/>
        </w:rPr>
      </w:pPr>
    </w:p>
    <w:p w14:paraId="2B99F013" w14:textId="77777777" w:rsidR="005F4892" w:rsidRDefault="005F4892" w:rsidP="00A81CAC">
      <w:pPr>
        <w:spacing w:line="240" w:lineRule="auto"/>
        <w:ind w:right="-1731" w:hanging="426"/>
        <w:rPr>
          <w:rFonts w:ascii="Arial" w:hAnsi="Arial" w:cs="Arial"/>
          <w:b/>
          <w:sz w:val="32"/>
          <w:szCs w:val="32"/>
        </w:rPr>
      </w:pPr>
    </w:p>
    <w:p w14:paraId="4B9BDB2C" w14:textId="77777777" w:rsidR="00A81CAC" w:rsidRDefault="00A81CAC" w:rsidP="00A81CAC">
      <w:pPr>
        <w:spacing w:line="240" w:lineRule="auto"/>
        <w:ind w:right="-1731" w:hanging="426"/>
        <w:rPr>
          <w:rFonts w:ascii="Arial" w:hAnsi="Arial" w:cs="Arial"/>
          <w:b/>
          <w:sz w:val="32"/>
          <w:szCs w:val="32"/>
        </w:rPr>
      </w:pPr>
    </w:p>
    <w:p w14:paraId="353411C2" w14:textId="77777777" w:rsidR="00A81CAC" w:rsidRDefault="00A81CAC" w:rsidP="00A81CAC">
      <w:pPr>
        <w:spacing w:line="240" w:lineRule="auto"/>
        <w:ind w:right="-1731" w:hanging="426"/>
        <w:rPr>
          <w:rFonts w:ascii="Arial" w:hAnsi="Arial" w:cs="Arial"/>
          <w:b/>
          <w:sz w:val="32"/>
          <w:szCs w:val="32"/>
        </w:rPr>
      </w:pPr>
    </w:p>
    <w:p w14:paraId="299A1319" w14:textId="77777777" w:rsidR="00A81CAC" w:rsidRDefault="00A81CAC" w:rsidP="00A81CAC">
      <w:pPr>
        <w:ind w:left="-284" w:right="-472"/>
        <w:rPr>
          <w:rFonts w:ascii="Arial" w:hAnsi="Arial" w:cs="Arial"/>
          <w:sz w:val="24"/>
          <w:szCs w:val="24"/>
        </w:rPr>
      </w:pPr>
    </w:p>
    <w:p w14:paraId="16DB74D6" w14:textId="77777777" w:rsidR="00A81CAC" w:rsidRDefault="00A81CAC" w:rsidP="00A81CAC">
      <w:pPr>
        <w:ind w:left="-284" w:right="-472"/>
        <w:rPr>
          <w:rFonts w:ascii="Arial" w:hAnsi="Arial" w:cs="Arial"/>
          <w:sz w:val="24"/>
          <w:szCs w:val="24"/>
        </w:rPr>
      </w:pPr>
    </w:p>
    <w:p w14:paraId="7C1DE58B" w14:textId="77777777" w:rsidR="009B671B" w:rsidRDefault="009B671B" w:rsidP="00A81CAC">
      <w:pPr>
        <w:ind w:left="-284" w:right="-472"/>
        <w:rPr>
          <w:rFonts w:ascii="Arial" w:hAnsi="Arial" w:cs="Arial"/>
          <w:sz w:val="24"/>
          <w:szCs w:val="24"/>
        </w:rPr>
      </w:pPr>
    </w:p>
    <w:p w14:paraId="21FC015B" w14:textId="77777777" w:rsidR="009B671B" w:rsidRDefault="009B671B" w:rsidP="00125058">
      <w:pPr>
        <w:spacing w:line="240" w:lineRule="auto"/>
        <w:ind w:right="-1731"/>
        <w:rPr>
          <w:rFonts w:ascii="Arial" w:hAnsi="Arial" w:cs="Arial"/>
          <w:b/>
          <w:sz w:val="32"/>
          <w:szCs w:val="32"/>
        </w:rPr>
      </w:pPr>
    </w:p>
    <w:p w14:paraId="5BCCBD46" w14:textId="77777777" w:rsidR="00B40571" w:rsidRDefault="00B40571" w:rsidP="00125058">
      <w:pPr>
        <w:spacing w:line="240" w:lineRule="auto"/>
        <w:ind w:right="-1731"/>
        <w:rPr>
          <w:rFonts w:ascii="Arial" w:hAnsi="Arial" w:cs="Arial"/>
          <w:b/>
          <w:sz w:val="32"/>
          <w:szCs w:val="32"/>
        </w:rPr>
      </w:pPr>
    </w:p>
    <w:p w14:paraId="58860FA1" w14:textId="77777777" w:rsidR="003413DE" w:rsidRPr="00EC0906" w:rsidRDefault="003413DE" w:rsidP="009B671B">
      <w:pPr>
        <w:spacing w:line="240" w:lineRule="auto"/>
        <w:ind w:right="-1731" w:hanging="284"/>
        <w:rPr>
          <w:rFonts w:ascii="Arial" w:hAnsi="Arial" w:cs="Arial"/>
          <w:b/>
          <w:sz w:val="36"/>
          <w:szCs w:val="36"/>
        </w:rPr>
      </w:pPr>
      <w:r w:rsidRPr="00EC0906">
        <w:rPr>
          <w:rFonts w:ascii="Arial" w:hAnsi="Arial" w:cs="Arial"/>
          <w:b/>
          <w:sz w:val="36"/>
          <w:szCs w:val="36"/>
        </w:rPr>
        <w:lastRenderedPageBreak/>
        <w:t>Part A –</w:t>
      </w:r>
      <w:r w:rsidR="00FE6488" w:rsidRPr="00EC0906">
        <w:rPr>
          <w:rFonts w:ascii="Arial" w:hAnsi="Arial" w:cs="Arial"/>
          <w:b/>
          <w:sz w:val="36"/>
          <w:szCs w:val="36"/>
        </w:rPr>
        <w:t xml:space="preserve"> </w:t>
      </w:r>
      <w:r w:rsidRPr="00EC0906">
        <w:rPr>
          <w:rFonts w:ascii="Arial" w:hAnsi="Arial" w:cs="Arial"/>
          <w:b/>
          <w:sz w:val="36"/>
          <w:szCs w:val="36"/>
        </w:rPr>
        <w:t xml:space="preserve">Information </w:t>
      </w:r>
      <w:r w:rsidR="00FE6488" w:rsidRPr="00EC0906">
        <w:rPr>
          <w:rFonts w:ascii="Arial" w:hAnsi="Arial" w:cs="Arial"/>
          <w:b/>
          <w:sz w:val="36"/>
          <w:szCs w:val="36"/>
        </w:rPr>
        <w:t>on assessment work required</w:t>
      </w:r>
      <w:r w:rsidR="004240A2" w:rsidRPr="00EC0906">
        <w:rPr>
          <w:rFonts w:ascii="Arial" w:hAnsi="Arial" w:cs="Arial"/>
          <w:b/>
          <w:sz w:val="36"/>
          <w:szCs w:val="36"/>
        </w:rPr>
        <w:t xml:space="preserve"> </w:t>
      </w:r>
    </w:p>
    <w:p w14:paraId="2A126E3A" w14:textId="77777777" w:rsidR="00EC0906" w:rsidRDefault="00EC0906" w:rsidP="009B671B">
      <w:pPr>
        <w:ind w:hanging="284"/>
        <w:jc w:val="both"/>
        <w:rPr>
          <w:rFonts w:ascii="Arial" w:hAnsi="Arial" w:cs="Arial"/>
          <w:b/>
          <w:sz w:val="28"/>
          <w:szCs w:val="28"/>
        </w:rPr>
      </w:pPr>
    </w:p>
    <w:p w14:paraId="201B7FA3" w14:textId="77777777" w:rsidR="003413DE" w:rsidRPr="00A639A1" w:rsidRDefault="00B40571" w:rsidP="009B671B">
      <w:pPr>
        <w:ind w:hanging="284"/>
        <w:jc w:val="both"/>
        <w:rPr>
          <w:rFonts w:ascii="Arial" w:hAnsi="Arial" w:cs="Arial"/>
          <w:b/>
          <w:sz w:val="32"/>
          <w:szCs w:val="32"/>
        </w:rPr>
      </w:pPr>
      <w:r w:rsidRPr="00A639A1">
        <w:rPr>
          <w:rFonts w:ascii="Arial" w:hAnsi="Arial" w:cs="Arial"/>
          <w:b/>
          <w:sz w:val="32"/>
          <w:szCs w:val="32"/>
        </w:rPr>
        <w:t>Section 1 – General i</w:t>
      </w:r>
      <w:r w:rsidR="006B7624" w:rsidRPr="00A639A1">
        <w:rPr>
          <w:rFonts w:ascii="Arial" w:hAnsi="Arial" w:cs="Arial"/>
          <w:b/>
          <w:sz w:val="32"/>
          <w:szCs w:val="32"/>
        </w:rPr>
        <w:t xml:space="preserve">nformation </w:t>
      </w:r>
    </w:p>
    <w:tbl>
      <w:tblPr>
        <w:tblW w:w="147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7"/>
      </w:tblGrid>
      <w:tr w:rsidR="00DE46DA" w:rsidRPr="006F3F83" w14:paraId="41C2C0AD" w14:textId="77777777" w:rsidTr="006F3F83">
        <w:trPr>
          <w:trHeight w:val="421"/>
        </w:trPr>
        <w:tc>
          <w:tcPr>
            <w:tcW w:w="14747" w:type="dxa"/>
            <w:shd w:val="clear" w:color="auto" w:fill="auto"/>
          </w:tcPr>
          <w:p w14:paraId="59FC5E83" w14:textId="42526B95" w:rsidR="00DE46DA" w:rsidRPr="006F3F83" w:rsidRDefault="00DE46DA" w:rsidP="001B3A5E">
            <w:pPr>
              <w:rPr>
                <w:rFonts w:ascii="Arial" w:hAnsi="Arial" w:cs="Arial"/>
                <w:i/>
                <w:color w:val="A6A6A6"/>
                <w:sz w:val="24"/>
                <w:szCs w:val="24"/>
              </w:rPr>
            </w:pPr>
            <w:r w:rsidRPr="006F3F83">
              <w:rPr>
                <w:rFonts w:ascii="Arial" w:hAnsi="Arial" w:cs="Arial"/>
                <w:b/>
                <w:color w:val="000000"/>
                <w:sz w:val="24"/>
                <w:szCs w:val="24"/>
              </w:rPr>
              <w:t>Title:</w:t>
            </w:r>
            <w:r w:rsidRPr="006F3F83">
              <w:rPr>
                <w:rFonts w:ascii="Arial" w:hAnsi="Arial" w:cs="Arial"/>
                <w:i/>
                <w:color w:val="000000"/>
                <w:sz w:val="24"/>
                <w:szCs w:val="24"/>
              </w:rPr>
              <w:t xml:space="preserve"> </w:t>
            </w:r>
            <w:r w:rsidR="001B3A5E" w:rsidRPr="001B3A5E">
              <w:rPr>
                <w:rFonts w:ascii="Arial" w:hAnsi="Arial" w:cs="Arial"/>
                <w:i/>
                <w:color w:val="000000"/>
                <w:sz w:val="24"/>
                <w:szCs w:val="24"/>
              </w:rPr>
              <w:t xml:space="preserve">EQIA for </w:t>
            </w:r>
            <w:r w:rsidR="00D12A8F" w:rsidRPr="00D12A8F">
              <w:rPr>
                <w:rFonts w:ascii="Arial" w:eastAsia="Arial" w:hAnsi="Arial" w:cs="Arial"/>
                <w:color w:val="000000"/>
                <w:sz w:val="24"/>
                <w:szCs w:val="24"/>
                <w:lang w:eastAsia="en-GB"/>
              </w:rPr>
              <w:t>NHS Wales Protocol For Recognising Continuous Service</w:t>
            </w:r>
          </w:p>
        </w:tc>
      </w:tr>
      <w:tr w:rsidR="00DE46DA" w:rsidRPr="006F3F83" w14:paraId="4210F74D" w14:textId="77777777" w:rsidTr="006F3F83">
        <w:trPr>
          <w:trHeight w:val="205"/>
        </w:trPr>
        <w:tc>
          <w:tcPr>
            <w:tcW w:w="14747" w:type="dxa"/>
            <w:shd w:val="clear" w:color="auto" w:fill="auto"/>
          </w:tcPr>
          <w:p w14:paraId="676674B4" w14:textId="77777777" w:rsidR="00DE46DA" w:rsidRPr="006F3F83" w:rsidRDefault="00D80491" w:rsidP="006F3F83">
            <w:pPr>
              <w:spacing w:after="0" w:line="240" w:lineRule="auto"/>
              <w:rPr>
                <w:rFonts w:ascii="Arial" w:hAnsi="Arial" w:cs="Arial"/>
                <w:b/>
                <w:color w:val="000000"/>
                <w:sz w:val="24"/>
                <w:szCs w:val="24"/>
              </w:rPr>
            </w:pPr>
            <w:r w:rsidRPr="006F3F83">
              <w:rPr>
                <w:rFonts w:ascii="Arial" w:hAnsi="Arial" w:cs="Arial"/>
                <w:b/>
                <w:color w:val="000000"/>
                <w:sz w:val="24"/>
                <w:szCs w:val="24"/>
              </w:rPr>
              <w:t>Assessment Lead:</w:t>
            </w:r>
            <w:r w:rsidR="00CF41BA" w:rsidRPr="006F3F83">
              <w:rPr>
                <w:rFonts w:ascii="Arial" w:hAnsi="Arial" w:cs="Arial"/>
                <w:b/>
                <w:color w:val="000000"/>
                <w:sz w:val="24"/>
                <w:szCs w:val="24"/>
              </w:rPr>
              <w:t xml:space="preserve">  Llinos Jones</w:t>
            </w:r>
          </w:p>
          <w:p w14:paraId="6097FEA5" w14:textId="77777777" w:rsidR="0056171E" w:rsidRPr="006F3F83" w:rsidRDefault="0056171E" w:rsidP="006F3F83">
            <w:pPr>
              <w:spacing w:after="0" w:line="240" w:lineRule="auto"/>
              <w:rPr>
                <w:rFonts w:ascii="Arial" w:hAnsi="Arial" w:cs="Arial"/>
                <w:color w:val="000000"/>
                <w:sz w:val="24"/>
                <w:szCs w:val="24"/>
              </w:rPr>
            </w:pPr>
          </w:p>
        </w:tc>
      </w:tr>
      <w:tr w:rsidR="00DE46DA" w:rsidRPr="006F3F83" w14:paraId="3DF12C66" w14:textId="77777777" w:rsidTr="006F3F83">
        <w:trPr>
          <w:trHeight w:val="205"/>
        </w:trPr>
        <w:tc>
          <w:tcPr>
            <w:tcW w:w="14747" w:type="dxa"/>
            <w:shd w:val="clear" w:color="auto" w:fill="FFFFFF"/>
          </w:tcPr>
          <w:p w14:paraId="426F2BD4" w14:textId="273562C1" w:rsidR="00DE46DA" w:rsidRPr="006F3F83" w:rsidRDefault="00DE46DA" w:rsidP="00D12A8F">
            <w:pPr>
              <w:spacing w:after="0" w:line="240" w:lineRule="auto"/>
              <w:rPr>
                <w:rFonts w:ascii="Arial" w:hAnsi="Arial" w:cs="Arial"/>
                <w:color w:val="000000"/>
                <w:sz w:val="24"/>
                <w:szCs w:val="24"/>
              </w:rPr>
            </w:pPr>
            <w:r w:rsidRPr="006F3F83">
              <w:rPr>
                <w:rFonts w:ascii="Arial" w:hAnsi="Arial" w:cs="Arial"/>
                <w:b/>
                <w:sz w:val="24"/>
                <w:szCs w:val="24"/>
              </w:rPr>
              <w:t xml:space="preserve">Who </w:t>
            </w:r>
            <w:r w:rsidR="009E6488" w:rsidRPr="006F3F83">
              <w:rPr>
                <w:rFonts w:ascii="Arial" w:hAnsi="Arial" w:cs="Arial"/>
                <w:b/>
                <w:sz w:val="24"/>
                <w:szCs w:val="24"/>
              </w:rPr>
              <w:t xml:space="preserve">has been </w:t>
            </w:r>
            <w:r w:rsidRPr="006F3F83">
              <w:rPr>
                <w:rFonts w:ascii="Arial" w:hAnsi="Arial" w:cs="Arial"/>
                <w:b/>
                <w:sz w:val="24"/>
                <w:szCs w:val="24"/>
              </w:rPr>
              <w:t xml:space="preserve">involved in undertaking </w:t>
            </w:r>
            <w:r w:rsidR="009E6488" w:rsidRPr="006F3F83">
              <w:rPr>
                <w:rFonts w:ascii="Arial" w:hAnsi="Arial" w:cs="Arial"/>
                <w:b/>
                <w:sz w:val="24"/>
                <w:szCs w:val="24"/>
              </w:rPr>
              <w:t xml:space="preserve">this </w:t>
            </w:r>
            <w:r w:rsidRPr="006F3F83">
              <w:rPr>
                <w:rFonts w:ascii="Arial" w:hAnsi="Arial" w:cs="Arial"/>
                <w:b/>
                <w:sz w:val="24"/>
                <w:szCs w:val="24"/>
              </w:rPr>
              <w:t>equality assessment</w:t>
            </w:r>
            <w:r w:rsidRPr="001B3A5E">
              <w:rPr>
                <w:rFonts w:ascii="Arial" w:hAnsi="Arial" w:cs="Arial"/>
                <w:b/>
                <w:sz w:val="24"/>
                <w:szCs w:val="24"/>
              </w:rPr>
              <w:t>:</w:t>
            </w:r>
            <w:r w:rsidRPr="001B3A5E">
              <w:rPr>
                <w:rFonts w:ascii="Arial" w:hAnsi="Arial" w:cs="Arial"/>
                <w:sz w:val="24"/>
                <w:szCs w:val="24"/>
              </w:rPr>
              <w:t xml:space="preserve">  </w:t>
            </w:r>
            <w:r w:rsidR="00CF41BA" w:rsidRPr="001B3A5E">
              <w:rPr>
                <w:rFonts w:ascii="Arial" w:hAnsi="Arial" w:cs="Arial"/>
                <w:i/>
                <w:sz w:val="24"/>
                <w:szCs w:val="24"/>
              </w:rPr>
              <w:t>Llinos Jones, Policy and Benefits Manager</w:t>
            </w:r>
          </w:p>
        </w:tc>
      </w:tr>
    </w:tbl>
    <w:p w14:paraId="68410A5C" w14:textId="77777777" w:rsidR="00D80491" w:rsidRDefault="00D80491" w:rsidP="00DE46DA">
      <w:pPr>
        <w:jc w:val="both"/>
        <w:rPr>
          <w:rFonts w:ascii="Arial" w:hAnsi="Arial" w:cs="Arial"/>
          <w:sz w:val="24"/>
          <w:szCs w:val="24"/>
        </w:rPr>
      </w:pP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gridCol w:w="1843"/>
        <w:gridCol w:w="1417"/>
        <w:gridCol w:w="1418"/>
      </w:tblGrid>
      <w:tr w:rsidR="00892B7D" w:rsidRPr="006F3F83" w14:paraId="6AA6E683" w14:textId="77777777" w:rsidTr="006F3F83">
        <w:tc>
          <w:tcPr>
            <w:tcW w:w="14743" w:type="dxa"/>
            <w:gridSpan w:val="4"/>
            <w:tcBorders>
              <w:top w:val="single" w:sz="4" w:space="0" w:color="auto"/>
              <w:left w:val="single" w:sz="4" w:space="0" w:color="auto"/>
              <w:bottom w:val="single" w:sz="4" w:space="0" w:color="auto"/>
              <w:right w:val="single" w:sz="4" w:space="0" w:color="auto"/>
            </w:tcBorders>
            <w:shd w:val="clear" w:color="auto" w:fill="auto"/>
          </w:tcPr>
          <w:p w14:paraId="22376C4D" w14:textId="77777777" w:rsidR="00892B7D" w:rsidRPr="006F3F83" w:rsidRDefault="00386827" w:rsidP="006F3F83">
            <w:pPr>
              <w:spacing w:after="0" w:line="240" w:lineRule="auto"/>
              <w:rPr>
                <w:rFonts w:ascii="Arial" w:hAnsi="Arial" w:cs="Arial"/>
                <w:b/>
                <w:sz w:val="24"/>
                <w:szCs w:val="24"/>
              </w:rPr>
            </w:pPr>
            <w:r w:rsidRPr="006F3F83">
              <w:rPr>
                <w:rFonts w:ascii="Arial" w:hAnsi="Arial" w:cs="Arial"/>
                <w:b/>
                <w:sz w:val="24"/>
                <w:szCs w:val="24"/>
              </w:rPr>
              <w:t xml:space="preserve">Quick guide on what </w:t>
            </w:r>
            <w:r w:rsidR="00892B7D" w:rsidRPr="006F3F83">
              <w:rPr>
                <w:rFonts w:ascii="Arial" w:hAnsi="Arial" w:cs="Arial"/>
                <w:b/>
                <w:sz w:val="24"/>
                <w:szCs w:val="24"/>
              </w:rPr>
              <w:t xml:space="preserve">assessments </w:t>
            </w:r>
            <w:r w:rsidRPr="006F3F83">
              <w:rPr>
                <w:rFonts w:ascii="Arial" w:hAnsi="Arial" w:cs="Arial"/>
                <w:b/>
                <w:sz w:val="24"/>
                <w:szCs w:val="24"/>
              </w:rPr>
              <w:t xml:space="preserve">are </w:t>
            </w:r>
            <w:r w:rsidR="00892B7D" w:rsidRPr="006F3F83">
              <w:rPr>
                <w:rFonts w:ascii="Arial" w:hAnsi="Arial" w:cs="Arial"/>
                <w:b/>
                <w:sz w:val="24"/>
                <w:szCs w:val="24"/>
              </w:rPr>
              <w:t>required</w:t>
            </w:r>
            <w:r w:rsidR="004240A2" w:rsidRPr="006F3F83">
              <w:rPr>
                <w:rFonts w:ascii="Arial" w:hAnsi="Arial" w:cs="Arial"/>
                <w:b/>
                <w:sz w:val="24"/>
                <w:szCs w:val="24"/>
              </w:rPr>
              <w:t xml:space="preserve">: </w:t>
            </w:r>
            <w:r w:rsidR="00892B7D" w:rsidRPr="006F3F83">
              <w:rPr>
                <w:rFonts w:ascii="Arial" w:hAnsi="Arial" w:cs="Arial"/>
                <w:b/>
                <w:sz w:val="24"/>
                <w:szCs w:val="24"/>
              </w:rPr>
              <w:t xml:space="preserve"> </w:t>
            </w:r>
            <w:r w:rsidR="00892B7D" w:rsidRPr="006F3F83">
              <w:rPr>
                <w:rFonts w:ascii="Arial" w:hAnsi="Arial" w:cs="Arial"/>
                <w:sz w:val="24"/>
                <w:szCs w:val="24"/>
              </w:rPr>
              <w:t>This section will help guide you to which assessments are required for your proposal.</w:t>
            </w:r>
          </w:p>
          <w:p w14:paraId="434289A2" w14:textId="77777777" w:rsidR="00892B7D" w:rsidRPr="006F3F83" w:rsidRDefault="00892B7D" w:rsidP="006F3F83">
            <w:pPr>
              <w:spacing w:after="0" w:line="240" w:lineRule="auto"/>
              <w:rPr>
                <w:rFonts w:ascii="Arial" w:hAnsi="Arial" w:cs="Arial"/>
                <w:b/>
                <w:sz w:val="24"/>
                <w:szCs w:val="24"/>
              </w:rPr>
            </w:pPr>
          </w:p>
        </w:tc>
      </w:tr>
      <w:tr w:rsidR="00DE46DA" w:rsidRPr="006F3F83" w14:paraId="70CA5D54" w14:textId="77777777" w:rsidTr="006F3F83">
        <w:trPr>
          <w:trHeight w:val="1457"/>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FE6278D" w14:textId="77777777" w:rsidR="00386827" w:rsidRPr="006F3F83" w:rsidRDefault="00386827" w:rsidP="006F3F83">
            <w:pPr>
              <w:spacing w:after="0" w:line="240" w:lineRule="auto"/>
              <w:rPr>
                <w:rFonts w:ascii="Arial" w:hAnsi="Arial" w:cs="Arial"/>
                <w:b/>
                <w:sz w:val="24"/>
                <w:szCs w:val="24"/>
              </w:rPr>
            </w:pPr>
          </w:p>
          <w:p w14:paraId="5B881EA4" w14:textId="77777777" w:rsidR="00386827" w:rsidRPr="006F3F83" w:rsidRDefault="00386827" w:rsidP="006F3F83">
            <w:pPr>
              <w:spacing w:after="0" w:line="240" w:lineRule="auto"/>
              <w:rPr>
                <w:rFonts w:ascii="Arial" w:hAnsi="Arial" w:cs="Arial"/>
                <w:b/>
                <w:sz w:val="24"/>
                <w:szCs w:val="24"/>
              </w:rPr>
            </w:pPr>
          </w:p>
          <w:p w14:paraId="100C724A" w14:textId="77777777" w:rsidR="00DE46DA" w:rsidRPr="006F3F83" w:rsidRDefault="0056171E" w:rsidP="006F3F83">
            <w:pPr>
              <w:spacing w:after="0" w:line="240" w:lineRule="auto"/>
              <w:rPr>
                <w:rFonts w:ascii="Arial" w:hAnsi="Arial" w:cs="Arial"/>
                <w:b/>
                <w:sz w:val="24"/>
                <w:szCs w:val="24"/>
              </w:rPr>
            </w:pPr>
            <w:r w:rsidRPr="006F3F83">
              <w:rPr>
                <w:rFonts w:ascii="Arial" w:hAnsi="Arial" w:cs="Arial"/>
                <w:b/>
                <w:sz w:val="24"/>
                <w:szCs w:val="24"/>
              </w:rPr>
              <w:t>Types of decision</w:t>
            </w:r>
            <w:r w:rsidR="00B40571" w:rsidRPr="006F3F83">
              <w:rPr>
                <w:rFonts w:ascii="Arial" w:hAnsi="Arial" w:cs="Arial"/>
                <w:b/>
                <w:sz w:val="24"/>
                <w:szCs w:val="24"/>
              </w:rPr>
              <w:t xml:space="preserve"> being assessed</w:t>
            </w:r>
            <w:r w:rsidR="00892B7D" w:rsidRPr="006F3F83">
              <w:rPr>
                <w:rFonts w:ascii="Arial" w:hAnsi="Arial" w:cs="Arial"/>
                <w:b/>
                <w:sz w:val="24"/>
                <w:szCs w:val="24"/>
              </w:rPr>
              <w:t>:</w:t>
            </w:r>
          </w:p>
          <w:p w14:paraId="48894C43" w14:textId="77777777" w:rsidR="00DE46DA" w:rsidRPr="006F3F83" w:rsidRDefault="00DE46DA" w:rsidP="006F3F83">
            <w:pPr>
              <w:spacing w:after="0" w:line="240" w:lineRule="auto"/>
              <w:rPr>
                <w:rFonts w:ascii="Arial" w:hAnsi="Arial" w:cs="Arial"/>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63F75D6" w14:textId="77777777" w:rsidR="00DE46DA" w:rsidRPr="006F3F83" w:rsidRDefault="004240A2" w:rsidP="006F3F83">
            <w:pPr>
              <w:spacing w:after="0" w:line="240" w:lineRule="auto"/>
              <w:rPr>
                <w:rFonts w:ascii="Arial" w:hAnsi="Arial" w:cs="Arial"/>
                <w:b/>
                <w:sz w:val="24"/>
                <w:szCs w:val="24"/>
              </w:rPr>
            </w:pPr>
            <w:r w:rsidRPr="006F3F83">
              <w:rPr>
                <w:rFonts w:ascii="Arial" w:hAnsi="Arial" w:cs="Arial"/>
                <w:b/>
                <w:sz w:val="24"/>
                <w:szCs w:val="24"/>
              </w:rPr>
              <w:t>What is being assessed?</w:t>
            </w:r>
            <w:r w:rsidR="00DE46DA" w:rsidRPr="006F3F83">
              <w:rPr>
                <w:rFonts w:ascii="Arial" w:hAnsi="Arial" w:cs="Arial"/>
                <w:b/>
                <w:sz w:val="24"/>
                <w:szCs w:val="24"/>
              </w:rPr>
              <w:t xml:space="preserve"> </w:t>
            </w:r>
            <w:r w:rsidR="00DE46DA" w:rsidRPr="006F3F83">
              <w:rPr>
                <w:rFonts w:ascii="Arial" w:hAnsi="Arial" w:cs="Arial"/>
                <w:b/>
                <w:color w:val="808080"/>
                <w:sz w:val="24"/>
                <w:szCs w:val="24"/>
              </w:rPr>
              <w:t>please tick</w:t>
            </w:r>
            <w:r w:rsidRPr="006F3F83">
              <w:rPr>
                <w:rFonts w:ascii="Arial" w:hAnsi="Arial" w:cs="Arial"/>
                <w:b/>
                <w:color w:val="808080"/>
                <w:sz w:val="24"/>
                <w:szCs w:val="24"/>
              </w:rPr>
              <w:t xml:space="preserve"> the one which applies</w:t>
            </w:r>
            <w:r w:rsidR="00DE46DA" w:rsidRPr="006F3F83">
              <w:rPr>
                <w:rFonts w:ascii="Arial" w:hAnsi="Arial" w:cs="Arial"/>
                <w:b/>
                <w:color w:val="808080"/>
                <w:sz w:val="24"/>
                <w:szCs w:val="24"/>
              </w:rPr>
              <w:t xml:space="preserve"> </w:t>
            </w:r>
            <w:r w:rsidR="00E66FC0" w:rsidRPr="006F3F83">
              <w:rPr>
                <w:rFonts w:ascii="Arial" w:eastAsia="Times New Roman" w:hAnsi="Arial" w:cs="Arial"/>
                <w:noProof/>
                <w:color w:val="808080"/>
                <w:sz w:val="24"/>
                <w:szCs w:val="24"/>
                <w:lang w:eastAsia="en-GB"/>
              </w:rPr>
              <w:drawing>
                <wp:inline distT="0" distB="0" distL="0" distR="0" wp14:anchorId="12E1BAAE" wp14:editId="78C36280">
                  <wp:extent cx="116840" cy="116840"/>
                  <wp:effectExtent l="0" t="0" r="0" b="0"/>
                  <wp:docPr id="5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5B98883A" w14:textId="77777777" w:rsidR="00125058" w:rsidRPr="006F3F83" w:rsidRDefault="00B40571" w:rsidP="006F3F83">
            <w:pPr>
              <w:spacing w:after="0" w:line="240" w:lineRule="auto"/>
              <w:rPr>
                <w:rFonts w:ascii="Arial" w:hAnsi="Arial" w:cs="Arial"/>
                <w:sz w:val="24"/>
                <w:szCs w:val="24"/>
              </w:rPr>
            </w:pPr>
            <w:r w:rsidRPr="006F3F83">
              <w:rPr>
                <w:rFonts w:ascii="Arial" w:hAnsi="Arial" w:cs="Arial"/>
                <w:b/>
                <w:sz w:val="24"/>
                <w:szCs w:val="24"/>
              </w:rPr>
              <w:t>EQIA</w:t>
            </w:r>
            <w:r w:rsidR="00DE46DA" w:rsidRPr="006F3F83">
              <w:rPr>
                <w:rFonts w:ascii="Arial" w:hAnsi="Arial" w:cs="Arial"/>
                <w:b/>
                <w:sz w:val="24"/>
                <w:szCs w:val="24"/>
              </w:rPr>
              <w:t xml:space="preserve"> Required</w:t>
            </w:r>
            <w:r w:rsidR="00125058" w:rsidRPr="006F3F83">
              <w:rPr>
                <w:rFonts w:ascii="Arial" w:hAnsi="Arial" w:cs="Arial"/>
                <w:sz w:val="24"/>
                <w:szCs w:val="24"/>
              </w:rPr>
              <w:t xml:space="preserve"> [Part B]</w:t>
            </w:r>
          </w:p>
          <w:p w14:paraId="05AF1215" w14:textId="77777777" w:rsidR="00D84AB3" w:rsidRPr="006F3F83" w:rsidRDefault="00D84AB3" w:rsidP="006F3F83">
            <w:pPr>
              <w:spacing w:after="0" w:line="240" w:lineRule="auto"/>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28557085" w14:textId="77777777" w:rsidR="00D84AB3" w:rsidRPr="006F3F83" w:rsidRDefault="00B40571" w:rsidP="006F3F83">
            <w:pPr>
              <w:spacing w:after="0" w:line="240" w:lineRule="auto"/>
              <w:rPr>
                <w:rFonts w:ascii="Arial" w:hAnsi="Arial" w:cs="Arial"/>
                <w:sz w:val="24"/>
                <w:szCs w:val="24"/>
              </w:rPr>
            </w:pPr>
            <w:r w:rsidRPr="006F3F83">
              <w:rPr>
                <w:rFonts w:ascii="Arial" w:hAnsi="Arial" w:cs="Arial"/>
                <w:b/>
                <w:sz w:val="24"/>
                <w:szCs w:val="24"/>
              </w:rPr>
              <w:t>SEIA</w:t>
            </w:r>
            <w:r w:rsidR="00DE46DA" w:rsidRPr="006F3F83">
              <w:rPr>
                <w:rFonts w:ascii="Arial" w:hAnsi="Arial" w:cs="Arial"/>
                <w:b/>
                <w:sz w:val="24"/>
                <w:szCs w:val="24"/>
              </w:rPr>
              <w:t xml:space="preserve"> Required</w:t>
            </w:r>
            <w:r w:rsidR="00125058" w:rsidRPr="006F3F83">
              <w:rPr>
                <w:rFonts w:ascii="Arial" w:hAnsi="Arial" w:cs="Arial"/>
                <w:b/>
                <w:sz w:val="24"/>
                <w:szCs w:val="24"/>
              </w:rPr>
              <w:t xml:space="preserve"> </w:t>
            </w:r>
            <w:r w:rsidR="00125058" w:rsidRPr="006F3F83">
              <w:rPr>
                <w:rFonts w:ascii="Arial" w:hAnsi="Arial" w:cs="Arial"/>
                <w:sz w:val="24"/>
                <w:szCs w:val="24"/>
              </w:rPr>
              <w:t>[Part C]</w:t>
            </w:r>
          </w:p>
        </w:tc>
      </w:tr>
      <w:tr w:rsidR="00DE46DA" w:rsidRPr="006F3F83" w14:paraId="0D390189"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1E6B5681"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color w:val="000000"/>
                <w:sz w:val="24"/>
                <w:szCs w:val="24"/>
              </w:rPr>
              <w:t>Strategic policy development</w:t>
            </w:r>
            <w:r w:rsidR="0056171E" w:rsidRPr="006F3F83">
              <w:rPr>
                <w:rFonts w:ascii="Arial" w:hAnsi="Arial" w:cs="Arial"/>
                <w:color w:val="000000"/>
                <w:sz w:val="24"/>
                <w:szCs w:val="24"/>
              </w:rPr>
              <w:t xml:space="preserve"> with s</w:t>
            </w:r>
            <w:r w:rsidRPr="006F3F83">
              <w:rPr>
                <w:rFonts w:ascii="Arial" w:hAnsi="Arial" w:cs="Arial"/>
                <w:sz w:val="24"/>
                <w:szCs w:val="24"/>
              </w:rPr>
              <w:t>trategic directive and intent, including those developed at Regional Partnership Boards and Public Service Boards which impact on a public bodies functions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6E2576D"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0440ABCC" w14:textId="77777777" w:rsidR="00DE46DA" w:rsidRPr="006F3F83" w:rsidRDefault="00E66FC0" w:rsidP="006F3F83">
            <w:pPr>
              <w:spacing w:after="0" w:line="240" w:lineRule="auto"/>
              <w:rPr>
                <w:rFonts w:ascii="Arial" w:hAnsi="Arial" w:cs="Arial"/>
                <w:sz w:val="24"/>
                <w:szCs w:val="24"/>
              </w:rPr>
            </w:pPr>
            <w:r w:rsidRPr="006F3F83">
              <w:rPr>
                <w:rFonts w:ascii="Arial" w:eastAsia="Times New Roman" w:hAnsi="Arial" w:cs="Arial"/>
                <w:noProof/>
                <w:sz w:val="24"/>
                <w:szCs w:val="24"/>
                <w:lang w:eastAsia="en-GB"/>
              </w:rPr>
              <w:drawing>
                <wp:inline distT="0" distB="0" distL="0" distR="0" wp14:anchorId="7AA6B8AA" wp14:editId="69074ED0">
                  <wp:extent cx="116840" cy="116840"/>
                  <wp:effectExtent l="0" t="0" r="0" b="0"/>
                  <wp:docPr id="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400B5141" w14:textId="77777777" w:rsidR="00DE46DA" w:rsidRPr="006F3F83" w:rsidRDefault="00E66FC0" w:rsidP="006F3F83">
            <w:pPr>
              <w:spacing w:after="0" w:line="240" w:lineRule="auto"/>
              <w:rPr>
                <w:rFonts w:ascii="Arial" w:hAnsi="Arial" w:cs="Arial"/>
                <w:sz w:val="24"/>
                <w:szCs w:val="24"/>
              </w:rPr>
            </w:pPr>
            <w:r w:rsidRPr="006F3F83">
              <w:rPr>
                <w:rFonts w:ascii="Arial" w:eastAsia="Times New Roman" w:hAnsi="Arial" w:cs="Arial"/>
                <w:noProof/>
                <w:sz w:val="24"/>
                <w:szCs w:val="24"/>
                <w:lang w:eastAsia="en-GB"/>
              </w:rPr>
              <w:drawing>
                <wp:inline distT="0" distB="0" distL="0" distR="0" wp14:anchorId="5867618B" wp14:editId="1116057D">
                  <wp:extent cx="116840" cy="116840"/>
                  <wp:effectExtent l="0" t="0" r="0" b="0"/>
                  <wp:docPr id="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DAE130B"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5EFC8CDB" w14:textId="77777777" w:rsidR="00DE46DA" w:rsidRPr="006F3F83" w:rsidRDefault="00DE46DA" w:rsidP="006F3F83">
            <w:pPr>
              <w:spacing w:after="0" w:line="240" w:lineRule="auto"/>
              <w:rPr>
                <w:rFonts w:ascii="Arial" w:hAnsi="Arial" w:cs="Arial"/>
                <w:color w:val="000000"/>
                <w:sz w:val="24"/>
                <w:szCs w:val="24"/>
              </w:rPr>
            </w:pPr>
            <w:r w:rsidRPr="006F3F83">
              <w:rPr>
                <w:rFonts w:ascii="Arial" w:hAnsi="Arial" w:cs="Arial"/>
                <w:sz w:val="24"/>
                <w:szCs w:val="24"/>
              </w:rPr>
              <w:t>Health Board Wide Plans.</w:t>
            </w:r>
            <w:r w:rsidR="00B40571" w:rsidRPr="006F3F83">
              <w:rPr>
                <w:rFonts w:ascii="Arial" w:hAnsi="Arial" w:cs="Arial"/>
                <w:sz w:val="24"/>
                <w:szCs w:val="24"/>
              </w:rPr>
              <w:t xml:space="preserve"> </w:t>
            </w:r>
            <w:r w:rsidRPr="006F3F83">
              <w:rPr>
                <w:rFonts w:ascii="Arial" w:hAnsi="Arial" w:cs="Arial"/>
                <w:color w:val="000000"/>
                <w:sz w:val="24"/>
                <w:szCs w:val="24"/>
              </w:rPr>
              <w:t xml:space="preserve">Medium to long term plans (for example, corporate plans, development plans, service delivery and improvement plans)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9B48E38"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3EC0B9F5"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4DD46C8" wp14:editId="07F12D3E">
                  <wp:extent cx="116840" cy="116840"/>
                  <wp:effectExtent l="0" t="0" r="0" b="0"/>
                  <wp:docPr id="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02AACE04"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A615B0C" wp14:editId="13EEA5B1">
                  <wp:extent cx="116840" cy="116840"/>
                  <wp:effectExtent l="0" t="0" r="0" b="0"/>
                  <wp:docPr id="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781E29A0"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A1D718D"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Business Case/Capital Involvement/Options Appraisal required</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69A15FF"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404AC76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55731F8" wp14:editId="3D24D98D">
                  <wp:extent cx="116840" cy="116840"/>
                  <wp:effectExtent l="0" t="0" r="0" b="0"/>
                  <wp:docPr id="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FD1A11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9BAC3A0" wp14:editId="1CEF9CF4">
                  <wp:extent cx="116840" cy="116840"/>
                  <wp:effectExtent l="0" t="0" r="0" b="0"/>
                  <wp:docPr id="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0129D1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382FCE65" w14:textId="77777777" w:rsidR="0056171E" w:rsidRPr="006F3F83" w:rsidRDefault="00DE46DA" w:rsidP="006F3F83">
            <w:pPr>
              <w:spacing w:after="0" w:line="240" w:lineRule="auto"/>
              <w:rPr>
                <w:rFonts w:ascii="Arial" w:hAnsi="Arial" w:cs="Arial"/>
                <w:color w:val="000000"/>
                <w:sz w:val="24"/>
                <w:szCs w:val="24"/>
              </w:rPr>
            </w:pPr>
            <w:r w:rsidRPr="006F3F83">
              <w:rPr>
                <w:rFonts w:ascii="Arial" w:hAnsi="Arial" w:cs="Arial"/>
                <w:color w:val="000000"/>
                <w:sz w:val="24"/>
                <w:szCs w:val="24"/>
              </w:rPr>
              <w:t>Setting objectives (for example, well-being objectives, equality objectives, Welsh language strategy)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D0DC87E"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34D14E69"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2F650F96" wp14:editId="5313CA41">
                  <wp:extent cx="116840" cy="116840"/>
                  <wp:effectExtent l="0" t="0" r="0" b="0"/>
                  <wp:docPr id="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5CB9D44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942F482" wp14:editId="58AAF159">
                  <wp:extent cx="116840" cy="116840"/>
                  <wp:effectExtent l="0" t="0" r="0" b="0"/>
                  <wp:docPr id="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4606A30C"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5212C49"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color w:val="000000"/>
                <w:sz w:val="24"/>
                <w:szCs w:val="24"/>
              </w:rPr>
              <w:t>Changes to and</w:t>
            </w:r>
            <w:r w:rsidR="006847F5" w:rsidRPr="006F3F83">
              <w:rPr>
                <w:rFonts w:ascii="Arial" w:hAnsi="Arial" w:cs="Arial"/>
                <w:color w:val="000000"/>
                <w:sz w:val="24"/>
                <w:szCs w:val="24"/>
              </w:rPr>
              <w:t xml:space="preserve"> development of public services/</w:t>
            </w:r>
            <w:r w:rsidRPr="006F3F83">
              <w:rPr>
                <w:rFonts w:ascii="Arial" w:hAnsi="Arial" w:cs="Arial"/>
                <w:sz w:val="24"/>
                <w:szCs w:val="24"/>
              </w:rPr>
              <w:t>Closure of Services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4ACB773"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110682D5"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0F9C02B" wp14:editId="784E0D7B">
                  <wp:extent cx="116840" cy="116840"/>
                  <wp:effectExtent l="0" t="0" r="0" b="0"/>
                  <wp:docPr id="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41D5E6D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65681C0C" wp14:editId="6608D5A5">
                  <wp:extent cx="116840" cy="116840"/>
                  <wp:effectExtent l="0" t="0" r="0" b="0"/>
                  <wp:docPr id="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FD68283" w14:textId="77777777" w:rsidTr="006F3F83">
        <w:trPr>
          <w:trHeight w:val="570"/>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07A9D961" w14:textId="77777777" w:rsidR="00DE46DA" w:rsidRPr="006F3F83" w:rsidRDefault="00DE46DA" w:rsidP="006F3F83">
            <w:pPr>
              <w:pStyle w:val="Header"/>
              <w:tabs>
                <w:tab w:val="left" w:pos="466"/>
                <w:tab w:val="left" w:pos="1260"/>
              </w:tabs>
              <w:spacing w:before="120" w:after="120"/>
              <w:rPr>
                <w:rFonts w:ascii="Arial" w:hAnsi="Arial" w:cs="Arial"/>
                <w:sz w:val="24"/>
                <w:szCs w:val="24"/>
              </w:rPr>
            </w:pPr>
            <w:r w:rsidRPr="006F3F83">
              <w:rPr>
                <w:rFonts w:ascii="Arial" w:hAnsi="Arial" w:cs="Arial"/>
                <w:sz w:val="24"/>
                <w:szCs w:val="24"/>
              </w:rPr>
              <w:lastRenderedPageBreak/>
              <w:t>Decisions affecting service users, employees or the wider community including (de)commissioning or revised services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A0525CC"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5287C87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BF8FA3F" wp14:editId="19A544E4">
                  <wp:extent cx="116840" cy="116840"/>
                  <wp:effectExtent l="0" t="0" r="0" b="0"/>
                  <wp:docPr id="1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3E236B41"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45097FF" wp14:editId="52E4022E">
                  <wp:extent cx="116840" cy="116840"/>
                  <wp:effectExtent l="0" t="0" r="0" b="0"/>
                  <wp:docPr id="1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85EF24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359DCFE"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Efficiency or saving proposals, e.g., resulting in a change in community facilities, activities, support or employment opportunities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97FCA6C"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36857C62"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03471F6" wp14:editId="47049646">
                  <wp:extent cx="116840" cy="116840"/>
                  <wp:effectExtent l="0" t="0" r="0" b="0"/>
                  <wp:docPr id="1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3A018BD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605E635" wp14:editId="7B5D2C82">
                  <wp:extent cx="116840" cy="116840"/>
                  <wp:effectExtent l="0" t="0" r="0" b="0"/>
                  <wp:docPr id="1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44BB5C83"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D815D98"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Directorate Financial Planning</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6F054D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4CF417B8"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0816C57" wp14:editId="40261BD9">
                  <wp:extent cx="116840" cy="116840"/>
                  <wp:effectExtent l="0" t="0" r="0" b="0"/>
                  <wp:docPr id="1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4B3ED698"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107304C" wp14:editId="5BD48CA1">
                  <wp:extent cx="116840" cy="116840"/>
                  <wp:effectExtent l="0" t="0" r="0" b="0"/>
                  <wp:docPr id="1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63F1712"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62D8D884"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sz w:val="24"/>
                <w:szCs w:val="24"/>
              </w:rPr>
              <w:t xml:space="preserve">Divisional policies and procedures affecting staff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3F7325F"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2D542800"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0423DF19" wp14:editId="6F32770E">
                  <wp:extent cx="116840" cy="116840"/>
                  <wp:effectExtent l="0" t="0" r="0" b="0"/>
                  <wp:docPr id="1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108F5867" w14:textId="77777777" w:rsidR="00DE46DA" w:rsidRPr="006F3F83" w:rsidRDefault="00DE46DA" w:rsidP="006F3F83">
            <w:pPr>
              <w:spacing w:after="0" w:line="240" w:lineRule="auto"/>
              <w:rPr>
                <w:rFonts w:ascii="Arial" w:hAnsi="Arial" w:cs="Arial"/>
                <w:sz w:val="24"/>
                <w:szCs w:val="24"/>
              </w:rPr>
            </w:pPr>
          </w:p>
        </w:tc>
      </w:tr>
      <w:tr w:rsidR="00DE46DA" w:rsidRPr="006F3F83" w14:paraId="5DCEB2C7"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D64FB76"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sz w:val="24"/>
                <w:szCs w:val="24"/>
              </w:rPr>
              <w:t>New policies, procedures or practices that affect service delivery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60FA340" w14:textId="77777777" w:rsidR="00DE46DA" w:rsidRPr="006F3F83" w:rsidRDefault="00C50A02"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60F6AFBB"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E0E3E08" wp14:editId="036EB31E">
                  <wp:extent cx="116840" cy="116840"/>
                  <wp:effectExtent l="0" t="0" r="0" b="0"/>
                  <wp:docPr id="1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72C07ED5" w14:textId="77777777" w:rsidR="00DE46DA" w:rsidRPr="006F3F83" w:rsidRDefault="00DE46DA" w:rsidP="006F3F83">
            <w:pPr>
              <w:spacing w:after="0" w:line="240" w:lineRule="auto"/>
              <w:rPr>
                <w:rFonts w:ascii="Arial" w:hAnsi="Arial" w:cs="Arial"/>
                <w:sz w:val="24"/>
                <w:szCs w:val="24"/>
              </w:rPr>
            </w:pPr>
          </w:p>
        </w:tc>
      </w:tr>
      <w:tr w:rsidR="00DE46DA" w:rsidRPr="006F3F83" w14:paraId="156ACDD2" w14:textId="77777777" w:rsidTr="006F3F83">
        <w:trPr>
          <w:trHeight w:val="319"/>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5DAD70CE"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Large Scale Public Events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1CD79F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22CD88A6"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8DA4344" wp14:editId="78535879">
                  <wp:extent cx="116840" cy="116840"/>
                  <wp:effectExtent l="0" t="0" r="0" b="0"/>
                  <wp:docPr id="2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42000273" w14:textId="77777777" w:rsidR="00DE46DA" w:rsidRPr="006F3F83" w:rsidRDefault="00DE46DA" w:rsidP="006F3F83">
            <w:pPr>
              <w:spacing w:after="0" w:line="240" w:lineRule="auto"/>
              <w:rPr>
                <w:rFonts w:ascii="Arial" w:hAnsi="Arial" w:cs="Arial"/>
                <w:sz w:val="24"/>
                <w:szCs w:val="24"/>
              </w:rPr>
            </w:pPr>
          </w:p>
        </w:tc>
      </w:tr>
      <w:tr w:rsidR="00DE46DA" w:rsidRPr="006F3F83" w14:paraId="1383EC9A" w14:textId="77777777" w:rsidTr="006F3F83">
        <w:trPr>
          <w:trHeight w:val="323"/>
        </w:trPr>
        <w:tc>
          <w:tcPr>
            <w:tcW w:w="10065" w:type="dxa"/>
            <w:tcBorders>
              <w:top w:val="single" w:sz="4" w:space="0" w:color="auto"/>
              <w:left w:val="single" w:sz="4" w:space="0" w:color="auto"/>
              <w:bottom w:val="single" w:sz="4" w:space="0" w:color="auto"/>
              <w:right w:val="single" w:sz="4" w:space="0" w:color="auto"/>
            </w:tcBorders>
            <w:shd w:val="clear" w:color="auto" w:fill="auto"/>
          </w:tcPr>
          <w:p w14:paraId="3D66B52D" w14:textId="77777777" w:rsidR="00DE46DA" w:rsidRPr="006F3F83" w:rsidRDefault="00DE46DA" w:rsidP="006F3F83">
            <w:pPr>
              <w:pStyle w:val="Header"/>
              <w:tabs>
                <w:tab w:val="left" w:pos="1260"/>
              </w:tabs>
              <w:rPr>
                <w:rFonts w:ascii="Arial" w:hAnsi="Arial" w:cs="Arial"/>
                <w:sz w:val="24"/>
                <w:szCs w:val="24"/>
              </w:rPr>
            </w:pPr>
            <w:r w:rsidRPr="006F3F83">
              <w:rPr>
                <w:rFonts w:ascii="Arial" w:hAnsi="Arial" w:cs="Arial"/>
                <w:sz w:val="24"/>
                <w:szCs w:val="24"/>
              </w:rPr>
              <w:t xml:space="preserve">Major procurement and commissioning decisions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841488E"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6B8934D1"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07612D1" wp14:editId="3CBCB551">
                  <wp:extent cx="116840" cy="116840"/>
                  <wp:effectExtent l="0" t="0" r="0" b="0"/>
                  <wp:docPr id="2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9BC2FD6"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2E84B2A7" wp14:editId="33C67C6C">
                  <wp:extent cx="116840" cy="116840"/>
                  <wp:effectExtent l="0" t="0" r="0" b="0"/>
                  <wp:docPr id="2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5BEB576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7188AD7"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Local implementation of National Strategy/Plans/Legislation (e.g. vaccination programme)</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3932B1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0FE96BD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60A00736" wp14:editId="7641837F">
                  <wp:extent cx="116840" cy="116840"/>
                  <wp:effectExtent l="0" t="0" r="0" b="0"/>
                  <wp:docPr id="2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8DB30C9"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A5E9A05" wp14:editId="2A478776">
                  <wp:extent cx="116840" cy="116840"/>
                  <wp:effectExtent l="0" t="0" r="0" b="0"/>
                  <wp:docPr id="2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13C59359"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6E84CFB9" w14:textId="77777777" w:rsidR="0056171E" w:rsidRPr="006F3F83" w:rsidRDefault="00DE46DA" w:rsidP="006F3F83">
            <w:pPr>
              <w:spacing w:after="0" w:line="240" w:lineRule="auto"/>
              <w:rPr>
                <w:rFonts w:ascii="Arial" w:hAnsi="Arial" w:cs="Arial"/>
                <w:color w:val="808080"/>
                <w:sz w:val="24"/>
                <w:szCs w:val="24"/>
              </w:rPr>
            </w:pPr>
            <w:r w:rsidRPr="006F3F83">
              <w:rPr>
                <w:rFonts w:ascii="Arial" w:hAnsi="Arial" w:cs="Arial"/>
                <w:sz w:val="24"/>
                <w:szCs w:val="24"/>
              </w:rPr>
              <w:t xml:space="preserve">Other – please state </w:t>
            </w:r>
            <w:r w:rsidRPr="006F3F83">
              <w:rPr>
                <w:rFonts w:ascii="Arial" w:hAnsi="Arial" w:cs="Arial"/>
                <w:color w:val="808080"/>
                <w:sz w:val="24"/>
                <w:szCs w:val="24"/>
              </w:rPr>
              <w:t xml:space="preserve">(seek advice if not sure what assessments are required)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821ED15"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489128A7"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03D16969" w14:textId="77777777" w:rsidR="00DE46DA" w:rsidRPr="006F3F83" w:rsidRDefault="00DE46DA" w:rsidP="006F3F83">
            <w:pPr>
              <w:spacing w:after="0" w:line="240" w:lineRule="auto"/>
              <w:rPr>
                <w:rFonts w:ascii="Arial" w:eastAsia="Times New Roman" w:hAnsi="Arial" w:cs="Arial"/>
                <w:noProof/>
                <w:sz w:val="24"/>
                <w:szCs w:val="24"/>
                <w:lang w:eastAsia="en-GB"/>
              </w:rPr>
            </w:pPr>
          </w:p>
        </w:tc>
      </w:tr>
    </w:tbl>
    <w:p w14:paraId="1DB28BA2" w14:textId="77777777" w:rsidR="004127E4" w:rsidRDefault="004127E4" w:rsidP="00DE46DA">
      <w:pPr>
        <w:jc w:val="both"/>
        <w:rPr>
          <w:rFonts w:ascii="Arial" w:hAnsi="Arial" w:cs="Arial"/>
          <w:sz w:val="24"/>
          <w:szCs w:val="24"/>
        </w:rPr>
      </w:pP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8"/>
        <w:gridCol w:w="7655"/>
      </w:tblGrid>
      <w:tr w:rsidR="006F3F83" w:rsidRPr="006F3F83" w14:paraId="1E20503C"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FFF2CC"/>
          </w:tcPr>
          <w:p w14:paraId="65A39892"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 xml:space="preserve">Equality Impact Assessment </w:t>
            </w:r>
          </w:p>
        </w:tc>
        <w:tc>
          <w:tcPr>
            <w:tcW w:w="7655" w:type="dxa"/>
            <w:tcBorders>
              <w:top w:val="single" w:sz="4" w:space="0" w:color="auto"/>
              <w:left w:val="single" w:sz="4" w:space="0" w:color="auto"/>
              <w:bottom w:val="single" w:sz="4" w:space="0" w:color="auto"/>
              <w:right w:val="single" w:sz="4" w:space="0" w:color="auto"/>
            </w:tcBorders>
            <w:shd w:val="clear" w:color="auto" w:fill="FFF2CC"/>
          </w:tcPr>
          <w:p w14:paraId="50210742" w14:textId="77777777" w:rsidR="00DE46DA" w:rsidRPr="006F3F83" w:rsidRDefault="00DE46DA" w:rsidP="006F3F83">
            <w:pPr>
              <w:spacing w:after="0" w:line="240" w:lineRule="auto"/>
              <w:rPr>
                <w:rFonts w:ascii="Arial" w:hAnsi="Arial" w:cs="Arial"/>
                <w:b/>
                <w:sz w:val="24"/>
                <w:szCs w:val="24"/>
              </w:rPr>
            </w:pPr>
            <w:r w:rsidRPr="006F3F83">
              <w:rPr>
                <w:rFonts w:ascii="Arial" w:hAnsi="Arial" w:cs="Arial"/>
                <w:b/>
                <w:sz w:val="24"/>
                <w:szCs w:val="24"/>
              </w:rPr>
              <w:t>S</w:t>
            </w:r>
            <w:r w:rsidR="001F0B32" w:rsidRPr="006F3F83">
              <w:rPr>
                <w:rFonts w:ascii="Arial" w:hAnsi="Arial" w:cs="Arial"/>
                <w:b/>
                <w:sz w:val="24"/>
                <w:szCs w:val="24"/>
              </w:rPr>
              <w:t>ocio-economic Impact Assessment</w:t>
            </w:r>
          </w:p>
        </w:tc>
      </w:tr>
      <w:tr w:rsidR="00DE46DA" w:rsidRPr="006F3F83" w14:paraId="295EC5DA"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auto"/>
            <w:hideMark/>
          </w:tcPr>
          <w:p w14:paraId="58B2DECB" w14:textId="77777777" w:rsidR="00DE46DA" w:rsidRPr="006F3F83" w:rsidRDefault="00DE46DA" w:rsidP="006F3F83">
            <w:pPr>
              <w:spacing w:after="0" w:line="240" w:lineRule="auto"/>
              <w:ind w:right="-1731"/>
              <w:rPr>
                <w:rFonts w:ascii="Arial" w:hAnsi="Arial" w:cs="Arial"/>
                <w:sz w:val="24"/>
                <w:szCs w:val="24"/>
              </w:rPr>
            </w:pPr>
          </w:p>
          <w:p w14:paraId="6119F925" w14:textId="6847803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 xml:space="preserve">Start date: </w:t>
            </w:r>
            <w:r w:rsidR="00D12A8F">
              <w:rPr>
                <w:rFonts w:ascii="Arial" w:hAnsi="Arial" w:cs="Arial"/>
                <w:sz w:val="24"/>
                <w:szCs w:val="24"/>
              </w:rPr>
              <w:t>6/11/2024</w:t>
            </w:r>
            <w:r w:rsidRPr="006F3F83">
              <w:rPr>
                <w:rFonts w:ascii="Arial" w:hAnsi="Arial" w:cs="Arial"/>
                <w:sz w:val="24"/>
                <w:szCs w:val="24"/>
              </w:rPr>
              <w:t xml:space="preserve"> </w:t>
            </w:r>
          </w:p>
          <w:p w14:paraId="3C77F3C2" w14:textId="4941657E"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Completed dat</w:t>
            </w:r>
            <w:r w:rsidR="00222E0F" w:rsidRPr="006F3F83">
              <w:rPr>
                <w:rFonts w:ascii="Arial" w:hAnsi="Arial" w:cs="Arial"/>
                <w:sz w:val="24"/>
                <w:szCs w:val="24"/>
              </w:rPr>
              <w:t>e</w:t>
            </w:r>
            <w:r w:rsidRPr="006F3F83">
              <w:rPr>
                <w:rFonts w:ascii="Arial" w:hAnsi="Arial" w:cs="Arial"/>
                <w:sz w:val="24"/>
                <w:szCs w:val="24"/>
              </w:rPr>
              <w:t xml:space="preserve">: </w:t>
            </w:r>
            <w:r w:rsidR="00D12A8F">
              <w:rPr>
                <w:rFonts w:ascii="Arial" w:hAnsi="Arial" w:cs="Arial"/>
                <w:sz w:val="24"/>
                <w:szCs w:val="24"/>
              </w:rPr>
              <w:t>6/11/2024</w:t>
            </w:r>
          </w:p>
          <w:p w14:paraId="60CF21DB" w14:textId="77777777" w:rsidR="001B7819" w:rsidRPr="006F3F83" w:rsidRDefault="001B7819" w:rsidP="006F3F83">
            <w:pPr>
              <w:spacing w:after="0" w:line="240" w:lineRule="auto"/>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shd w:val="clear" w:color="auto" w:fill="auto"/>
          </w:tcPr>
          <w:p w14:paraId="0552BA3C" w14:textId="77777777" w:rsidR="00DE46DA" w:rsidRPr="006F3F83" w:rsidRDefault="00C50A02" w:rsidP="006F3F83">
            <w:pPr>
              <w:spacing w:after="0" w:line="240" w:lineRule="auto"/>
              <w:ind w:right="-1731"/>
              <w:rPr>
                <w:rFonts w:ascii="Arial" w:hAnsi="Arial" w:cs="Arial"/>
                <w:sz w:val="24"/>
                <w:szCs w:val="24"/>
              </w:rPr>
            </w:pPr>
            <w:r w:rsidRPr="006F3F83">
              <w:rPr>
                <w:rFonts w:ascii="Arial" w:hAnsi="Arial" w:cs="Arial"/>
                <w:sz w:val="24"/>
                <w:szCs w:val="24"/>
              </w:rPr>
              <w:t>N/A</w:t>
            </w:r>
          </w:p>
          <w:p w14:paraId="51BF43F2" w14:textId="7777777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 xml:space="preserve">Start date: DD/MM/YY </w:t>
            </w:r>
          </w:p>
          <w:p w14:paraId="319E84F0" w14:textId="7777777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Completed dat</w:t>
            </w:r>
            <w:r w:rsidR="00077DBB" w:rsidRPr="006F3F83">
              <w:rPr>
                <w:rFonts w:ascii="Arial" w:hAnsi="Arial" w:cs="Arial"/>
                <w:sz w:val="24"/>
                <w:szCs w:val="24"/>
              </w:rPr>
              <w:t>e</w:t>
            </w:r>
            <w:r w:rsidRPr="006F3F83">
              <w:rPr>
                <w:rFonts w:ascii="Arial" w:hAnsi="Arial" w:cs="Arial"/>
                <w:sz w:val="24"/>
                <w:szCs w:val="24"/>
              </w:rPr>
              <w:t>: DD/MM/YY</w:t>
            </w:r>
          </w:p>
        </w:tc>
      </w:tr>
      <w:tr w:rsidR="00DE46DA" w:rsidRPr="006F3F83" w14:paraId="4D4F75AD"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auto"/>
          </w:tcPr>
          <w:p w14:paraId="33D90DCB" w14:textId="77777777" w:rsidR="005B3972"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 xml:space="preserve">If not undertaking </w:t>
            </w:r>
            <w:proofErr w:type="spellStart"/>
            <w:r w:rsidRPr="006F3F83">
              <w:rPr>
                <w:rFonts w:ascii="Arial" w:hAnsi="Arial" w:cs="Arial"/>
                <w:b/>
                <w:sz w:val="24"/>
                <w:szCs w:val="24"/>
              </w:rPr>
              <w:t>EqIA</w:t>
            </w:r>
            <w:proofErr w:type="spellEnd"/>
            <w:r w:rsidRPr="006F3F83">
              <w:rPr>
                <w:rFonts w:ascii="Arial" w:hAnsi="Arial" w:cs="Arial"/>
                <w:b/>
                <w:sz w:val="24"/>
                <w:szCs w:val="24"/>
              </w:rPr>
              <w:t xml:space="preserve"> state reason:</w:t>
            </w:r>
          </w:p>
          <w:p w14:paraId="28F2F72B" w14:textId="77777777" w:rsidR="00DE46DA" w:rsidRPr="006F3F83" w:rsidRDefault="005B3972" w:rsidP="006F3F83">
            <w:pPr>
              <w:spacing w:after="0" w:line="240" w:lineRule="auto"/>
              <w:ind w:right="-110"/>
              <w:rPr>
                <w:rFonts w:ascii="Arial" w:hAnsi="Arial" w:cs="Arial"/>
                <w:sz w:val="24"/>
                <w:szCs w:val="24"/>
              </w:rPr>
            </w:pPr>
            <w:r w:rsidRPr="006F3F83">
              <w:rPr>
                <w:rFonts w:ascii="Arial" w:hAnsi="Arial" w:cs="Arial"/>
                <w:sz w:val="24"/>
                <w:szCs w:val="24"/>
              </w:rPr>
              <w:t xml:space="preserve">(note that </w:t>
            </w:r>
            <w:proofErr w:type="spellStart"/>
            <w:r w:rsidRPr="006F3F83">
              <w:rPr>
                <w:rFonts w:ascii="Arial" w:hAnsi="Arial" w:cs="Arial"/>
                <w:sz w:val="24"/>
                <w:szCs w:val="24"/>
              </w:rPr>
              <w:t>EqIA</w:t>
            </w:r>
            <w:proofErr w:type="spellEnd"/>
            <w:r w:rsidRPr="006F3F83">
              <w:rPr>
                <w:rFonts w:ascii="Arial" w:hAnsi="Arial" w:cs="Arial"/>
                <w:sz w:val="24"/>
                <w:szCs w:val="24"/>
              </w:rPr>
              <w:t xml:space="preserve"> is </w:t>
            </w:r>
            <w:r w:rsidR="00DD4402" w:rsidRPr="006F3F83">
              <w:rPr>
                <w:rFonts w:ascii="Arial" w:hAnsi="Arial" w:cs="Arial"/>
                <w:sz w:val="24"/>
                <w:szCs w:val="24"/>
              </w:rPr>
              <w:t xml:space="preserve">a requirement of the Health Board to evidence compliance to equality legislation) </w:t>
            </w:r>
            <w:r w:rsidR="00DE46DA" w:rsidRPr="006F3F83">
              <w:rPr>
                <w:rFonts w:ascii="Arial" w:hAnsi="Arial" w:cs="Arial"/>
                <w:b/>
                <w:sz w:val="24"/>
                <w:szCs w:val="24"/>
              </w:rPr>
              <w:t xml:space="preserve"> </w:t>
            </w:r>
          </w:p>
          <w:p w14:paraId="0C00FEF9" w14:textId="77777777" w:rsidR="00DE46DA" w:rsidRPr="006F3F83" w:rsidRDefault="00DE46DA" w:rsidP="006F3F83">
            <w:pPr>
              <w:spacing w:after="0" w:line="240" w:lineRule="auto"/>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shd w:val="clear" w:color="auto" w:fill="auto"/>
          </w:tcPr>
          <w:p w14:paraId="1D423B79"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If not undertaking SEIA state reason:</w:t>
            </w:r>
          </w:p>
          <w:p w14:paraId="10F06076" w14:textId="77777777" w:rsidR="00DE46DA" w:rsidRPr="006F3F83" w:rsidRDefault="005B3972" w:rsidP="006F3F83">
            <w:pPr>
              <w:tabs>
                <w:tab w:val="left" w:pos="4422"/>
              </w:tabs>
              <w:spacing w:after="0" w:line="240" w:lineRule="auto"/>
              <w:ind w:right="35"/>
              <w:rPr>
                <w:rFonts w:ascii="Arial" w:hAnsi="Arial" w:cs="Arial"/>
                <w:sz w:val="24"/>
                <w:szCs w:val="24"/>
              </w:rPr>
            </w:pPr>
            <w:r w:rsidRPr="006F3F83">
              <w:rPr>
                <w:rFonts w:ascii="Arial" w:hAnsi="Arial" w:cs="Arial"/>
                <w:sz w:val="24"/>
                <w:szCs w:val="24"/>
              </w:rPr>
              <w:t>(e.g. decision does not require assessment</w:t>
            </w:r>
            <w:r w:rsidR="001F0B32" w:rsidRPr="006F3F83">
              <w:rPr>
                <w:rFonts w:ascii="Arial" w:hAnsi="Arial" w:cs="Arial"/>
                <w:sz w:val="24"/>
                <w:szCs w:val="24"/>
              </w:rPr>
              <w:t xml:space="preserve"> </w:t>
            </w:r>
            <w:r w:rsidRPr="006F3F83">
              <w:rPr>
                <w:rFonts w:ascii="Arial" w:hAnsi="Arial" w:cs="Arial"/>
                <w:sz w:val="24"/>
                <w:szCs w:val="24"/>
              </w:rPr>
              <w:t>as not of a strategic nature)</w:t>
            </w:r>
          </w:p>
          <w:p w14:paraId="70B137A0" w14:textId="77777777" w:rsidR="00DE46DA" w:rsidRPr="006F3F83" w:rsidRDefault="00DE46DA" w:rsidP="006F3F83">
            <w:pPr>
              <w:spacing w:after="0" w:line="240" w:lineRule="auto"/>
              <w:ind w:right="-1731"/>
              <w:rPr>
                <w:rFonts w:ascii="Arial" w:hAnsi="Arial" w:cs="Arial"/>
                <w:sz w:val="24"/>
                <w:szCs w:val="24"/>
              </w:rPr>
            </w:pPr>
          </w:p>
          <w:p w14:paraId="59AFEE22" w14:textId="77777777" w:rsidR="00DE46DA" w:rsidRPr="006F3F83" w:rsidRDefault="00073A45" w:rsidP="006F3F83">
            <w:pPr>
              <w:spacing w:after="0" w:line="240" w:lineRule="auto"/>
              <w:ind w:right="-1731"/>
              <w:rPr>
                <w:rFonts w:ascii="Arial" w:hAnsi="Arial" w:cs="Arial"/>
                <w:sz w:val="24"/>
                <w:szCs w:val="24"/>
              </w:rPr>
            </w:pPr>
            <w:r w:rsidRPr="006F3F83">
              <w:rPr>
                <w:rFonts w:ascii="Arial" w:hAnsi="Arial" w:cs="Arial"/>
                <w:sz w:val="24"/>
                <w:szCs w:val="24"/>
              </w:rPr>
              <w:t>Not required as per above advice</w:t>
            </w:r>
          </w:p>
        </w:tc>
      </w:tr>
      <w:tr w:rsidR="005E0C26" w:rsidRPr="006F3F83" w14:paraId="10CE63FF"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E7E6E6"/>
          </w:tcPr>
          <w:p w14:paraId="7C625A31" w14:textId="77777777" w:rsidR="00201497" w:rsidRPr="006F3F83" w:rsidRDefault="00201497" w:rsidP="006F3F83">
            <w:pPr>
              <w:spacing w:after="0" w:line="240" w:lineRule="auto"/>
              <w:ind w:right="170"/>
              <w:rPr>
                <w:rFonts w:ascii="Arial" w:hAnsi="Arial" w:cs="Arial"/>
                <w:b/>
                <w:sz w:val="24"/>
                <w:szCs w:val="24"/>
              </w:rPr>
            </w:pPr>
          </w:p>
          <w:p w14:paraId="642AFCAA" w14:textId="77777777" w:rsidR="00201497" w:rsidRPr="006F3F83" w:rsidRDefault="001F0B32" w:rsidP="006F3F83">
            <w:pPr>
              <w:spacing w:after="0" w:line="240" w:lineRule="auto"/>
              <w:ind w:right="170"/>
              <w:rPr>
                <w:rFonts w:ascii="Arial" w:hAnsi="Arial" w:cs="Arial"/>
                <w:b/>
                <w:color w:val="767171"/>
                <w:sz w:val="24"/>
                <w:szCs w:val="24"/>
              </w:rPr>
            </w:pPr>
            <w:r w:rsidRPr="006F3F83">
              <w:rPr>
                <w:rFonts w:ascii="Arial" w:hAnsi="Arial" w:cs="Arial"/>
                <w:b/>
                <w:color w:val="767171"/>
                <w:sz w:val="24"/>
                <w:szCs w:val="24"/>
              </w:rPr>
              <w:t>Please comple</w:t>
            </w:r>
            <w:r w:rsidR="00386827" w:rsidRPr="006F3F83">
              <w:rPr>
                <w:rFonts w:ascii="Arial" w:hAnsi="Arial" w:cs="Arial"/>
                <w:b/>
                <w:color w:val="767171"/>
                <w:sz w:val="24"/>
                <w:szCs w:val="24"/>
              </w:rPr>
              <w:t xml:space="preserve">te the rest of this section if </w:t>
            </w:r>
            <w:r w:rsidRPr="006F3F83">
              <w:rPr>
                <w:rFonts w:ascii="Arial" w:hAnsi="Arial" w:cs="Arial"/>
                <w:b/>
                <w:color w:val="767171"/>
                <w:sz w:val="24"/>
                <w:szCs w:val="24"/>
              </w:rPr>
              <w:t xml:space="preserve">EQIA / SEIA is required. </w:t>
            </w:r>
          </w:p>
          <w:p w14:paraId="602BF121" w14:textId="77777777" w:rsidR="001F0B32" w:rsidRPr="006F3F83" w:rsidRDefault="001F0B32" w:rsidP="006F3F83">
            <w:pPr>
              <w:spacing w:after="0" w:line="240" w:lineRule="auto"/>
              <w:ind w:right="170"/>
              <w:rPr>
                <w:rFonts w:ascii="Arial" w:hAnsi="Arial" w:cs="Arial"/>
                <w:b/>
                <w:sz w:val="24"/>
                <w:szCs w:val="24"/>
              </w:rPr>
            </w:pPr>
          </w:p>
        </w:tc>
      </w:tr>
      <w:tr w:rsidR="001474BB" w:rsidRPr="006F3F83" w14:paraId="1FA715BA"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58DEDB6B" w14:textId="77777777" w:rsidR="009820E9" w:rsidRPr="006F3F83" w:rsidRDefault="009820E9" w:rsidP="006F3F83">
            <w:pPr>
              <w:spacing w:before="120" w:after="0" w:line="240" w:lineRule="auto"/>
              <w:rPr>
                <w:rFonts w:ascii="Arial" w:eastAsia="Times New Roman" w:hAnsi="Arial" w:cs="Arial"/>
                <w:bCs/>
                <w:i/>
                <w:color w:val="808080"/>
                <w:sz w:val="24"/>
                <w:szCs w:val="24"/>
                <w:lang w:eastAsia="en-GB"/>
              </w:rPr>
            </w:pPr>
            <w:r w:rsidRPr="006F3F83">
              <w:rPr>
                <w:rFonts w:ascii="Arial" w:eastAsia="Times New Roman" w:hAnsi="Arial" w:cs="Arial"/>
                <w:b/>
                <w:bCs/>
                <w:sz w:val="24"/>
                <w:szCs w:val="24"/>
                <w:lang w:eastAsia="en-GB"/>
              </w:rPr>
              <w:t xml:space="preserve">Summary of the purpose and aims of the decision / service / policy / function / change being assessed:  </w:t>
            </w:r>
            <w:r w:rsidRPr="006F3F83">
              <w:rPr>
                <w:rFonts w:ascii="Arial" w:eastAsia="Times New Roman" w:hAnsi="Arial" w:cs="Arial"/>
                <w:bCs/>
                <w:i/>
                <w:color w:val="808080"/>
                <w:sz w:val="24"/>
                <w:szCs w:val="24"/>
                <w:lang w:eastAsia="en-GB"/>
              </w:rPr>
              <w:t xml:space="preserve">please include overall purpose and who the intended beneficiaries are. Give a broad description of how this will be achieved and measures of outcomes and success. Include any timeframes. </w:t>
            </w:r>
          </w:p>
          <w:p w14:paraId="6E1607EA" w14:textId="4238C542" w:rsidR="00D12A8F" w:rsidRPr="00D12A8F" w:rsidRDefault="00D12A8F" w:rsidP="00D12A8F">
            <w:pPr>
              <w:spacing w:after="0" w:line="240" w:lineRule="auto"/>
              <w:textAlignment w:val="baseline"/>
              <w:rPr>
                <w:rFonts w:ascii="Segoe UI" w:eastAsia="Times New Roman" w:hAnsi="Segoe UI" w:cs="Segoe UI"/>
                <w:sz w:val="18"/>
                <w:szCs w:val="18"/>
                <w:lang w:eastAsia="en-GB"/>
              </w:rPr>
            </w:pPr>
            <w:r w:rsidRPr="00D12A8F">
              <w:rPr>
                <w:rFonts w:ascii="Arial" w:eastAsia="Times New Roman" w:hAnsi="Arial" w:cs="Arial"/>
                <w:sz w:val="24"/>
                <w:szCs w:val="24"/>
                <w:lang w:val="en-US" w:eastAsia="en-GB"/>
              </w:rPr>
              <w:t xml:space="preserve">The Protocol for </w:t>
            </w:r>
            <w:proofErr w:type="spellStart"/>
            <w:r w:rsidRPr="00D12A8F">
              <w:rPr>
                <w:rFonts w:ascii="Arial" w:eastAsia="Times New Roman" w:hAnsi="Arial" w:cs="Arial"/>
                <w:sz w:val="24"/>
                <w:szCs w:val="24"/>
                <w:lang w:val="en-US" w:eastAsia="en-GB"/>
              </w:rPr>
              <w:t>Recognising</w:t>
            </w:r>
            <w:proofErr w:type="spellEnd"/>
            <w:r w:rsidRPr="00D12A8F">
              <w:rPr>
                <w:rFonts w:ascii="Arial" w:eastAsia="Times New Roman" w:hAnsi="Arial" w:cs="Arial"/>
                <w:sz w:val="24"/>
                <w:szCs w:val="24"/>
                <w:lang w:val="en-US" w:eastAsia="en-GB"/>
              </w:rPr>
              <w:t xml:space="preserve"> Continuous Service has been developed on a tripartite basis in social partnership with trade unions, public service employers, and Welsh Government of the Workforce Partnership Council (WPC). </w:t>
            </w:r>
            <w:r w:rsidRPr="00D12A8F">
              <w:rPr>
                <w:rFonts w:ascii="Arial" w:eastAsia="Times New Roman" w:hAnsi="Arial" w:cs="Arial"/>
                <w:sz w:val="24"/>
                <w:szCs w:val="24"/>
                <w:lang w:eastAsia="en-GB"/>
              </w:rPr>
              <w:t> </w:t>
            </w:r>
          </w:p>
          <w:p w14:paraId="64F9974A" w14:textId="77777777" w:rsidR="00D12A8F" w:rsidRDefault="00D12A8F" w:rsidP="00D12A8F">
            <w:pPr>
              <w:spacing w:after="0" w:line="240" w:lineRule="auto"/>
              <w:textAlignment w:val="baseline"/>
              <w:rPr>
                <w:rFonts w:ascii="Arial" w:eastAsia="Times New Roman" w:hAnsi="Arial" w:cs="Arial"/>
                <w:sz w:val="24"/>
                <w:szCs w:val="24"/>
                <w:lang w:eastAsia="en-GB"/>
              </w:rPr>
            </w:pPr>
            <w:r w:rsidRPr="00D12A8F">
              <w:rPr>
                <w:rFonts w:ascii="Arial" w:eastAsia="Times New Roman" w:hAnsi="Arial" w:cs="Arial"/>
                <w:sz w:val="24"/>
                <w:szCs w:val="24"/>
                <w:lang w:eastAsia="en-GB"/>
              </w:rPr>
              <w:lastRenderedPageBreak/>
              <w:t> </w:t>
            </w:r>
          </w:p>
          <w:p w14:paraId="0A032FE2" w14:textId="5ECC76E2" w:rsidR="00D12A8F" w:rsidRPr="00D12A8F" w:rsidRDefault="00D12A8F" w:rsidP="00D12A8F">
            <w:pPr>
              <w:spacing w:after="0" w:line="240" w:lineRule="auto"/>
              <w:textAlignment w:val="baseline"/>
              <w:rPr>
                <w:rFonts w:ascii="Segoe UI" w:eastAsia="Times New Roman" w:hAnsi="Segoe UI" w:cs="Segoe UI"/>
                <w:sz w:val="18"/>
                <w:szCs w:val="18"/>
                <w:lang w:eastAsia="en-GB"/>
              </w:rPr>
            </w:pPr>
            <w:r w:rsidRPr="00D12A8F">
              <w:rPr>
                <w:rFonts w:ascii="Arial" w:eastAsia="Times New Roman" w:hAnsi="Arial" w:cs="Arial"/>
                <w:sz w:val="24"/>
                <w:szCs w:val="24"/>
                <w:lang w:val="en-US" w:eastAsia="en-GB"/>
              </w:rPr>
              <w:t xml:space="preserve">The Workforce Partnership Council (WPC) has an ambition to influence and develop workforce mobility, to encourage cohesive and collective approaches that support the movement of the public service workforce amongst its partner </w:t>
            </w:r>
            <w:proofErr w:type="spellStart"/>
            <w:r w:rsidRPr="00D12A8F">
              <w:rPr>
                <w:rFonts w:ascii="Arial" w:eastAsia="Times New Roman" w:hAnsi="Arial" w:cs="Arial"/>
                <w:sz w:val="24"/>
                <w:szCs w:val="24"/>
                <w:lang w:val="en-US" w:eastAsia="en-GB"/>
              </w:rPr>
              <w:t>organisations</w:t>
            </w:r>
            <w:proofErr w:type="spellEnd"/>
            <w:r w:rsidRPr="00D12A8F">
              <w:rPr>
                <w:rFonts w:ascii="Arial" w:eastAsia="Times New Roman" w:hAnsi="Arial" w:cs="Arial"/>
                <w:sz w:val="24"/>
                <w:szCs w:val="24"/>
                <w:lang w:val="en-US" w:eastAsia="en-GB"/>
              </w:rPr>
              <w:t>. </w:t>
            </w:r>
            <w:r w:rsidRPr="00D12A8F">
              <w:rPr>
                <w:rFonts w:ascii="Arial" w:eastAsia="Times New Roman" w:hAnsi="Arial" w:cs="Arial"/>
                <w:sz w:val="24"/>
                <w:szCs w:val="24"/>
                <w:lang w:eastAsia="en-GB"/>
              </w:rPr>
              <w:t> </w:t>
            </w:r>
          </w:p>
          <w:p w14:paraId="4D3FB246" w14:textId="77777777" w:rsidR="004127E4" w:rsidRPr="006F3F83" w:rsidRDefault="004127E4" w:rsidP="00D12A8F">
            <w:pPr>
              <w:rPr>
                <w:rFonts w:ascii="Arial" w:hAnsi="Arial" w:cs="Arial"/>
                <w:sz w:val="24"/>
                <w:szCs w:val="24"/>
              </w:rPr>
            </w:pPr>
          </w:p>
        </w:tc>
      </w:tr>
      <w:tr w:rsidR="00E608A9" w:rsidRPr="006F3F83" w14:paraId="75FEDF5A" w14:textId="77777777" w:rsidTr="006F3F83">
        <w:trPr>
          <w:trHeight w:val="4952"/>
        </w:trPr>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67F9426E" w14:textId="77777777" w:rsidR="00E608A9" w:rsidRPr="006F3F83" w:rsidRDefault="00E608A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lastRenderedPageBreak/>
              <w:t xml:space="preserve">Links to BCUHB values </w:t>
            </w:r>
          </w:p>
          <w:p w14:paraId="60766933" w14:textId="77777777" w:rsidR="00EC7623" w:rsidRPr="006F3F83" w:rsidRDefault="00EC7623"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 xml:space="preserve">Indicate any values that relate to the </w:t>
            </w:r>
            <w:r w:rsidRPr="006F3F83">
              <w:rPr>
                <w:rFonts w:ascii="Arial" w:eastAsia="Times New Roman" w:hAnsi="Arial" w:cs="Arial"/>
                <w:bCs/>
                <w:sz w:val="24"/>
                <w:szCs w:val="24"/>
                <w:lang w:eastAsia="en-GB"/>
              </w:rPr>
              <w:t xml:space="preserve">decision / service / policy / function / change being assessed. </w:t>
            </w:r>
            <w:r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152484F3" wp14:editId="350D11E7">
                  <wp:extent cx="116840" cy="116840"/>
                  <wp:effectExtent l="0" t="0" r="0" b="0"/>
                  <wp:docPr id="2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7E6E6"/>
              <w:tblLook w:val="04A0" w:firstRow="1" w:lastRow="0" w:firstColumn="1" w:lastColumn="0" w:noHBand="0" w:noVBand="1"/>
            </w:tblPr>
            <w:tblGrid>
              <w:gridCol w:w="2903"/>
              <w:gridCol w:w="2903"/>
              <w:gridCol w:w="2903"/>
              <w:gridCol w:w="2904"/>
              <w:gridCol w:w="2904"/>
            </w:tblGrid>
            <w:tr w:rsidR="006F3F83" w:rsidRPr="006F3F83" w14:paraId="30CB4859" w14:textId="77777777" w:rsidTr="006F3F83">
              <w:trPr>
                <w:trHeight w:val="1707"/>
              </w:trPr>
              <w:tc>
                <w:tcPr>
                  <w:tcW w:w="2903" w:type="dxa"/>
                  <w:shd w:val="clear" w:color="auto" w:fill="E7E6E6"/>
                </w:tcPr>
                <w:p w14:paraId="39AEB14E"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5174AA87" wp14:editId="03BECE32">
                        <wp:extent cx="680085" cy="607060"/>
                        <wp:effectExtent l="0" t="0" r="0" b="0"/>
                        <wp:docPr id="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extLst>
                                    <a:ext uri="{28A0092B-C50C-407E-A947-70E740481C1C}">
                                      <a14:useLocalDpi xmlns:a14="http://schemas.microsoft.com/office/drawing/2010/main" val="0"/>
                                    </a:ext>
                                  </a:extLst>
                                </a:blip>
                                <a:srcRect l="6148" t="7385" r="75404" b="63069"/>
                                <a:stretch>
                                  <a:fillRect/>
                                </a:stretch>
                              </pic:blipFill>
                              <pic:spPr bwMode="auto">
                                <a:xfrm>
                                  <a:off x="0" y="0"/>
                                  <a:ext cx="680085" cy="607060"/>
                                </a:xfrm>
                                <a:prstGeom prst="rect">
                                  <a:avLst/>
                                </a:prstGeom>
                                <a:noFill/>
                                <a:ln>
                                  <a:noFill/>
                                </a:ln>
                              </pic:spPr>
                            </pic:pic>
                          </a:graphicData>
                        </a:graphic>
                      </wp:inline>
                    </w:drawing>
                  </w:r>
                </w:p>
                <w:p w14:paraId="7DD4C6C3"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Put patients first</w:t>
                  </w:r>
                </w:p>
              </w:tc>
              <w:tc>
                <w:tcPr>
                  <w:tcW w:w="2903" w:type="dxa"/>
                  <w:shd w:val="clear" w:color="auto" w:fill="E7E6E6"/>
                </w:tcPr>
                <w:p w14:paraId="66DA2757"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49F8FCC6" wp14:editId="70062300">
                        <wp:extent cx="570865" cy="563245"/>
                        <wp:effectExtent l="0" t="0" r="0" b="0"/>
                        <wp:docPr id="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extLst>
                                    <a:ext uri="{28A0092B-C50C-407E-A947-70E740481C1C}">
                                      <a14:useLocalDpi xmlns:a14="http://schemas.microsoft.com/office/drawing/2010/main" val="0"/>
                                    </a:ext>
                                  </a:extLst>
                                </a:blip>
                                <a:srcRect l="6979" t="36635" r="76733" b="35002"/>
                                <a:stretch>
                                  <a:fillRect/>
                                </a:stretch>
                              </pic:blipFill>
                              <pic:spPr bwMode="auto">
                                <a:xfrm>
                                  <a:off x="0" y="0"/>
                                  <a:ext cx="570865" cy="563245"/>
                                </a:xfrm>
                                <a:prstGeom prst="rect">
                                  <a:avLst/>
                                </a:prstGeom>
                                <a:noFill/>
                                <a:ln>
                                  <a:noFill/>
                                </a:ln>
                              </pic:spPr>
                            </pic:pic>
                          </a:graphicData>
                        </a:graphic>
                      </wp:inline>
                    </w:drawing>
                  </w:r>
                </w:p>
                <w:p w14:paraId="5A242239"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Work together</w:t>
                  </w:r>
                </w:p>
              </w:tc>
              <w:tc>
                <w:tcPr>
                  <w:tcW w:w="2903" w:type="dxa"/>
                  <w:shd w:val="clear" w:color="auto" w:fill="E7E6E6"/>
                </w:tcPr>
                <w:p w14:paraId="3741DAF2"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3679A67F" wp14:editId="73F51466">
                        <wp:extent cx="548640" cy="548640"/>
                        <wp:effectExtent l="0" t="0" r="0" b="0"/>
                        <wp:docPr id="2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7" cstate="print">
                                  <a:extLst>
                                    <a:ext uri="{28A0092B-C50C-407E-A947-70E740481C1C}">
                                      <a14:useLocalDpi xmlns:a14="http://schemas.microsoft.com/office/drawing/2010/main" val="0"/>
                                    </a:ext>
                                  </a:extLst>
                                </a:blip>
                                <a:srcRect l="6979" t="64407" r="76733" b="6638"/>
                                <a:stretch>
                                  <a:fillRect/>
                                </a:stretch>
                              </pic:blipFill>
                              <pic:spPr bwMode="auto">
                                <a:xfrm>
                                  <a:off x="0" y="0"/>
                                  <a:ext cx="548640" cy="548640"/>
                                </a:xfrm>
                                <a:prstGeom prst="rect">
                                  <a:avLst/>
                                </a:prstGeom>
                                <a:noFill/>
                                <a:ln>
                                  <a:noFill/>
                                </a:ln>
                              </pic:spPr>
                            </pic:pic>
                          </a:graphicData>
                        </a:graphic>
                      </wp:inline>
                    </w:drawing>
                  </w:r>
                </w:p>
                <w:p w14:paraId="74794184"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Value and respect each other</w:t>
                  </w:r>
                </w:p>
              </w:tc>
              <w:tc>
                <w:tcPr>
                  <w:tcW w:w="2904" w:type="dxa"/>
                  <w:shd w:val="clear" w:color="auto" w:fill="E7E6E6"/>
                </w:tcPr>
                <w:p w14:paraId="6AD3495B"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1C1C8B16" wp14:editId="0E10928D">
                        <wp:extent cx="497205" cy="548640"/>
                        <wp:effectExtent l="0" t="0" r="0" b="0"/>
                        <wp:docPr id="2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8" cstate="print">
                                  <a:extLst>
                                    <a:ext uri="{28A0092B-C50C-407E-A947-70E740481C1C}">
                                      <a14:useLocalDpi xmlns:a14="http://schemas.microsoft.com/office/drawing/2010/main" val="0"/>
                                    </a:ext>
                                  </a:extLst>
                                </a:blip>
                                <a:srcRect l="35233" t="6795" r="49313" b="62775"/>
                                <a:stretch>
                                  <a:fillRect/>
                                </a:stretch>
                              </pic:blipFill>
                              <pic:spPr bwMode="auto">
                                <a:xfrm>
                                  <a:off x="0" y="0"/>
                                  <a:ext cx="497205" cy="548640"/>
                                </a:xfrm>
                                <a:prstGeom prst="rect">
                                  <a:avLst/>
                                </a:prstGeom>
                                <a:noFill/>
                                <a:ln>
                                  <a:noFill/>
                                </a:ln>
                              </pic:spPr>
                            </pic:pic>
                          </a:graphicData>
                        </a:graphic>
                      </wp:inline>
                    </w:drawing>
                  </w:r>
                </w:p>
                <w:p w14:paraId="46B2112F"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Learn and innovate</w:t>
                  </w:r>
                </w:p>
              </w:tc>
              <w:tc>
                <w:tcPr>
                  <w:tcW w:w="2904" w:type="dxa"/>
                  <w:shd w:val="clear" w:color="auto" w:fill="E7E6E6"/>
                </w:tcPr>
                <w:p w14:paraId="384A0BEB"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2CD2F09C" wp14:editId="33654BCB">
                        <wp:extent cx="511810" cy="534035"/>
                        <wp:effectExtent l="0" t="0" r="0" b="0"/>
                        <wp:docPr id="3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9" cstate="print">
                                  <a:extLst>
                                    <a:ext uri="{28A0092B-C50C-407E-A947-70E740481C1C}">
                                      <a14:useLocalDpi xmlns:a14="http://schemas.microsoft.com/office/drawing/2010/main" val="0"/>
                                    </a:ext>
                                  </a:extLst>
                                </a:blip>
                                <a:srcRect l="35066" t="36635" r="49313" b="34412"/>
                                <a:stretch>
                                  <a:fillRect/>
                                </a:stretch>
                              </pic:blipFill>
                              <pic:spPr bwMode="auto">
                                <a:xfrm>
                                  <a:off x="0" y="0"/>
                                  <a:ext cx="511810" cy="534035"/>
                                </a:xfrm>
                                <a:prstGeom prst="rect">
                                  <a:avLst/>
                                </a:prstGeom>
                                <a:noFill/>
                                <a:ln>
                                  <a:noFill/>
                                </a:ln>
                              </pic:spPr>
                            </pic:pic>
                          </a:graphicData>
                        </a:graphic>
                      </wp:inline>
                    </w:drawing>
                  </w:r>
                </w:p>
                <w:p w14:paraId="0BB81A07"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Communicate openly and honestly</w:t>
                  </w:r>
                </w:p>
              </w:tc>
            </w:tr>
            <w:tr w:rsidR="006F3F83" w:rsidRPr="006F3F83" w14:paraId="1D6B5BED" w14:textId="77777777" w:rsidTr="006F3F83">
              <w:trPr>
                <w:trHeight w:val="521"/>
              </w:trPr>
              <w:tc>
                <w:tcPr>
                  <w:tcW w:w="2903" w:type="dxa"/>
                  <w:shd w:val="clear" w:color="auto" w:fill="FFFFFF"/>
                </w:tcPr>
                <w:p w14:paraId="01A354F4" w14:textId="77777777" w:rsidR="001D32E3" w:rsidRPr="006F3F83" w:rsidRDefault="005568EC" w:rsidP="006F3F83">
                  <w:pPr>
                    <w:spacing w:before="100" w:beforeAutospacing="1" w:after="100" w:afterAutospacing="1" w:line="240" w:lineRule="auto"/>
                    <w:jc w:val="center"/>
                  </w:pPr>
                  <w:r w:rsidRPr="005568EC">
                    <w:rPr>
                      <w:rFonts w:ascii="Segoe UI Symbol" w:hAnsi="Segoe UI Symbol" w:cs="Segoe UI Symbol"/>
                    </w:rPr>
                    <w:t>✔</w:t>
                  </w:r>
                </w:p>
              </w:tc>
              <w:tc>
                <w:tcPr>
                  <w:tcW w:w="2903" w:type="dxa"/>
                  <w:shd w:val="clear" w:color="auto" w:fill="FFFFFF"/>
                </w:tcPr>
                <w:p w14:paraId="71FEC737" w14:textId="77777777" w:rsidR="001D32E3" w:rsidRPr="006F3F83" w:rsidRDefault="002E19B7" w:rsidP="006F3F83">
                  <w:pPr>
                    <w:spacing w:before="100" w:beforeAutospacing="1" w:after="100" w:afterAutospacing="1" w:line="240" w:lineRule="auto"/>
                    <w:jc w:val="center"/>
                  </w:pPr>
                  <w:r w:rsidRPr="006F3F83">
                    <w:rPr>
                      <w:rFonts w:ascii="MS Gothic" w:eastAsia="MS Gothic" w:hAnsi="MS Gothic" w:hint="eastAsia"/>
                    </w:rPr>
                    <w:t>✔</w:t>
                  </w:r>
                </w:p>
              </w:tc>
              <w:tc>
                <w:tcPr>
                  <w:tcW w:w="2903" w:type="dxa"/>
                  <w:shd w:val="clear" w:color="auto" w:fill="FFFFFF"/>
                </w:tcPr>
                <w:p w14:paraId="562D7A1F" w14:textId="77777777" w:rsidR="001D32E3" w:rsidRPr="006F3F83" w:rsidRDefault="001139E9" w:rsidP="006F3F83">
                  <w:pPr>
                    <w:spacing w:before="100" w:beforeAutospacing="1" w:after="100" w:afterAutospacing="1" w:line="240" w:lineRule="auto"/>
                    <w:jc w:val="center"/>
                  </w:pPr>
                  <w:r w:rsidRPr="006F3F83">
                    <w:rPr>
                      <w:rFonts w:ascii="MS Gothic" w:eastAsia="MS Gothic" w:hAnsi="MS Gothic" w:hint="eastAsia"/>
                    </w:rPr>
                    <w:t>✔</w:t>
                  </w:r>
                </w:p>
              </w:tc>
              <w:tc>
                <w:tcPr>
                  <w:tcW w:w="2904" w:type="dxa"/>
                  <w:shd w:val="clear" w:color="auto" w:fill="FFFFFF"/>
                </w:tcPr>
                <w:p w14:paraId="29B2E748" w14:textId="77777777" w:rsidR="001D32E3" w:rsidRPr="006F3F83" w:rsidRDefault="001D32E3" w:rsidP="006F3F83">
                  <w:pPr>
                    <w:spacing w:before="100" w:beforeAutospacing="1" w:after="100" w:afterAutospacing="1" w:line="240" w:lineRule="auto"/>
                    <w:jc w:val="center"/>
                  </w:pPr>
                </w:p>
              </w:tc>
              <w:tc>
                <w:tcPr>
                  <w:tcW w:w="2904" w:type="dxa"/>
                  <w:shd w:val="clear" w:color="auto" w:fill="FFFFFF"/>
                </w:tcPr>
                <w:p w14:paraId="4F5F7DD6" w14:textId="77777777" w:rsidR="001D32E3" w:rsidRPr="006F3F83" w:rsidRDefault="002E19B7" w:rsidP="006F3F83">
                  <w:pPr>
                    <w:spacing w:before="100" w:beforeAutospacing="1" w:after="100" w:afterAutospacing="1" w:line="240" w:lineRule="auto"/>
                    <w:jc w:val="center"/>
                  </w:pPr>
                  <w:r w:rsidRPr="006F3F83">
                    <w:rPr>
                      <w:rFonts w:ascii="MS Gothic" w:eastAsia="MS Gothic" w:hAnsi="MS Gothic" w:hint="eastAsia"/>
                    </w:rPr>
                    <w:t>✔</w:t>
                  </w:r>
                </w:p>
              </w:tc>
            </w:tr>
          </w:tbl>
          <w:p w14:paraId="3AB25D2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Links to BCUHB Equality Objectives 2020-2024</w:t>
            </w:r>
          </w:p>
          <w:p w14:paraId="67AB8025" w14:textId="77777777" w:rsidR="00E608A9" w:rsidRPr="006F3F83" w:rsidRDefault="00D62E56" w:rsidP="006F3F83">
            <w:pPr>
              <w:spacing w:before="100" w:beforeAutospacing="1" w:after="100" w:afterAutospacing="1" w:line="240" w:lineRule="auto"/>
              <w:rPr>
                <w:rFonts w:ascii="Arial" w:hAnsi="Arial" w:cs="Arial"/>
                <w:b/>
                <w:color w:val="808080"/>
                <w:sz w:val="24"/>
                <w:szCs w:val="24"/>
              </w:rPr>
            </w:pPr>
            <w:r w:rsidRPr="006F3F83">
              <w:rPr>
                <w:rFonts w:ascii="Arial" w:eastAsia="Times New Roman" w:hAnsi="Arial" w:cs="Arial"/>
                <w:color w:val="000000"/>
                <w:sz w:val="24"/>
                <w:szCs w:val="24"/>
                <w:lang w:eastAsia="en-GB"/>
              </w:rPr>
              <w:t xml:space="preserve">The health board published the Strategic Equality Plan (SEP) in 2020, for the period 2020-2024. Please indicate which objectives align for this </w:t>
            </w:r>
            <w:r w:rsidRPr="006F3F83">
              <w:rPr>
                <w:rFonts w:ascii="Arial" w:eastAsia="Times New Roman" w:hAnsi="Arial" w:cs="Arial"/>
                <w:bCs/>
                <w:sz w:val="24"/>
                <w:szCs w:val="24"/>
                <w:lang w:eastAsia="en-GB"/>
              </w:rPr>
              <w:t xml:space="preserve">decision / service / policy / function / change being assessed. </w:t>
            </w:r>
            <w:r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50196A49" wp14:editId="7A0F4D8E">
                  <wp:extent cx="116840" cy="116840"/>
                  <wp:effectExtent l="0" t="0" r="0" b="0"/>
                  <wp:docPr id="3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9127"/>
              <w:gridCol w:w="1190"/>
              <w:gridCol w:w="3362"/>
            </w:tblGrid>
            <w:tr w:rsidR="006F3F83" w:rsidRPr="006F3F83" w14:paraId="0B61E9F0" w14:textId="77777777" w:rsidTr="006F3F83">
              <w:tc>
                <w:tcPr>
                  <w:tcW w:w="9945" w:type="dxa"/>
                  <w:gridSpan w:val="2"/>
                  <w:tcBorders>
                    <w:bottom w:val="single" w:sz="4" w:space="0" w:color="auto"/>
                  </w:tcBorders>
                  <w:shd w:val="clear" w:color="auto" w:fill="auto"/>
                </w:tcPr>
                <w:p w14:paraId="395FFE6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Equality Objectives</w:t>
                  </w:r>
                </w:p>
              </w:tc>
              <w:tc>
                <w:tcPr>
                  <w:tcW w:w="1190" w:type="dxa"/>
                  <w:shd w:val="clear" w:color="auto" w:fill="auto"/>
                </w:tcPr>
                <w:p w14:paraId="32AEC18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 xml:space="preserve">Tick if decision relates </w:t>
                  </w:r>
                </w:p>
              </w:tc>
              <w:tc>
                <w:tcPr>
                  <w:tcW w:w="3382" w:type="dxa"/>
                  <w:shd w:val="clear" w:color="auto" w:fill="auto"/>
                </w:tcPr>
                <w:p w14:paraId="75424BC6"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Any supporting narrative</w:t>
                  </w:r>
                </w:p>
              </w:tc>
            </w:tr>
            <w:tr w:rsidR="006F3F83" w:rsidRPr="006F3F83" w14:paraId="43084459" w14:textId="77777777" w:rsidTr="006F3F83">
              <w:tc>
                <w:tcPr>
                  <w:tcW w:w="742" w:type="dxa"/>
                  <w:tcBorders>
                    <w:top w:val="single" w:sz="4" w:space="0" w:color="auto"/>
                    <w:left w:val="single" w:sz="4" w:space="0" w:color="auto"/>
                    <w:bottom w:val="single" w:sz="4" w:space="0" w:color="auto"/>
                    <w:right w:val="nil"/>
                  </w:tcBorders>
                  <w:shd w:val="clear" w:color="auto" w:fill="auto"/>
                </w:tcPr>
                <w:p w14:paraId="46584B2B"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hAnsi="Arial" w:cs="Arial"/>
                      <w:b/>
                      <w:noProof/>
                      <w:sz w:val="28"/>
                      <w:szCs w:val="28"/>
                      <w:lang w:eastAsia="en-GB"/>
                    </w:rPr>
                    <w:drawing>
                      <wp:inline distT="0" distB="0" distL="0" distR="0" wp14:anchorId="381F3506" wp14:editId="20420B83">
                        <wp:extent cx="387985" cy="336550"/>
                        <wp:effectExtent l="0" t="0" r="0" b="0"/>
                        <wp:docPr id="32" name="Picture 214" descr="C:\Users\je073465\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C:\Users\je073465\AppData\Local\Microsoft\Windows\INetCache\Content.Word\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7985" cy="336550"/>
                                </a:xfrm>
                                <a:prstGeom prst="rect">
                                  <a:avLst/>
                                </a:prstGeom>
                                <a:noFill/>
                                <a:ln>
                                  <a:noFill/>
                                </a:ln>
                              </pic:spPr>
                            </pic:pic>
                          </a:graphicData>
                        </a:graphic>
                      </wp:inline>
                    </w:drawing>
                  </w:r>
                </w:p>
              </w:tc>
              <w:tc>
                <w:tcPr>
                  <w:tcW w:w="9203" w:type="dxa"/>
                  <w:tcBorders>
                    <w:top w:val="single" w:sz="4" w:space="0" w:color="auto"/>
                    <w:left w:val="nil"/>
                    <w:bottom w:val="single" w:sz="4" w:space="0" w:color="auto"/>
                  </w:tcBorders>
                  <w:shd w:val="clear" w:color="auto" w:fill="auto"/>
                </w:tcPr>
                <w:p w14:paraId="44488630"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help identify and mitigate the impact of poverty for recipients of healthcare at risk of or actually living in low income households in North Wales.</w:t>
                  </w:r>
                </w:p>
              </w:tc>
              <w:tc>
                <w:tcPr>
                  <w:tcW w:w="1190" w:type="dxa"/>
                  <w:shd w:val="clear" w:color="auto" w:fill="auto"/>
                </w:tcPr>
                <w:p w14:paraId="2D50C9E9"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0F5ECDC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14D43E29" w14:textId="77777777" w:rsidTr="006F3F83">
              <w:tc>
                <w:tcPr>
                  <w:tcW w:w="742" w:type="dxa"/>
                  <w:tcBorders>
                    <w:top w:val="single" w:sz="4" w:space="0" w:color="auto"/>
                    <w:bottom w:val="single" w:sz="4" w:space="0" w:color="auto"/>
                    <w:right w:val="nil"/>
                  </w:tcBorders>
                  <w:shd w:val="clear" w:color="auto" w:fill="auto"/>
                </w:tcPr>
                <w:p w14:paraId="2F32DF01"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20C05C63" wp14:editId="0EA4F37F">
                        <wp:extent cx="394970" cy="358140"/>
                        <wp:effectExtent l="0" t="0" r="0" b="0"/>
                        <wp:docPr id="33" name="Picture 3" descr="C:\Users\je073465\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073465\AppData\Local\Microsoft\Windows\INetCache\Content.Word\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4970" cy="358140"/>
                                </a:xfrm>
                                <a:prstGeom prst="rect">
                                  <a:avLst/>
                                </a:prstGeom>
                                <a:noFill/>
                                <a:ln>
                                  <a:noFill/>
                                </a:ln>
                              </pic:spPr>
                            </pic:pic>
                          </a:graphicData>
                        </a:graphic>
                      </wp:inline>
                    </w:drawing>
                  </w:r>
                </w:p>
              </w:tc>
              <w:tc>
                <w:tcPr>
                  <w:tcW w:w="9203" w:type="dxa"/>
                  <w:tcBorders>
                    <w:top w:val="single" w:sz="4" w:space="0" w:color="auto"/>
                    <w:left w:val="nil"/>
                  </w:tcBorders>
                  <w:shd w:val="clear" w:color="auto" w:fill="auto"/>
                </w:tcPr>
                <w:p w14:paraId="4DA1E694"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reduce health inequalities and increase the accessibility of healthcare for people sharing different protected characteristics in North Wales.</w:t>
                  </w:r>
                </w:p>
              </w:tc>
              <w:tc>
                <w:tcPr>
                  <w:tcW w:w="1190" w:type="dxa"/>
                  <w:shd w:val="clear" w:color="auto" w:fill="auto"/>
                </w:tcPr>
                <w:p w14:paraId="5717A4F7" w14:textId="77777777" w:rsidR="00D62E56" w:rsidRPr="006F3F83" w:rsidRDefault="001139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MS Gothic" w:eastAsia="MS Gothic" w:hAnsi="MS Gothic" w:cs="Arial" w:hint="eastAsia"/>
                      <w:b/>
                      <w:color w:val="000000"/>
                      <w:sz w:val="24"/>
                      <w:szCs w:val="24"/>
                      <w:lang w:eastAsia="en-GB"/>
                    </w:rPr>
                    <w:t>✔</w:t>
                  </w:r>
                </w:p>
              </w:tc>
              <w:tc>
                <w:tcPr>
                  <w:tcW w:w="3382" w:type="dxa"/>
                  <w:shd w:val="clear" w:color="auto" w:fill="auto"/>
                </w:tcPr>
                <w:p w14:paraId="4120727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217C15C" w14:textId="77777777" w:rsidTr="006F3F83">
              <w:tc>
                <w:tcPr>
                  <w:tcW w:w="742" w:type="dxa"/>
                  <w:tcBorders>
                    <w:bottom w:val="single" w:sz="4" w:space="0" w:color="auto"/>
                    <w:right w:val="nil"/>
                  </w:tcBorders>
                  <w:shd w:val="clear" w:color="auto" w:fill="auto"/>
                </w:tcPr>
                <w:p w14:paraId="2D617932"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lastRenderedPageBreak/>
                    <w:drawing>
                      <wp:inline distT="0" distB="0" distL="0" distR="0" wp14:anchorId="691E0515" wp14:editId="3FB5EE71">
                        <wp:extent cx="365760" cy="387985"/>
                        <wp:effectExtent l="0" t="0" r="0" b="0"/>
                        <wp:docPr id="34" name="Picture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60" cy="387985"/>
                                </a:xfrm>
                                <a:prstGeom prst="rect">
                                  <a:avLst/>
                                </a:prstGeom>
                                <a:noFill/>
                                <a:ln>
                                  <a:noFill/>
                                </a:ln>
                              </pic:spPr>
                            </pic:pic>
                          </a:graphicData>
                        </a:graphic>
                      </wp:inline>
                    </w:drawing>
                  </w:r>
                </w:p>
              </w:tc>
              <w:tc>
                <w:tcPr>
                  <w:tcW w:w="9203" w:type="dxa"/>
                  <w:tcBorders>
                    <w:left w:val="nil"/>
                  </w:tcBorders>
                  <w:shd w:val="clear" w:color="auto" w:fill="auto"/>
                </w:tcPr>
                <w:p w14:paraId="0F7345E3"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respond to key policy and legal developments in healthcare for people sharing different protected characteristics in North Wales.</w:t>
                  </w:r>
                </w:p>
              </w:tc>
              <w:tc>
                <w:tcPr>
                  <w:tcW w:w="1190" w:type="dxa"/>
                  <w:shd w:val="clear" w:color="auto" w:fill="auto"/>
                </w:tcPr>
                <w:p w14:paraId="544CDD52" w14:textId="77777777" w:rsidR="00D62E56" w:rsidRPr="006F3F83" w:rsidRDefault="001139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MS Gothic" w:eastAsia="MS Gothic" w:hAnsi="MS Gothic" w:cs="Arial" w:hint="eastAsia"/>
                      <w:b/>
                      <w:color w:val="000000"/>
                      <w:sz w:val="24"/>
                      <w:szCs w:val="24"/>
                      <w:lang w:eastAsia="en-GB"/>
                    </w:rPr>
                    <w:t>✔</w:t>
                  </w:r>
                </w:p>
              </w:tc>
              <w:tc>
                <w:tcPr>
                  <w:tcW w:w="3382" w:type="dxa"/>
                  <w:shd w:val="clear" w:color="auto" w:fill="auto"/>
                </w:tcPr>
                <w:p w14:paraId="23D3740C"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6D7BFB2" w14:textId="77777777" w:rsidTr="006F3F83">
              <w:tc>
                <w:tcPr>
                  <w:tcW w:w="742" w:type="dxa"/>
                  <w:tcBorders>
                    <w:top w:val="single" w:sz="4" w:space="0" w:color="auto"/>
                    <w:bottom w:val="single" w:sz="4" w:space="0" w:color="auto"/>
                    <w:right w:val="nil"/>
                  </w:tcBorders>
                  <w:shd w:val="clear" w:color="auto" w:fill="auto"/>
                </w:tcPr>
                <w:p w14:paraId="6461A775"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41892989" wp14:editId="460B475C">
                        <wp:extent cx="358140" cy="380365"/>
                        <wp:effectExtent l="0" t="0" r="0" b="0"/>
                        <wp:docPr id="35" name="Picture 3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8140" cy="380365"/>
                                </a:xfrm>
                                <a:prstGeom prst="rect">
                                  <a:avLst/>
                                </a:prstGeom>
                                <a:noFill/>
                                <a:ln>
                                  <a:noFill/>
                                </a:ln>
                              </pic:spPr>
                            </pic:pic>
                          </a:graphicData>
                        </a:graphic>
                      </wp:inline>
                    </w:drawing>
                  </w:r>
                </w:p>
              </w:tc>
              <w:tc>
                <w:tcPr>
                  <w:tcW w:w="9203" w:type="dxa"/>
                  <w:tcBorders>
                    <w:left w:val="nil"/>
                  </w:tcBorders>
                  <w:shd w:val="clear" w:color="auto" w:fill="auto"/>
                </w:tcPr>
                <w:p w14:paraId="116226D3"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advance gender equality in North Wales.</w:t>
                  </w:r>
                </w:p>
              </w:tc>
              <w:tc>
                <w:tcPr>
                  <w:tcW w:w="1190" w:type="dxa"/>
                  <w:shd w:val="clear" w:color="auto" w:fill="auto"/>
                </w:tcPr>
                <w:p w14:paraId="7D7825AB"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054A1A1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42BCFB6C" w14:textId="77777777" w:rsidTr="006F3F83">
              <w:tc>
                <w:tcPr>
                  <w:tcW w:w="742" w:type="dxa"/>
                  <w:tcBorders>
                    <w:top w:val="single" w:sz="4" w:space="0" w:color="auto"/>
                    <w:bottom w:val="single" w:sz="4" w:space="0" w:color="auto"/>
                    <w:right w:val="nil"/>
                  </w:tcBorders>
                  <w:shd w:val="clear" w:color="auto" w:fill="auto"/>
                </w:tcPr>
                <w:p w14:paraId="1DE1D340"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39BD5F0D" wp14:editId="30F44C44">
                        <wp:extent cx="358140" cy="365760"/>
                        <wp:effectExtent l="0" t="0" r="0" b="0"/>
                        <wp:docPr id="36" name="Picture 35" descr="C:\Users\je073465\AppData\Local\Microsoft\Windows\INetCache\Content.Wor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je073465\AppData\Local\Microsoft\Windows\INetCache\Content.Word\5.png"/>
                                <pic:cNvPicPr>
                                  <a:picLocks noChangeAspect="1" noChangeArrowheads="1"/>
                                </pic:cNvPicPr>
                              </pic:nvPicPr>
                              <pic:blipFill>
                                <a:blip r:embed="rId24" cstate="print">
                                  <a:extLst>
                                    <a:ext uri="{28A0092B-C50C-407E-A947-70E740481C1C}">
                                      <a14:useLocalDpi xmlns:a14="http://schemas.microsoft.com/office/drawing/2010/main" val="0"/>
                                    </a:ext>
                                  </a:extLst>
                                </a:blip>
                                <a:srcRect l="19498" r="16080"/>
                                <a:stretch>
                                  <a:fillRect/>
                                </a:stretch>
                              </pic:blipFill>
                              <pic:spPr bwMode="auto">
                                <a:xfrm>
                                  <a:off x="0" y="0"/>
                                  <a:ext cx="358140" cy="365760"/>
                                </a:xfrm>
                                <a:prstGeom prst="rect">
                                  <a:avLst/>
                                </a:prstGeom>
                                <a:noFill/>
                                <a:ln>
                                  <a:noFill/>
                                </a:ln>
                              </pic:spPr>
                            </pic:pic>
                          </a:graphicData>
                        </a:graphic>
                      </wp:inline>
                    </w:drawing>
                  </w:r>
                </w:p>
              </w:tc>
              <w:tc>
                <w:tcPr>
                  <w:tcW w:w="9203" w:type="dxa"/>
                  <w:tcBorders>
                    <w:left w:val="nil"/>
                  </w:tcBorders>
                  <w:shd w:val="clear" w:color="auto" w:fill="auto"/>
                </w:tcPr>
                <w:p w14:paraId="7B7211F1"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address personal security for people sharing different protected characteristics accessing health services in North Wales.</w:t>
                  </w:r>
                </w:p>
              </w:tc>
              <w:tc>
                <w:tcPr>
                  <w:tcW w:w="1190" w:type="dxa"/>
                  <w:shd w:val="clear" w:color="auto" w:fill="auto"/>
                </w:tcPr>
                <w:p w14:paraId="622746A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17CD86E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305F9757" w14:textId="77777777" w:rsidTr="006F3F83">
              <w:tc>
                <w:tcPr>
                  <w:tcW w:w="742" w:type="dxa"/>
                  <w:tcBorders>
                    <w:top w:val="single" w:sz="4" w:space="0" w:color="auto"/>
                    <w:bottom w:val="single" w:sz="4" w:space="0" w:color="auto"/>
                    <w:right w:val="nil"/>
                  </w:tcBorders>
                  <w:shd w:val="clear" w:color="auto" w:fill="auto"/>
                </w:tcPr>
                <w:p w14:paraId="67063E37"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271E9EAD" wp14:editId="5CBA21BF">
                        <wp:extent cx="351155" cy="343535"/>
                        <wp:effectExtent l="0" t="0" r="0" b="0"/>
                        <wp:docPr id="37" name="Picture 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6"/>
                                <pic:cNvPicPr>
                                  <a:picLocks noChangeAspect="1" noChangeArrowheads="1"/>
                                </pic:cNvPicPr>
                              </pic:nvPicPr>
                              <pic:blipFill>
                                <a:blip r:embed="rId25">
                                  <a:extLst>
                                    <a:ext uri="{28A0092B-C50C-407E-A947-70E740481C1C}">
                                      <a14:useLocalDpi xmlns:a14="http://schemas.microsoft.com/office/drawing/2010/main" val="0"/>
                                    </a:ext>
                                  </a:extLst>
                                </a:blip>
                                <a:srcRect l="8820" t="2721" r="7205" b="10492"/>
                                <a:stretch>
                                  <a:fillRect/>
                                </a:stretch>
                              </pic:blipFill>
                              <pic:spPr bwMode="auto">
                                <a:xfrm>
                                  <a:off x="0" y="0"/>
                                  <a:ext cx="351155" cy="343535"/>
                                </a:xfrm>
                                <a:prstGeom prst="rect">
                                  <a:avLst/>
                                </a:prstGeom>
                                <a:noFill/>
                                <a:ln>
                                  <a:noFill/>
                                </a:ln>
                              </pic:spPr>
                            </pic:pic>
                          </a:graphicData>
                        </a:graphic>
                      </wp:inline>
                    </w:drawing>
                  </w:r>
                </w:p>
              </w:tc>
              <w:tc>
                <w:tcPr>
                  <w:tcW w:w="9203" w:type="dxa"/>
                  <w:tcBorders>
                    <w:left w:val="nil"/>
                  </w:tcBorders>
                  <w:shd w:val="clear" w:color="auto" w:fill="auto"/>
                </w:tcPr>
                <w:p w14:paraId="758DB7F7"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increase engagement with individuals and groups sharing different protected characteristics in North Wales.</w:t>
                  </w:r>
                </w:p>
              </w:tc>
              <w:tc>
                <w:tcPr>
                  <w:tcW w:w="1190" w:type="dxa"/>
                  <w:shd w:val="clear" w:color="auto" w:fill="auto"/>
                </w:tcPr>
                <w:p w14:paraId="58D785D3"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F35DCAC"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57031CF6" w14:textId="77777777" w:rsidTr="006F3F83">
              <w:tc>
                <w:tcPr>
                  <w:tcW w:w="742" w:type="dxa"/>
                  <w:tcBorders>
                    <w:bottom w:val="single" w:sz="4" w:space="0" w:color="auto"/>
                    <w:right w:val="nil"/>
                  </w:tcBorders>
                  <w:shd w:val="clear" w:color="auto" w:fill="auto"/>
                </w:tcPr>
                <w:p w14:paraId="5E3DAAD0"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6BAD807D" wp14:editId="7A272F05">
                        <wp:extent cx="336550" cy="336550"/>
                        <wp:effectExtent l="0" t="0" r="0" b="0"/>
                        <wp:docPr id="38" name="Picture 40" descr="C:\Users\je073465\AppData\Local\Microsoft\Windows\INetCache\Content.Wor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je073465\AppData\Local\Microsoft\Windows\INetCache\Content.Word\7.png"/>
                                <pic:cNvPicPr>
                                  <a:picLocks noChangeAspect="1" noChangeArrowheads="1"/>
                                </pic:cNvPicPr>
                              </pic:nvPicPr>
                              <pic:blipFill>
                                <a:blip r:embed="rId26">
                                  <a:extLst>
                                    <a:ext uri="{28A0092B-C50C-407E-A947-70E740481C1C}">
                                      <a14:useLocalDpi xmlns:a14="http://schemas.microsoft.com/office/drawing/2010/main" val="0"/>
                                    </a:ext>
                                  </a:extLst>
                                </a:blip>
                                <a:srcRect l="6436" t="2905" r="16336"/>
                                <a:stretch>
                                  <a:fillRect/>
                                </a:stretch>
                              </pic:blipFill>
                              <pic:spPr bwMode="auto">
                                <a:xfrm>
                                  <a:off x="0" y="0"/>
                                  <a:ext cx="336550" cy="336550"/>
                                </a:xfrm>
                                <a:prstGeom prst="rect">
                                  <a:avLst/>
                                </a:prstGeom>
                                <a:noFill/>
                                <a:ln>
                                  <a:noFill/>
                                </a:ln>
                              </pic:spPr>
                            </pic:pic>
                          </a:graphicData>
                        </a:graphic>
                      </wp:inline>
                    </w:drawing>
                  </w:r>
                </w:p>
              </w:tc>
              <w:tc>
                <w:tcPr>
                  <w:tcW w:w="9203" w:type="dxa"/>
                  <w:tcBorders>
                    <w:left w:val="nil"/>
                  </w:tcBorders>
                  <w:shd w:val="clear" w:color="auto" w:fill="auto"/>
                </w:tcPr>
                <w:p w14:paraId="7ECECEF7"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increase participation for people sharing different protected characteristics in health services across North Wales.</w:t>
                  </w:r>
                </w:p>
              </w:tc>
              <w:tc>
                <w:tcPr>
                  <w:tcW w:w="1190" w:type="dxa"/>
                  <w:shd w:val="clear" w:color="auto" w:fill="auto"/>
                </w:tcPr>
                <w:p w14:paraId="5EE6DF0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A06EEC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9DF7DF1" w14:textId="77777777" w:rsidTr="006F3F83">
              <w:tc>
                <w:tcPr>
                  <w:tcW w:w="742" w:type="dxa"/>
                  <w:tcBorders>
                    <w:bottom w:val="single" w:sz="4" w:space="0" w:color="auto"/>
                    <w:right w:val="nil"/>
                  </w:tcBorders>
                  <w:shd w:val="clear" w:color="auto" w:fill="auto"/>
                </w:tcPr>
                <w:p w14:paraId="2D7AECF3"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4C43DD82" wp14:editId="6295A675">
                        <wp:extent cx="328930" cy="409575"/>
                        <wp:effectExtent l="0" t="0" r="0" b="0"/>
                        <wp:docPr id="39" name="Picture 222" descr="C:\Users\je073465\AppData\Local\Microsoft\Windows\INetCache\Content.Wor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C:\Users\je073465\AppData\Local\Microsoft\Windows\INetCache\Content.Word\8.png"/>
                                <pic:cNvPicPr>
                                  <a:picLocks noChangeAspect="1" noChangeArrowheads="1"/>
                                </pic:cNvPicPr>
                              </pic:nvPicPr>
                              <pic:blipFill>
                                <a:blip r:embed="rId27" cstate="print">
                                  <a:extLst>
                                    <a:ext uri="{28A0092B-C50C-407E-A947-70E740481C1C}">
                                      <a14:useLocalDpi xmlns:a14="http://schemas.microsoft.com/office/drawing/2010/main" val="0"/>
                                    </a:ext>
                                  </a:extLst>
                                </a:blip>
                                <a:srcRect l="4668"/>
                                <a:stretch>
                                  <a:fillRect/>
                                </a:stretch>
                              </pic:blipFill>
                              <pic:spPr bwMode="auto">
                                <a:xfrm>
                                  <a:off x="0" y="0"/>
                                  <a:ext cx="328930" cy="409575"/>
                                </a:xfrm>
                                <a:prstGeom prst="rect">
                                  <a:avLst/>
                                </a:prstGeom>
                                <a:noFill/>
                                <a:ln>
                                  <a:noFill/>
                                </a:ln>
                              </pic:spPr>
                            </pic:pic>
                          </a:graphicData>
                        </a:graphic>
                      </wp:inline>
                    </w:drawing>
                  </w:r>
                </w:p>
              </w:tc>
              <w:tc>
                <w:tcPr>
                  <w:tcW w:w="9203" w:type="dxa"/>
                  <w:tcBorders>
                    <w:left w:val="nil"/>
                  </w:tcBorders>
                  <w:shd w:val="clear" w:color="auto" w:fill="auto"/>
                </w:tcPr>
                <w:p w14:paraId="5FE0E91D"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We will prioritise action to develop an inclusive culture where leaders routinely demonstrate their commitment to promoting equality within BCUHB and beyond and enable a fair and inclusive workforce.</w:t>
                  </w:r>
                </w:p>
              </w:tc>
              <w:tc>
                <w:tcPr>
                  <w:tcW w:w="1190" w:type="dxa"/>
                  <w:shd w:val="clear" w:color="auto" w:fill="auto"/>
                </w:tcPr>
                <w:p w14:paraId="525BD846" w14:textId="77777777" w:rsidR="00D62E56" w:rsidRPr="006F3F83" w:rsidRDefault="003F2DA2" w:rsidP="006F3F83">
                  <w:pPr>
                    <w:spacing w:before="100" w:beforeAutospacing="1" w:after="100" w:afterAutospacing="1" w:line="240" w:lineRule="auto"/>
                    <w:rPr>
                      <w:rFonts w:ascii="Arial" w:eastAsia="Times New Roman" w:hAnsi="Arial" w:cs="Arial"/>
                      <w:b/>
                      <w:color w:val="000000"/>
                      <w:sz w:val="24"/>
                      <w:szCs w:val="24"/>
                      <w:lang w:eastAsia="en-GB"/>
                    </w:rPr>
                  </w:pPr>
                  <w:r w:rsidRPr="003F2DA2">
                    <w:rPr>
                      <w:rFonts w:ascii="Segoe UI Symbol" w:eastAsia="Times New Roman" w:hAnsi="Segoe UI Symbol" w:cs="Segoe UI Symbol"/>
                      <w:b/>
                      <w:color w:val="000000"/>
                      <w:sz w:val="24"/>
                      <w:szCs w:val="24"/>
                      <w:lang w:eastAsia="en-GB"/>
                    </w:rPr>
                    <w:t>✔</w:t>
                  </w:r>
                </w:p>
              </w:tc>
              <w:tc>
                <w:tcPr>
                  <w:tcW w:w="3382" w:type="dxa"/>
                  <w:shd w:val="clear" w:color="auto" w:fill="auto"/>
                </w:tcPr>
                <w:p w14:paraId="2884CDFF"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7AB935D" w14:textId="77777777" w:rsidTr="006F3F83">
              <w:tc>
                <w:tcPr>
                  <w:tcW w:w="742" w:type="dxa"/>
                  <w:tcBorders>
                    <w:bottom w:val="single" w:sz="4" w:space="0" w:color="auto"/>
                    <w:right w:val="nil"/>
                  </w:tcBorders>
                  <w:shd w:val="clear" w:color="auto" w:fill="auto"/>
                </w:tcPr>
                <w:p w14:paraId="5DEF32E8"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221FB55E" wp14:editId="357D88FA">
                        <wp:extent cx="328930" cy="343535"/>
                        <wp:effectExtent l="0" t="0" r="0" b="0"/>
                        <wp:docPr id="40" name="Picture 4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9"/>
                                <pic:cNvPicPr>
                                  <a:picLocks noChangeAspect="1" noChangeArrowheads="1"/>
                                </pic:cNvPicPr>
                              </pic:nvPicPr>
                              <pic:blipFill>
                                <a:blip r:embed="rId28" cstate="print">
                                  <a:extLst>
                                    <a:ext uri="{28A0092B-C50C-407E-A947-70E740481C1C}">
                                      <a14:useLocalDpi xmlns:a14="http://schemas.microsoft.com/office/drawing/2010/main" val="0"/>
                                    </a:ext>
                                  </a:extLst>
                                </a:blip>
                                <a:srcRect l="6839" t="4628" r="7484" b="8226"/>
                                <a:stretch>
                                  <a:fillRect/>
                                </a:stretch>
                              </pic:blipFill>
                              <pic:spPr bwMode="auto">
                                <a:xfrm>
                                  <a:off x="0" y="0"/>
                                  <a:ext cx="328930" cy="343535"/>
                                </a:xfrm>
                                <a:prstGeom prst="rect">
                                  <a:avLst/>
                                </a:prstGeom>
                                <a:noFill/>
                                <a:ln>
                                  <a:noFill/>
                                </a:ln>
                              </pic:spPr>
                            </pic:pic>
                          </a:graphicData>
                        </a:graphic>
                      </wp:inline>
                    </w:drawing>
                  </w:r>
                </w:p>
              </w:tc>
              <w:tc>
                <w:tcPr>
                  <w:tcW w:w="9203" w:type="dxa"/>
                  <w:tcBorders>
                    <w:left w:val="nil"/>
                  </w:tcBorders>
                  <w:shd w:val="clear" w:color="auto" w:fill="auto"/>
                </w:tcPr>
                <w:p w14:paraId="3C80DC80"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advance race equality in North Wales.</w:t>
                  </w:r>
                </w:p>
              </w:tc>
              <w:tc>
                <w:tcPr>
                  <w:tcW w:w="1190" w:type="dxa"/>
                  <w:shd w:val="clear" w:color="auto" w:fill="auto"/>
                </w:tcPr>
                <w:p w14:paraId="3697FBC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7FA2127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5A5DF0EE" w14:textId="77777777" w:rsidTr="006F3F83">
              <w:tc>
                <w:tcPr>
                  <w:tcW w:w="742" w:type="dxa"/>
                  <w:tcBorders>
                    <w:right w:val="nil"/>
                  </w:tcBorders>
                  <w:shd w:val="clear" w:color="auto" w:fill="auto"/>
                </w:tcPr>
                <w:p w14:paraId="5C40FD5F"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2BFCB0A5" wp14:editId="18116AE8">
                        <wp:extent cx="328930" cy="343535"/>
                        <wp:effectExtent l="0" t="0" r="0" b="0"/>
                        <wp:docPr id="41" name="Picture 223" descr="C:\Users\je073465\AppData\Local\Microsoft\Windows\INetCache\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C:\Users\je073465\AppData\Local\Microsoft\Windows\INetCache\Content.Word\10.png"/>
                                <pic:cNvPicPr>
                                  <a:picLocks noChangeAspect="1" noChangeArrowheads="1"/>
                                </pic:cNvPicPr>
                              </pic:nvPicPr>
                              <pic:blipFill>
                                <a:blip r:embed="rId29" cstate="print">
                                  <a:extLst>
                                    <a:ext uri="{28A0092B-C50C-407E-A947-70E740481C1C}">
                                      <a14:useLocalDpi xmlns:a14="http://schemas.microsoft.com/office/drawing/2010/main" val="0"/>
                                    </a:ext>
                                  </a:extLst>
                                </a:blip>
                                <a:srcRect l="10788" t="4463" r="8849"/>
                                <a:stretch>
                                  <a:fillRect/>
                                </a:stretch>
                              </pic:blipFill>
                              <pic:spPr bwMode="auto">
                                <a:xfrm>
                                  <a:off x="0" y="0"/>
                                  <a:ext cx="328930" cy="343535"/>
                                </a:xfrm>
                                <a:prstGeom prst="rect">
                                  <a:avLst/>
                                </a:prstGeom>
                                <a:noFill/>
                                <a:ln>
                                  <a:noFill/>
                                </a:ln>
                              </pic:spPr>
                            </pic:pic>
                          </a:graphicData>
                        </a:graphic>
                      </wp:inline>
                    </w:drawing>
                  </w:r>
                </w:p>
              </w:tc>
              <w:tc>
                <w:tcPr>
                  <w:tcW w:w="9203" w:type="dxa"/>
                  <w:tcBorders>
                    <w:left w:val="nil"/>
                  </w:tcBorders>
                  <w:shd w:val="clear" w:color="auto" w:fill="auto"/>
                </w:tcPr>
                <w:p w14:paraId="44451441"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deliver the Public Sector Equality Duty.</w:t>
                  </w:r>
                </w:p>
              </w:tc>
              <w:tc>
                <w:tcPr>
                  <w:tcW w:w="1190" w:type="dxa"/>
                  <w:shd w:val="clear" w:color="auto" w:fill="auto"/>
                </w:tcPr>
                <w:p w14:paraId="2926ED49"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569E40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4E6BBDB2" w14:textId="77777777" w:rsidTr="006F3F83">
              <w:tc>
                <w:tcPr>
                  <w:tcW w:w="742" w:type="dxa"/>
                  <w:tcBorders>
                    <w:right w:val="nil"/>
                  </w:tcBorders>
                  <w:shd w:val="clear" w:color="auto" w:fill="auto"/>
                </w:tcPr>
                <w:p w14:paraId="60F0B51F" w14:textId="77777777" w:rsidR="00D62E56" w:rsidRPr="006F3F83" w:rsidRDefault="00D62E56" w:rsidP="006F3F83">
                  <w:pPr>
                    <w:spacing w:before="100" w:beforeAutospacing="1" w:after="100" w:afterAutospacing="1" w:line="240" w:lineRule="auto"/>
                    <w:rPr>
                      <w:noProof/>
                      <w:lang w:eastAsia="en-GB"/>
                    </w:rPr>
                  </w:pPr>
                </w:p>
              </w:tc>
              <w:tc>
                <w:tcPr>
                  <w:tcW w:w="9203" w:type="dxa"/>
                  <w:tcBorders>
                    <w:left w:val="nil"/>
                  </w:tcBorders>
                  <w:shd w:val="clear" w:color="auto" w:fill="auto"/>
                </w:tcPr>
                <w:p w14:paraId="0D615E3A"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p>
              </w:tc>
              <w:tc>
                <w:tcPr>
                  <w:tcW w:w="1190" w:type="dxa"/>
                  <w:shd w:val="clear" w:color="auto" w:fill="auto"/>
                </w:tcPr>
                <w:p w14:paraId="6B688320"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237B5B56"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bl>
          <w:p w14:paraId="16592C2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B7624" w:rsidRPr="006F3F83" w14:paraId="3B42BBAA"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4DCB7914"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p w14:paraId="11F0D800" w14:textId="77777777" w:rsidR="009820E9" w:rsidRPr="006F3F83" w:rsidRDefault="009820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Well-being of Future Generations (WFG)</w:t>
            </w:r>
          </w:p>
          <w:p w14:paraId="5F9B2268" w14:textId="77777777" w:rsidR="009820E9" w:rsidRPr="006F3F83" w:rsidRDefault="009820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 xml:space="preserve">Indicate any goals of the WFG Act that are being considered within the </w:t>
            </w:r>
            <w:r w:rsidRPr="006F3F83">
              <w:rPr>
                <w:rFonts w:ascii="Arial" w:eastAsia="Times New Roman" w:hAnsi="Arial" w:cs="Arial"/>
                <w:bCs/>
                <w:sz w:val="24"/>
                <w:szCs w:val="24"/>
                <w:lang w:eastAsia="en-GB"/>
              </w:rPr>
              <w:t>decision / service / policy / function / change being assessed</w:t>
            </w:r>
            <w:r w:rsidR="00E608A9" w:rsidRPr="006F3F83">
              <w:rPr>
                <w:rFonts w:ascii="Arial" w:eastAsia="Times New Roman" w:hAnsi="Arial" w:cs="Arial"/>
                <w:bCs/>
                <w:sz w:val="24"/>
                <w:szCs w:val="24"/>
                <w:lang w:eastAsia="en-GB"/>
              </w:rPr>
              <w:t xml:space="preserve">. </w:t>
            </w:r>
            <w:r w:rsidR="00E608A9"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6F3F0C43" wp14:editId="60C65934">
                  <wp:extent cx="116840" cy="116840"/>
                  <wp:effectExtent l="0" t="0" r="0" b="0"/>
                  <wp:docPr id="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1944"/>
              <w:gridCol w:w="2006"/>
              <w:gridCol w:w="2022"/>
              <w:gridCol w:w="2083"/>
              <w:gridCol w:w="2022"/>
              <w:gridCol w:w="2059"/>
            </w:tblGrid>
            <w:tr w:rsidR="006F3F83" w:rsidRPr="006F3F83" w14:paraId="616A0F04" w14:textId="77777777" w:rsidTr="006F3F83">
              <w:trPr>
                <w:trHeight w:val="1700"/>
                <w:jc w:val="center"/>
              </w:trPr>
              <w:tc>
                <w:tcPr>
                  <w:tcW w:w="2100" w:type="dxa"/>
                  <w:shd w:val="clear" w:color="auto" w:fill="E7E6E6"/>
                </w:tcPr>
                <w:p w14:paraId="5D83E8A4"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34590B44" wp14:editId="5711EE58">
                        <wp:extent cx="1119505" cy="1119505"/>
                        <wp:effectExtent l="0" t="0" r="0" b="0"/>
                        <wp:docPr id="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rcRect l="1662" t="15359" r="88135" b="48676"/>
                                <a:stretch>
                                  <a:fillRect/>
                                </a:stretch>
                              </pic:blipFill>
                              <pic:spPr bwMode="auto">
                                <a:xfrm>
                                  <a:off x="0" y="0"/>
                                  <a:ext cx="1119505" cy="1119505"/>
                                </a:xfrm>
                                <a:prstGeom prst="rect">
                                  <a:avLst/>
                                </a:prstGeom>
                                <a:noFill/>
                                <a:ln>
                                  <a:noFill/>
                                </a:ln>
                              </pic:spPr>
                            </pic:pic>
                          </a:graphicData>
                        </a:graphic>
                      </wp:inline>
                    </w:drawing>
                  </w:r>
                </w:p>
              </w:tc>
              <w:tc>
                <w:tcPr>
                  <w:tcW w:w="1944" w:type="dxa"/>
                  <w:shd w:val="clear" w:color="auto" w:fill="E7E6E6"/>
                </w:tcPr>
                <w:p w14:paraId="2880B4E5"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65F17A1C" wp14:editId="7BE683B2">
                        <wp:extent cx="1045845" cy="1075055"/>
                        <wp:effectExtent l="0" t="0" r="0" b="0"/>
                        <wp:docPr id="4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val="0"/>
                                    </a:ext>
                                  </a:extLst>
                                </a:blip>
                                <a:srcRect l="13422" t="15359" r="77072" b="49901"/>
                                <a:stretch>
                                  <a:fillRect/>
                                </a:stretch>
                              </pic:blipFill>
                              <pic:spPr bwMode="auto">
                                <a:xfrm>
                                  <a:off x="0" y="0"/>
                                  <a:ext cx="1045845" cy="1075055"/>
                                </a:xfrm>
                                <a:prstGeom prst="rect">
                                  <a:avLst/>
                                </a:prstGeom>
                                <a:noFill/>
                                <a:ln>
                                  <a:noFill/>
                                </a:ln>
                              </pic:spPr>
                            </pic:pic>
                          </a:graphicData>
                        </a:graphic>
                      </wp:inline>
                    </w:drawing>
                  </w:r>
                </w:p>
              </w:tc>
              <w:tc>
                <w:tcPr>
                  <w:tcW w:w="2006" w:type="dxa"/>
                  <w:shd w:val="clear" w:color="auto" w:fill="E7E6E6"/>
                </w:tcPr>
                <w:p w14:paraId="6CA87C72"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55749B6" wp14:editId="10B3A350">
                        <wp:extent cx="1082675" cy="1097280"/>
                        <wp:effectExtent l="0" t="0" r="0" b="0"/>
                        <wp:docPr id="4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l="24744" t="15359" r="65401" b="49290"/>
                                <a:stretch>
                                  <a:fillRect/>
                                </a:stretch>
                              </pic:blipFill>
                              <pic:spPr bwMode="auto">
                                <a:xfrm>
                                  <a:off x="0" y="0"/>
                                  <a:ext cx="1082675" cy="1097280"/>
                                </a:xfrm>
                                <a:prstGeom prst="rect">
                                  <a:avLst/>
                                </a:prstGeom>
                                <a:noFill/>
                                <a:ln>
                                  <a:noFill/>
                                </a:ln>
                              </pic:spPr>
                            </pic:pic>
                          </a:graphicData>
                        </a:graphic>
                      </wp:inline>
                    </w:drawing>
                  </w:r>
                </w:p>
              </w:tc>
              <w:tc>
                <w:tcPr>
                  <w:tcW w:w="2022" w:type="dxa"/>
                  <w:shd w:val="clear" w:color="auto" w:fill="E7E6E6"/>
                </w:tcPr>
                <w:p w14:paraId="16BB17A7"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68CDF85" wp14:editId="7567D8A4">
                        <wp:extent cx="1097280" cy="1082675"/>
                        <wp:effectExtent l="0" t="0" r="0" b="0"/>
                        <wp:docPr id="4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l="36414" t="15359" r="53639" b="49597"/>
                                <a:stretch>
                                  <a:fillRect/>
                                </a:stretch>
                              </pic:blipFill>
                              <pic:spPr bwMode="auto">
                                <a:xfrm>
                                  <a:off x="0" y="0"/>
                                  <a:ext cx="1097280" cy="1082675"/>
                                </a:xfrm>
                                <a:prstGeom prst="rect">
                                  <a:avLst/>
                                </a:prstGeom>
                                <a:noFill/>
                                <a:ln>
                                  <a:noFill/>
                                </a:ln>
                              </pic:spPr>
                            </pic:pic>
                          </a:graphicData>
                        </a:graphic>
                      </wp:inline>
                    </w:drawing>
                  </w:r>
                </w:p>
              </w:tc>
              <w:tc>
                <w:tcPr>
                  <w:tcW w:w="2083" w:type="dxa"/>
                  <w:shd w:val="clear" w:color="auto" w:fill="E7E6E6"/>
                </w:tcPr>
                <w:p w14:paraId="22872D6C"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2BEEF7ED" wp14:editId="09AA0BC1">
                        <wp:extent cx="1134110" cy="1068070"/>
                        <wp:effectExtent l="0" t="0" r="0" b="0"/>
                        <wp:docPr id="4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extLst>
                                    <a:ext uri="{28A0092B-C50C-407E-A947-70E740481C1C}">
                                      <a14:useLocalDpi xmlns:a14="http://schemas.microsoft.com/office/drawing/2010/main" val="0"/>
                                    </a:ext>
                                  </a:extLst>
                                </a:blip>
                                <a:srcRect l="7024" t="51933" r="82683" b="13615"/>
                                <a:stretch>
                                  <a:fillRect/>
                                </a:stretch>
                              </pic:blipFill>
                              <pic:spPr bwMode="auto">
                                <a:xfrm>
                                  <a:off x="0" y="0"/>
                                  <a:ext cx="1134110" cy="1068070"/>
                                </a:xfrm>
                                <a:prstGeom prst="rect">
                                  <a:avLst/>
                                </a:prstGeom>
                                <a:noFill/>
                                <a:ln>
                                  <a:noFill/>
                                </a:ln>
                              </pic:spPr>
                            </pic:pic>
                          </a:graphicData>
                        </a:graphic>
                      </wp:inline>
                    </w:drawing>
                  </w:r>
                </w:p>
              </w:tc>
              <w:tc>
                <w:tcPr>
                  <w:tcW w:w="2022" w:type="dxa"/>
                  <w:shd w:val="clear" w:color="auto" w:fill="E7E6E6"/>
                </w:tcPr>
                <w:p w14:paraId="36E65436"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B91979F" wp14:editId="7B72848D">
                        <wp:extent cx="1024255" cy="1272540"/>
                        <wp:effectExtent l="0" t="0" r="0" b="0"/>
                        <wp:docPr id="4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cstate="print">
                                  <a:extLst>
                                    <a:ext uri="{28A0092B-C50C-407E-A947-70E740481C1C}">
                                      <a14:useLocalDpi xmlns:a14="http://schemas.microsoft.com/office/drawing/2010/main" val="0"/>
                                    </a:ext>
                                  </a:extLst>
                                </a:blip>
                                <a:srcRect l="19131" t="50395" r="71616" b="8427"/>
                                <a:stretch>
                                  <a:fillRect/>
                                </a:stretch>
                              </pic:blipFill>
                              <pic:spPr bwMode="auto">
                                <a:xfrm>
                                  <a:off x="0" y="0"/>
                                  <a:ext cx="1024255" cy="1272540"/>
                                </a:xfrm>
                                <a:prstGeom prst="rect">
                                  <a:avLst/>
                                </a:prstGeom>
                                <a:noFill/>
                                <a:ln>
                                  <a:noFill/>
                                </a:ln>
                              </pic:spPr>
                            </pic:pic>
                          </a:graphicData>
                        </a:graphic>
                      </wp:inline>
                    </w:drawing>
                  </w:r>
                </w:p>
              </w:tc>
              <w:tc>
                <w:tcPr>
                  <w:tcW w:w="1830" w:type="dxa"/>
                  <w:shd w:val="clear" w:color="auto" w:fill="E7E6E6"/>
                </w:tcPr>
                <w:p w14:paraId="3D397C80"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73541499" wp14:editId="7BA729B0">
                        <wp:extent cx="1170305" cy="1104900"/>
                        <wp:effectExtent l="0" t="0" r="0" b="0"/>
                        <wp:docPr id="4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extLst>
                                    <a:ext uri="{28A0092B-C50C-407E-A947-70E740481C1C}">
                                      <a14:useLocalDpi xmlns:a14="http://schemas.microsoft.com/office/drawing/2010/main" val="0"/>
                                    </a:ext>
                                  </a:extLst>
                                </a:blip>
                                <a:srcRect l="30115" t="50395" r="58817" b="13942"/>
                                <a:stretch>
                                  <a:fillRect/>
                                </a:stretch>
                              </pic:blipFill>
                              <pic:spPr bwMode="auto">
                                <a:xfrm>
                                  <a:off x="0" y="0"/>
                                  <a:ext cx="1170305" cy="1104900"/>
                                </a:xfrm>
                                <a:prstGeom prst="rect">
                                  <a:avLst/>
                                </a:prstGeom>
                                <a:noFill/>
                                <a:ln>
                                  <a:noFill/>
                                </a:ln>
                              </pic:spPr>
                            </pic:pic>
                          </a:graphicData>
                        </a:graphic>
                      </wp:inline>
                    </w:drawing>
                  </w:r>
                </w:p>
              </w:tc>
            </w:tr>
            <w:tr w:rsidR="006F3F83" w:rsidRPr="006F3F83" w14:paraId="116B7850" w14:textId="77777777" w:rsidTr="006F3F83">
              <w:trPr>
                <w:trHeight w:val="531"/>
                <w:jc w:val="center"/>
              </w:trPr>
              <w:tc>
                <w:tcPr>
                  <w:tcW w:w="2100" w:type="dxa"/>
                  <w:shd w:val="clear" w:color="auto" w:fill="auto"/>
                </w:tcPr>
                <w:p w14:paraId="3CCF0876" w14:textId="77777777" w:rsidR="00E608A9" w:rsidRPr="006F3F83" w:rsidRDefault="00E608A9" w:rsidP="006F3F83">
                  <w:pPr>
                    <w:spacing w:before="120" w:after="0" w:line="240" w:lineRule="auto"/>
                    <w:rPr>
                      <w:noProof/>
                      <w:lang w:eastAsia="en-GB"/>
                    </w:rPr>
                  </w:pPr>
                </w:p>
              </w:tc>
              <w:tc>
                <w:tcPr>
                  <w:tcW w:w="1944" w:type="dxa"/>
                  <w:shd w:val="clear" w:color="auto" w:fill="auto"/>
                </w:tcPr>
                <w:p w14:paraId="6D8461F1"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06" w:type="dxa"/>
                  <w:shd w:val="clear" w:color="auto" w:fill="auto"/>
                </w:tcPr>
                <w:p w14:paraId="0AAE5AE8"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22" w:type="dxa"/>
                  <w:shd w:val="clear" w:color="auto" w:fill="auto"/>
                </w:tcPr>
                <w:p w14:paraId="5DE22F9A"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83" w:type="dxa"/>
                  <w:shd w:val="clear" w:color="auto" w:fill="auto"/>
                </w:tcPr>
                <w:p w14:paraId="4948FF10" w14:textId="77777777" w:rsidR="00E608A9" w:rsidRPr="006F3F83" w:rsidRDefault="00E608A9" w:rsidP="006F3F83">
                  <w:pPr>
                    <w:spacing w:before="120" w:after="0" w:line="240" w:lineRule="auto"/>
                    <w:jc w:val="center"/>
                    <w:rPr>
                      <w:noProof/>
                      <w:lang w:eastAsia="en-GB"/>
                    </w:rPr>
                  </w:pPr>
                </w:p>
              </w:tc>
              <w:tc>
                <w:tcPr>
                  <w:tcW w:w="2022" w:type="dxa"/>
                  <w:shd w:val="clear" w:color="auto" w:fill="auto"/>
                </w:tcPr>
                <w:p w14:paraId="106DD3AB" w14:textId="77777777" w:rsidR="00E608A9" w:rsidRPr="006F3F83" w:rsidRDefault="00E608A9" w:rsidP="006F3F83">
                  <w:pPr>
                    <w:spacing w:before="120" w:after="0" w:line="240" w:lineRule="auto"/>
                    <w:jc w:val="center"/>
                    <w:rPr>
                      <w:noProof/>
                      <w:lang w:eastAsia="en-GB"/>
                    </w:rPr>
                  </w:pPr>
                </w:p>
              </w:tc>
              <w:tc>
                <w:tcPr>
                  <w:tcW w:w="1830" w:type="dxa"/>
                  <w:shd w:val="clear" w:color="auto" w:fill="auto"/>
                </w:tcPr>
                <w:p w14:paraId="605E0C34" w14:textId="77777777" w:rsidR="00E608A9" w:rsidRPr="006F3F83" w:rsidRDefault="00E608A9" w:rsidP="006F3F83">
                  <w:pPr>
                    <w:spacing w:before="120" w:after="0" w:line="240" w:lineRule="auto"/>
                    <w:jc w:val="center"/>
                    <w:rPr>
                      <w:noProof/>
                      <w:lang w:eastAsia="en-GB"/>
                    </w:rPr>
                  </w:pPr>
                </w:p>
                <w:p w14:paraId="130712DE" w14:textId="77777777" w:rsidR="00E608A9" w:rsidRPr="006F3F83" w:rsidRDefault="00E608A9" w:rsidP="006F3F83">
                  <w:pPr>
                    <w:spacing w:before="120" w:after="0" w:line="240" w:lineRule="auto"/>
                    <w:rPr>
                      <w:noProof/>
                      <w:lang w:eastAsia="en-GB"/>
                    </w:rPr>
                  </w:pPr>
                </w:p>
              </w:tc>
            </w:tr>
          </w:tbl>
          <w:p w14:paraId="62F3483D" w14:textId="77777777" w:rsidR="006B7624" w:rsidRPr="006F3F83" w:rsidRDefault="007E50C6" w:rsidP="006F3F83">
            <w:pPr>
              <w:spacing w:before="120" w:after="0" w:line="240" w:lineRule="auto"/>
              <w:rPr>
                <w:rFonts w:ascii="Arial" w:eastAsia="Times New Roman" w:hAnsi="Arial" w:cs="Arial"/>
                <w:bCs/>
                <w:sz w:val="24"/>
                <w:szCs w:val="24"/>
                <w:lang w:eastAsia="en-GB"/>
              </w:rPr>
            </w:pPr>
            <w:r w:rsidRPr="006F3F83">
              <w:rPr>
                <w:rFonts w:ascii="Arial" w:hAnsi="Arial" w:cs="Arial"/>
                <w:noProof/>
                <w:lang w:eastAsia="en-GB"/>
              </w:rPr>
              <w:t xml:space="preserve">For descriptors of these goals - </w:t>
            </w:r>
            <w:hyperlink r:id="rId37" w:history="1">
              <w:r w:rsidRPr="006F3F83">
                <w:rPr>
                  <w:rStyle w:val="Hyperlink"/>
                  <w:rFonts w:ascii="Arial" w:hAnsi="Arial" w:cs="Arial"/>
                </w:rPr>
                <w:t>Well-being of Future Generations (Wales) Act 2015 – The Future Generations Commissioner for Wales</w:t>
              </w:r>
            </w:hyperlink>
            <w:r w:rsidRPr="006F3F83">
              <w:rPr>
                <w:rFonts w:ascii="Arial" w:eastAsia="Times New Roman" w:hAnsi="Arial" w:cs="Arial"/>
                <w:bCs/>
                <w:sz w:val="24"/>
                <w:szCs w:val="24"/>
                <w:lang w:eastAsia="en-GB"/>
              </w:rPr>
              <w:t xml:space="preserve"> </w:t>
            </w:r>
          </w:p>
          <w:p w14:paraId="2A272853" w14:textId="77777777" w:rsidR="006B7624" w:rsidRPr="006F3F83" w:rsidRDefault="006B7624" w:rsidP="006F3F83">
            <w:pPr>
              <w:spacing w:after="0" w:line="240" w:lineRule="auto"/>
              <w:ind w:right="-1731"/>
              <w:rPr>
                <w:rFonts w:ascii="Arial" w:hAnsi="Arial" w:cs="Arial"/>
                <w:b/>
                <w:sz w:val="24"/>
                <w:szCs w:val="24"/>
              </w:rPr>
            </w:pPr>
          </w:p>
        </w:tc>
      </w:tr>
      <w:tr w:rsidR="00DE46DA" w:rsidRPr="006F3F83" w14:paraId="0B69585E"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0A26357D"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 xml:space="preserve">Is the </w:t>
            </w:r>
            <w:r w:rsidR="00633B1E" w:rsidRPr="006F3F83">
              <w:rPr>
                <w:rFonts w:ascii="Arial" w:eastAsia="Times New Roman" w:hAnsi="Arial" w:cs="Arial"/>
                <w:b/>
                <w:bCs/>
                <w:sz w:val="24"/>
                <w:szCs w:val="24"/>
                <w:lang w:eastAsia="en-GB"/>
              </w:rPr>
              <w:t>decision / service / policy / function / change being assessed</w:t>
            </w:r>
            <w:r w:rsidR="00633B1E" w:rsidRPr="006F3F83">
              <w:rPr>
                <w:rFonts w:ascii="Arial" w:hAnsi="Arial" w:cs="Arial"/>
                <w:b/>
                <w:sz w:val="24"/>
                <w:szCs w:val="24"/>
              </w:rPr>
              <w:t xml:space="preserve"> </w:t>
            </w:r>
            <w:r w:rsidRPr="006F3F83">
              <w:rPr>
                <w:rFonts w:ascii="Arial" w:hAnsi="Arial" w:cs="Arial"/>
                <w:b/>
                <w:sz w:val="24"/>
                <w:szCs w:val="24"/>
              </w:rPr>
              <w:t>related to, or influenced by, other Policies or areas of work?</w:t>
            </w:r>
          </w:p>
          <w:p w14:paraId="76DEAFE2" w14:textId="77777777" w:rsidR="00DE46DA" w:rsidRPr="006F3F83" w:rsidRDefault="00DE46DA" w:rsidP="006F3F83">
            <w:pPr>
              <w:numPr>
                <w:ilvl w:val="12"/>
                <w:numId w:val="0"/>
              </w:numPr>
              <w:spacing w:after="0" w:line="240" w:lineRule="auto"/>
              <w:rPr>
                <w:rFonts w:ascii="Arial" w:hAnsi="Arial" w:cs="Arial"/>
                <w:sz w:val="24"/>
                <w:szCs w:val="24"/>
              </w:rPr>
            </w:pPr>
            <w:r w:rsidRPr="006F3F83">
              <w:rPr>
                <w:rFonts w:ascii="Arial" w:hAnsi="Arial" w:cs="Arial"/>
                <w:i/>
                <w:color w:val="767171"/>
                <w:sz w:val="24"/>
                <w:szCs w:val="24"/>
              </w:rPr>
              <w:t>It is important to acknowledge how your policy or proposal may affect, or be affected by other policies or areas of work.</w:t>
            </w:r>
            <w:r w:rsidR="00DD4402" w:rsidRPr="006F3F83">
              <w:rPr>
                <w:rFonts w:ascii="Arial" w:hAnsi="Arial" w:cs="Arial"/>
                <w:i/>
                <w:color w:val="767171"/>
                <w:sz w:val="24"/>
                <w:szCs w:val="24"/>
              </w:rPr>
              <w:t xml:space="preserve"> </w:t>
            </w:r>
            <w:r w:rsidRPr="006F3F83">
              <w:rPr>
                <w:rFonts w:ascii="Arial" w:hAnsi="Arial" w:cs="Arial"/>
                <w:i/>
                <w:color w:val="767171"/>
                <w:sz w:val="24"/>
                <w:szCs w:val="24"/>
              </w:rPr>
              <w:t xml:space="preserve">If you have already completed an </w:t>
            </w:r>
            <w:proofErr w:type="spellStart"/>
            <w:r w:rsidRPr="006F3F83">
              <w:rPr>
                <w:rFonts w:ascii="Arial" w:hAnsi="Arial" w:cs="Arial"/>
                <w:i/>
                <w:color w:val="767171"/>
                <w:sz w:val="24"/>
                <w:szCs w:val="24"/>
              </w:rPr>
              <w:t>EqIA</w:t>
            </w:r>
            <w:proofErr w:type="spellEnd"/>
            <w:r w:rsidRPr="006F3F83">
              <w:rPr>
                <w:rFonts w:ascii="Arial" w:hAnsi="Arial" w:cs="Arial"/>
                <w:i/>
                <w:color w:val="767171"/>
                <w:sz w:val="24"/>
                <w:szCs w:val="24"/>
              </w:rPr>
              <w:t xml:space="preserve"> on a previous version of your policy or proposal, please indicate that here.</w:t>
            </w:r>
          </w:p>
          <w:p w14:paraId="2D936A7F" w14:textId="07E3C4E5" w:rsidR="00DD4402" w:rsidRPr="006F3F83" w:rsidRDefault="00D12A8F" w:rsidP="006F3F83">
            <w:pPr>
              <w:numPr>
                <w:ilvl w:val="12"/>
                <w:numId w:val="0"/>
              </w:numPr>
              <w:spacing w:after="0" w:line="240" w:lineRule="auto"/>
              <w:rPr>
                <w:rFonts w:ascii="Arial" w:hAnsi="Arial" w:cs="Arial"/>
                <w:sz w:val="24"/>
                <w:szCs w:val="24"/>
              </w:rPr>
            </w:pPr>
            <w:r>
              <w:rPr>
                <w:rFonts w:ascii="Arial" w:hAnsi="Arial" w:cs="Arial"/>
                <w:sz w:val="24"/>
                <w:szCs w:val="24"/>
              </w:rPr>
              <w:t>Agenda for Change Terms and Conditions Wales</w:t>
            </w:r>
          </w:p>
        </w:tc>
      </w:tr>
      <w:tr w:rsidR="006B7624" w:rsidRPr="006F3F83" w14:paraId="6BA69BD6"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636FB389" w14:textId="77777777" w:rsidR="00F07601" w:rsidRPr="006F3F83" w:rsidRDefault="00F07601" w:rsidP="006F3F83">
            <w:pPr>
              <w:spacing w:after="0" w:line="240" w:lineRule="auto"/>
              <w:ind w:right="170"/>
              <w:rPr>
                <w:rFonts w:ascii="Arial" w:hAnsi="Arial" w:cs="Arial"/>
                <w:sz w:val="24"/>
                <w:szCs w:val="24"/>
              </w:rPr>
            </w:pPr>
            <w:r w:rsidRPr="006F3F83">
              <w:rPr>
                <w:rFonts w:ascii="Arial" w:hAnsi="Arial" w:cs="Arial"/>
                <w:b/>
                <w:sz w:val="24"/>
                <w:szCs w:val="24"/>
              </w:rPr>
              <w:t xml:space="preserve">Governance Route for this assessment and Executive Sponsor (usually Director level): </w:t>
            </w:r>
            <w:r w:rsidRPr="006F3F83">
              <w:rPr>
                <w:rFonts w:ascii="Arial" w:hAnsi="Arial" w:cs="Arial"/>
                <w:sz w:val="24"/>
                <w:szCs w:val="24"/>
              </w:rPr>
              <w:t xml:space="preserve">please state which Committee / Board will scrutinise and approve this assessment: </w:t>
            </w:r>
          </w:p>
          <w:p w14:paraId="4F47811C" w14:textId="77777777" w:rsidR="00386827" w:rsidRPr="006F3F83" w:rsidRDefault="006B7624" w:rsidP="006F3F83">
            <w:pPr>
              <w:spacing w:after="0" w:line="240" w:lineRule="auto"/>
              <w:ind w:right="170"/>
              <w:rPr>
                <w:rFonts w:ascii="Arial" w:hAnsi="Arial" w:cs="Arial"/>
                <w:i/>
                <w:color w:val="767171"/>
                <w:sz w:val="24"/>
                <w:szCs w:val="24"/>
              </w:rPr>
            </w:pPr>
            <w:r w:rsidRPr="006F3F83">
              <w:rPr>
                <w:rFonts w:ascii="Arial" w:hAnsi="Arial" w:cs="Arial"/>
                <w:color w:val="767171"/>
                <w:sz w:val="24"/>
                <w:szCs w:val="24"/>
              </w:rPr>
              <w:t xml:space="preserve">This is who has the authority to agree or approve any changes you identify are necessary? </w:t>
            </w:r>
            <w:r w:rsidRPr="006F3F83">
              <w:rPr>
                <w:rFonts w:ascii="Arial" w:hAnsi="Arial" w:cs="Arial"/>
                <w:i/>
                <w:color w:val="767171"/>
                <w:sz w:val="24"/>
                <w:szCs w:val="24"/>
              </w:rPr>
              <w:t>This will usually be the appropriate Executive Director or other Senior Manager responsible for the subject of the assessment. It may also be a Project Sponsor or other senior manager.</w:t>
            </w:r>
          </w:p>
          <w:p w14:paraId="0530F00F" w14:textId="77777777" w:rsidR="00F07601" w:rsidRPr="006F3F83" w:rsidRDefault="00F07601" w:rsidP="006F3F83">
            <w:pPr>
              <w:spacing w:after="0" w:line="240" w:lineRule="auto"/>
              <w:ind w:right="170"/>
              <w:rPr>
                <w:rFonts w:ascii="Arial" w:hAnsi="Arial" w:cs="Arial"/>
                <w:i/>
                <w:color w:val="767171"/>
                <w:sz w:val="24"/>
                <w:szCs w:val="24"/>
              </w:rPr>
            </w:pPr>
          </w:p>
          <w:p w14:paraId="41761D9B" w14:textId="77777777" w:rsidR="002E19B7" w:rsidRPr="006F3F83" w:rsidRDefault="002E19B7" w:rsidP="006F3F83">
            <w:pPr>
              <w:spacing w:after="0" w:line="240" w:lineRule="auto"/>
              <w:ind w:right="170"/>
              <w:rPr>
                <w:rFonts w:ascii="Arial" w:hAnsi="Arial" w:cs="Arial"/>
                <w:sz w:val="24"/>
                <w:szCs w:val="24"/>
              </w:rPr>
            </w:pPr>
            <w:r w:rsidRPr="006F3F83">
              <w:rPr>
                <w:rFonts w:ascii="Arial" w:hAnsi="Arial" w:cs="Arial"/>
                <w:sz w:val="24"/>
                <w:szCs w:val="24"/>
              </w:rPr>
              <w:t>Workforce Policy Group</w:t>
            </w:r>
          </w:p>
          <w:p w14:paraId="6B5A98F3" w14:textId="77777777" w:rsidR="00F07601" w:rsidRPr="006F3F83" w:rsidRDefault="001139E9" w:rsidP="006F3F83">
            <w:pPr>
              <w:spacing w:after="0" w:line="240" w:lineRule="auto"/>
              <w:ind w:right="170"/>
              <w:rPr>
                <w:rFonts w:ascii="Arial" w:hAnsi="Arial" w:cs="Arial"/>
                <w:sz w:val="24"/>
                <w:szCs w:val="24"/>
              </w:rPr>
            </w:pPr>
            <w:r w:rsidRPr="006F3F83">
              <w:rPr>
                <w:rFonts w:ascii="Arial" w:hAnsi="Arial" w:cs="Arial"/>
                <w:sz w:val="24"/>
                <w:szCs w:val="24"/>
              </w:rPr>
              <w:t>Deputy Director of People</w:t>
            </w:r>
          </w:p>
          <w:p w14:paraId="0DAA93B9" w14:textId="48053F09" w:rsidR="00386827" w:rsidRDefault="002E19B7" w:rsidP="006F3F83">
            <w:pPr>
              <w:spacing w:after="0" w:line="240" w:lineRule="auto"/>
              <w:ind w:right="170"/>
              <w:rPr>
                <w:rFonts w:ascii="Arial" w:hAnsi="Arial" w:cs="Arial"/>
                <w:sz w:val="24"/>
                <w:szCs w:val="24"/>
              </w:rPr>
            </w:pPr>
            <w:r w:rsidRPr="007608FD">
              <w:rPr>
                <w:rFonts w:ascii="Arial" w:hAnsi="Arial" w:cs="Arial"/>
                <w:sz w:val="24"/>
                <w:szCs w:val="24"/>
              </w:rPr>
              <w:t>Executive Team</w:t>
            </w:r>
          </w:p>
          <w:p w14:paraId="0C501ECE" w14:textId="5900163B" w:rsidR="00D12A8F" w:rsidRPr="007608FD" w:rsidRDefault="00D12A8F" w:rsidP="006F3F83">
            <w:pPr>
              <w:spacing w:after="0" w:line="240" w:lineRule="auto"/>
              <w:ind w:right="170"/>
              <w:rPr>
                <w:rFonts w:ascii="Arial" w:hAnsi="Arial" w:cs="Arial"/>
                <w:sz w:val="24"/>
                <w:szCs w:val="24"/>
              </w:rPr>
            </w:pPr>
            <w:r>
              <w:rPr>
                <w:rFonts w:ascii="Arial" w:hAnsi="Arial" w:cs="Arial"/>
                <w:sz w:val="24"/>
                <w:szCs w:val="24"/>
              </w:rPr>
              <w:t>EPOG</w:t>
            </w:r>
          </w:p>
          <w:p w14:paraId="63F1D3FB" w14:textId="77777777" w:rsidR="002E19B7" w:rsidRPr="007608FD" w:rsidRDefault="002E19B7" w:rsidP="006F3F83">
            <w:pPr>
              <w:spacing w:after="0" w:line="240" w:lineRule="auto"/>
              <w:ind w:right="170"/>
              <w:rPr>
                <w:rFonts w:ascii="Arial" w:hAnsi="Arial" w:cs="Arial"/>
                <w:sz w:val="24"/>
                <w:szCs w:val="24"/>
              </w:rPr>
            </w:pPr>
            <w:r w:rsidRPr="007608FD">
              <w:rPr>
                <w:rFonts w:ascii="Arial" w:hAnsi="Arial" w:cs="Arial"/>
                <w:sz w:val="24"/>
                <w:szCs w:val="24"/>
              </w:rPr>
              <w:t>People and Culture Committee</w:t>
            </w:r>
          </w:p>
          <w:p w14:paraId="4F5E31BA" w14:textId="77777777" w:rsidR="006B7624" w:rsidRPr="006F3F83" w:rsidRDefault="006B7624" w:rsidP="006F3F83">
            <w:pPr>
              <w:spacing w:after="0" w:line="240" w:lineRule="auto"/>
              <w:ind w:right="-1731"/>
              <w:rPr>
                <w:rFonts w:ascii="Arial" w:hAnsi="Arial" w:cs="Arial"/>
                <w:sz w:val="24"/>
                <w:szCs w:val="24"/>
              </w:rPr>
            </w:pPr>
          </w:p>
        </w:tc>
      </w:tr>
    </w:tbl>
    <w:p w14:paraId="71B556D4" w14:textId="77777777" w:rsidR="00FE6488" w:rsidRPr="00FE6488" w:rsidRDefault="00FE6488" w:rsidP="00FE6488">
      <w:pPr>
        <w:spacing w:line="240" w:lineRule="auto"/>
        <w:ind w:right="-1731"/>
        <w:rPr>
          <w:rFonts w:ascii="Arial" w:hAnsi="Arial" w:cs="Arial"/>
          <w:b/>
          <w:sz w:val="32"/>
          <w:szCs w:val="32"/>
        </w:rPr>
      </w:pPr>
    </w:p>
    <w:p w14:paraId="54D0E70B" w14:textId="77777777" w:rsidR="00386827" w:rsidRDefault="00386827">
      <w:pPr>
        <w:rPr>
          <w:rFonts w:ascii="Arial" w:hAnsi="Arial" w:cs="Arial"/>
          <w:b/>
          <w:sz w:val="28"/>
          <w:szCs w:val="28"/>
        </w:rPr>
      </w:pPr>
    </w:p>
    <w:p w14:paraId="6D3C7DB7" w14:textId="77777777" w:rsidR="009B671B" w:rsidRPr="00A639A1" w:rsidRDefault="006B7624" w:rsidP="00376639">
      <w:pPr>
        <w:spacing w:line="240" w:lineRule="auto"/>
        <w:ind w:left="-284"/>
        <w:jc w:val="both"/>
        <w:rPr>
          <w:rFonts w:ascii="Arial" w:hAnsi="Arial" w:cs="Arial"/>
          <w:b/>
          <w:sz w:val="32"/>
          <w:szCs w:val="32"/>
        </w:rPr>
      </w:pPr>
      <w:r w:rsidRPr="00A639A1">
        <w:rPr>
          <w:rFonts w:ascii="Arial" w:hAnsi="Arial" w:cs="Arial"/>
          <w:b/>
          <w:sz w:val="32"/>
          <w:szCs w:val="32"/>
        </w:rPr>
        <w:t xml:space="preserve">Section 2 - </w:t>
      </w:r>
      <w:r w:rsidR="00A8033E" w:rsidRPr="00A639A1">
        <w:rPr>
          <w:rFonts w:ascii="Arial" w:hAnsi="Arial" w:cs="Arial"/>
          <w:b/>
          <w:sz w:val="32"/>
          <w:szCs w:val="32"/>
        </w:rPr>
        <w:t xml:space="preserve">Evidence </w:t>
      </w:r>
      <w:r w:rsidR="00690A7B" w:rsidRPr="00A639A1">
        <w:rPr>
          <w:rFonts w:ascii="Arial" w:hAnsi="Arial" w:cs="Arial"/>
          <w:b/>
          <w:sz w:val="32"/>
          <w:szCs w:val="32"/>
        </w:rPr>
        <w:t xml:space="preserve">to support assessment </w:t>
      </w:r>
    </w:p>
    <w:p w14:paraId="44AFC4D3" w14:textId="77777777" w:rsidR="00A8033E" w:rsidRPr="009B671B" w:rsidRDefault="00A8033E" w:rsidP="009B671B">
      <w:pPr>
        <w:pStyle w:val="ListParagraph"/>
        <w:numPr>
          <w:ilvl w:val="0"/>
          <w:numId w:val="6"/>
        </w:numPr>
        <w:spacing w:line="240" w:lineRule="auto"/>
        <w:jc w:val="both"/>
        <w:rPr>
          <w:rFonts w:ascii="Arial" w:hAnsi="Arial" w:cs="Arial"/>
          <w:b/>
          <w:sz w:val="28"/>
          <w:szCs w:val="28"/>
        </w:rPr>
      </w:pPr>
      <w:r w:rsidRPr="009B671B">
        <w:rPr>
          <w:rFonts w:ascii="Arial" w:hAnsi="Arial" w:cs="Arial"/>
          <w:b/>
          <w:sz w:val="28"/>
          <w:szCs w:val="28"/>
        </w:rPr>
        <w:t>Record of Engagement and Consultation</w:t>
      </w:r>
    </w:p>
    <w:p w14:paraId="261EA97F" w14:textId="77777777" w:rsidR="00376639" w:rsidRPr="006F3F83" w:rsidRDefault="00222E0F" w:rsidP="00376639">
      <w:pPr>
        <w:ind w:left="-284"/>
        <w:rPr>
          <w:rFonts w:ascii="Arial" w:hAnsi="Arial" w:cs="Arial"/>
          <w:bCs/>
          <w:color w:val="767171"/>
          <w:sz w:val="24"/>
          <w:szCs w:val="24"/>
        </w:rPr>
      </w:pPr>
      <w:r>
        <w:rPr>
          <w:rFonts w:ascii="Arial" w:hAnsi="Arial" w:cs="Arial"/>
          <w:color w:val="1F1F1F"/>
          <w:sz w:val="27"/>
          <w:szCs w:val="27"/>
          <w:shd w:val="clear" w:color="auto" w:fill="FFFFFF"/>
        </w:rPr>
        <w:t>The drive towards closer integration of health and social services with improved public engagement is reflected in the aims of </w:t>
      </w:r>
      <w:hyperlink r:id="rId38" w:history="1">
        <w:r w:rsidRPr="00222E0F">
          <w:rPr>
            <w:rStyle w:val="Hyperlink"/>
            <w:rFonts w:ascii="Arial" w:hAnsi="Arial" w:cs="Arial"/>
            <w:sz w:val="27"/>
            <w:szCs w:val="27"/>
            <w:shd w:val="clear" w:color="auto" w:fill="FFFFFF"/>
          </w:rPr>
          <w:t>A Healthier Wales</w:t>
        </w:r>
      </w:hyperlink>
      <w:r>
        <w:rPr>
          <w:rStyle w:val="Emphasis"/>
          <w:rFonts w:ascii="Arial" w:hAnsi="Arial" w:cs="Arial"/>
          <w:color w:val="1F1F1F"/>
          <w:sz w:val="27"/>
          <w:szCs w:val="27"/>
          <w:shd w:val="clear" w:color="auto" w:fill="FFFFFF"/>
        </w:rPr>
        <w:t>.</w:t>
      </w:r>
      <w:r>
        <w:rPr>
          <w:rFonts w:ascii="Arial" w:hAnsi="Arial" w:cs="Arial"/>
          <w:color w:val="1F1F1F"/>
          <w:sz w:val="27"/>
          <w:szCs w:val="27"/>
          <w:shd w:val="clear" w:color="auto" w:fill="FFFFFF"/>
        </w:rPr>
        <w:t xml:space="preserve"> This sets out the goal of ensuring citizens are placed at the heart of a whole-system approach to health and social care services and stresses the importance of listening to all voices through continual engagement. </w:t>
      </w:r>
      <w:r w:rsidR="006B7624" w:rsidRPr="006F3F83">
        <w:rPr>
          <w:rFonts w:ascii="Arial" w:hAnsi="Arial" w:cs="Arial"/>
          <w:bCs/>
          <w:color w:val="767171"/>
          <w:sz w:val="24"/>
          <w:szCs w:val="24"/>
        </w:rPr>
        <w:t xml:space="preserve">We </w:t>
      </w:r>
      <w:r w:rsidRPr="006F3F83">
        <w:rPr>
          <w:rFonts w:ascii="Arial" w:hAnsi="Arial" w:cs="Arial"/>
          <w:bCs/>
          <w:color w:val="767171"/>
          <w:sz w:val="24"/>
          <w:szCs w:val="24"/>
        </w:rPr>
        <w:t xml:space="preserve">also </w:t>
      </w:r>
      <w:r w:rsidR="006B7624" w:rsidRPr="006F3F83">
        <w:rPr>
          <w:rFonts w:ascii="Arial" w:hAnsi="Arial" w:cs="Arial"/>
          <w:bCs/>
          <w:color w:val="767171"/>
          <w:sz w:val="24"/>
          <w:szCs w:val="24"/>
        </w:rPr>
        <w:t xml:space="preserve">have a legal duty to engage with people </w:t>
      </w:r>
      <w:r w:rsidR="00376639" w:rsidRPr="006F3F83">
        <w:rPr>
          <w:rFonts w:ascii="Arial" w:hAnsi="Arial" w:cs="Arial"/>
          <w:bCs/>
          <w:color w:val="767171"/>
          <w:sz w:val="24"/>
          <w:szCs w:val="24"/>
        </w:rPr>
        <w:t>who share</w:t>
      </w:r>
      <w:r w:rsidR="006B7624" w:rsidRPr="006F3F83">
        <w:rPr>
          <w:rFonts w:ascii="Arial" w:hAnsi="Arial" w:cs="Arial"/>
          <w:bCs/>
          <w:color w:val="767171"/>
          <w:sz w:val="24"/>
          <w:szCs w:val="24"/>
        </w:rPr>
        <w:t xml:space="preserve"> protected characteristics</w:t>
      </w:r>
      <w:r w:rsidR="00376639" w:rsidRPr="006F3F83">
        <w:rPr>
          <w:rFonts w:ascii="Arial" w:hAnsi="Arial" w:cs="Arial"/>
          <w:bCs/>
          <w:color w:val="767171"/>
          <w:sz w:val="24"/>
          <w:szCs w:val="24"/>
        </w:rPr>
        <w:t xml:space="preserve"> and who are socio-economically disadvantaged</w:t>
      </w:r>
      <w:r w:rsidR="006B7624" w:rsidRPr="006F3F83">
        <w:rPr>
          <w:rFonts w:ascii="Arial" w:hAnsi="Arial" w:cs="Arial"/>
          <w:bCs/>
          <w:color w:val="767171"/>
          <w:sz w:val="24"/>
          <w:szCs w:val="24"/>
        </w:rPr>
        <w:t xml:space="preserve"> under the Equality Act 2010. This is particularly important when considering proposals for changes in services that could</w:t>
      </w:r>
      <w:r w:rsidR="00376639" w:rsidRPr="006F3F83">
        <w:rPr>
          <w:rFonts w:ascii="Arial" w:hAnsi="Arial" w:cs="Arial"/>
          <w:bCs/>
          <w:color w:val="767171"/>
          <w:sz w:val="24"/>
          <w:szCs w:val="24"/>
        </w:rPr>
        <w:t xml:space="preserve"> potentially</w:t>
      </w:r>
      <w:r w:rsidR="006B7624" w:rsidRPr="006F3F83">
        <w:rPr>
          <w:rFonts w:ascii="Arial" w:hAnsi="Arial" w:cs="Arial"/>
          <w:bCs/>
          <w:color w:val="767171"/>
          <w:sz w:val="24"/>
          <w:szCs w:val="24"/>
        </w:rPr>
        <w:t xml:space="preserve"> impact upon </w:t>
      </w:r>
      <w:r w:rsidR="00376639" w:rsidRPr="006F3F83">
        <w:rPr>
          <w:rFonts w:ascii="Arial" w:hAnsi="Arial" w:cs="Arial"/>
          <w:bCs/>
          <w:color w:val="767171"/>
          <w:sz w:val="24"/>
          <w:szCs w:val="24"/>
        </w:rPr>
        <w:t xml:space="preserve">people / groups. </w:t>
      </w:r>
    </w:p>
    <w:p w14:paraId="0159349F" w14:textId="77777777" w:rsidR="00376639" w:rsidRPr="006F3F83" w:rsidRDefault="00A8033E" w:rsidP="00376639">
      <w:pPr>
        <w:ind w:left="-284"/>
        <w:rPr>
          <w:rFonts w:ascii="Arial" w:hAnsi="Arial" w:cs="Arial"/>
          <w:bCs/>
          <w:color w:val="767171"/>
          <w:sz w:val="24"/>
          <w:szCs w:val="24"/>
        </w:rPr>
      </w:pPr>
      <w:r w:rsidRPr="006F3F83">
        <w:rPr>
          <w:rFonts w:ascii="Arial" w:hAnsi="Arial" w:cs="Arial"/>
          <w:bCs/>
          <w:color w:val="767171"/>
          <w:sz w:val="24"/>
          <w:szCs w:val="24"/>
        </w:rPr>
        <w:t>Please record here details of any engagement and consultation you have</w:t>
      </w:r>
      <w:r w:rsidR="00F07601" w:rsidRPr="006F3F83">
        <w:rPr>
          <w:rFonts w:ascii="Arial" w:hAnsi="Arial" w:cs="Arial"/>
          <w:bCs/>
          <w:color w:val="767171"/>
          <w:sz w:val="24"/>
          <w:szCs w:val="24"/>
        </w:rPr>
        <w:t xml:space="preserve"> planned /</w:t>
      </w:r>
      <w:r w:rsidRPr="006F3F83">
        <w:rPr>
          <w:rFonts w:ascii="Arial" w:hAnsi="Arial" w:cs="Arial"/>
          <w:bCs/>
          <w:color w:val="767171"/>
          <w:sz w:val="24"/>
          <w:szCs w:val="24"/>
        </w:rPr>
        <w:t xml:space="preserve"> undertaken</w:t>
      </w:r>
      <w:r w:rsidR="00F07601" w:rsidRPr="006F3F83">
        <w:rPr>
          <w:rFonts w:ascii="Arial" w:hAnsi="Arial" w:cs="Arial"/>
          <w:bCs/>
          <w:color w:val="767171"/>
          <w:sz w:val="24"/>
          <w:szCs w:val="24"/>
        </w:rPr>
        <w:t xml:space="preserve"> / or analysed</w:t>
      </w:r>
      <w:r w:rsidRPr="006F3F83">
        <w:rPr>
          <w:rFonts w:ascii="Arial" w:hAnsi="Arial" w:cs="Arial"/>
          <w:bCs/>
          <w:color w:val="767171"/>
          <w:sz w:val="24"/>
          <w:szCs w:val="24"/>
        </w:rPr>
        <w:t>.</w:t>
      </w:r>
      <w:r w:rsidR="006B7624" w:rsidRPr="006F3F83">
        <w:rPr>
          <w:rFonts w:ascii="Arial" w:hAnsi="Arial" w:cs="Arial"/>
          <w:bCs/>
          <w:color w:val="767171"/>
          <w:sz w:val="24"/>
          <w:szCs w:val="24"/>
        </w:rPr>
        <w:t xml:space="preserve"> This may include </w:t>
      </w:r>
      <w:r w:rsidR="00222E0F" w:rsidRPr="006F3F83">
        <w:rPr>
          <w:rFonts w:ascii="Arial" w:hAnsi="Arial" w:cs="Arial"/>
          <w:bCs/>
          <w:color w:val="767171"/>
          <w:sz w:val="24"/>
          <w:szCs w:val="24"/>
        </w:rPr>
        <w:t xml:space="preserve">engagement with </w:t>
      </w:r>
      <w:r w:rsidR="006B7624" w:rsidRPr="006F3F83">
        <w:rPr>
          <w:rFonts w:ascii="Arial" w:hAnsi="Arial" w:cs="Arial"/>
          <w:bCs/>
          <w:color w:val="767171"/>
          <w:sz w:val="24"/>
          <w:szCs w:val="24"/>
        </w:rPr>
        <w:t>patient</w:t>
      </w:r>
      <w:r w:rsidR="00222E0F" w:rsidRPr="006F3F83">
        <w:rPr>
          <w:rFonts w:ascii="Arial" w:hAnsi="Arial" w:cs="Arial"/>
          <w:bCs/>
          <w:color w:val="767171"/>
          <w:sz w:val="24"/>
          <w:szCs w:val="24"/>
        </w:rPr>
        <w:t>s</w:t>
      </w:r>
      <w:r w:rsidR="006B7624" w:rsidRPr="006F3F83">
        <w:rPr>
          <w:rFonts w:ascii="Arial" w:hAnsi="Arial" w:cs="Arial"/>
          <w:bCs/>
          <w:color w:val="767171"/>
          <w:sz w:val="24"/>
          <w:szCs w:val="24"/>
        </w:rPr>
        <w:t xml:space="preserve">, carers, communities, stakeholders and staff. </w:t>
      </w:r>
    </w:p>
    <w:p w14:paraId="5644762D" w14:textId="77777777" w:rsidR="00A8033E" w:rsidRPr="006F3F83" w:rsidRDefault="00376639" w:rsidP="00716951">
      <w:pPr>
        <w:ind w:left="-284"/>
        <w:rPr>
          <w:rFonts w:ascii="Arial" w:hAnsi="Arial" w:cs="Arial"/>
          <w:bCs/>
          <w:color w:val="808080"/>
          <w:sz w:val="24"/>
          <w:szCs w:val="24"/>
        </w:rPr>
      </w:pPr>
      <w:r w:rsidRPr="006F3F83">
        <w:rPr>
          <w:rFonts w:ascii="Arial" w:hAnsi="Arial" w:cs="Arial"/>
          <w:i/>
          <w:color w:val="808080"/>
          <w:sz w:val="24"/>
          <w:szCs w:val="24"/>
        </w:rPr>
        <w:t>For further information and help, please contac</w:t>
      </w:r>
      <w:r w:rsidR="004A64EC" w:rsidRPr="006F3F83">
        <w:rPr>
          <w:rFonts w:ascii="Arial" w:hAnsi="Arial" w:cs="Arial"/>
          <w:i/>
          <w:color w:val="808080"/>
          <w:sz w:val="24"/>
          <w:szCs w:val="24"/>
        </w:rPr>
        <w:t xml:space="preserve">t the Corporate </w:t>
      </w:r>
      <w:r w:rsidR="00222E0F" w:rsidRPr="006F3F83">
        <w:rPr>
          <w:rFonts w:ascii="Arial" w:hAnsi="Arial" w:cs="Arial"/>
          <w:i/>
          <w:color w:val="808080"/>
          <w:sz w:val="24"/>
          <w:szCs w:val="24"/>
        </w:rPr>
        <w:t xml:space="preserve">Public </w:t>
      </w:r>
      <w:r w:rsidR="004A64EC" w:rsidRPr="006F3F83">
        <w:rPr>
          <w:rFonts w:ascii="Arial" w:hAnsi="Arial" w:cs="Arial"/>
          <w:i/>
          <w:color w:val="808080"/>
          <w:sz w:val="24"/>
          <w:szCs w:val="24"/>
        </w:rPr>
        <w:t>Engagement Team - BCU.GetInvolved@wales.nhs.uk</w:t>
      </w: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43"/>
      </w:tblGrid>
      <w:tr w:rsidR="00C315B0" w:rsidRPr="006F3F83" w14:paraId="2A4A5F37" w14:textId="77777777" w:rsidTr="006F3F83">
        <w:trPr>
          <w:trHeight w:val="782"/>
        </w:trPr>
        <w:tc>
          <w:tcPr>
            <w:tcW w:w="14743" w:type="dxa"/>
            <w:shd w:val="clear" w:color="auto" w:fill="auto"/>
          </w:tcPr>
          <w:p w14:paraId="1B7681F4" w14:textId="77777777" w:rsidR="00C315B0" w:rsidRPr="006F3F83" w:rsidRDefault="00C315B0" w:rsidP="006F3F83">
            <w:pPr>
              <w:pStyle w:val="ListParagraph"/>
              <w:numPr>
                <w:ilvl w:val="0"/>
                <w:numId w:val="12"/>
              </w:numPr>
              <w:spacing w:after="0" w:line="240" w:lineRule="auto"/>
              <w:rPr>
                <w:rFonts w:ascii="Arial" w:hAnsi="Arial" w:cs="Arial"/>
                <w:i/>
                <w:sz w:val="24"/>
                <w:szCs w:val="24"/>
                <w:u w:val="single"/>
              </w:rPr>
            </w:pPr>
            <w:r w:rsidRPr="006F3F83">
              <w:rPr>
                <w:rFonts w:ascii="Arial" w:hAnsi="Arial" w:cs="Arial"/>
                <w:b/>
                <w:sz w:val="24"/>
                <w:szCs w:val="24"/>
              </w:rPr>
              <w:t>What steps have you taken</w:t>
            </w:r>
            <w:r w:rsidR="00466C0C" w:rsidRPr="006F3F83">
              <w:rPr>
                <w:rFonts w:ascii="Arial" w:hAnsi="Arial" w:cs="Arial"/>
                <w:b/>
                <w:sz w:val="24"/>
                <w:szCs w:val="24"/>
              </w:rPr>
              <w:t>,</w:t>
            </w:r>
            <w:r w:rsidRPr="006F3F83">
              <w:rPr>
                <w:rFonts w:ascii="Arial" w:hAnsi="Arial" w:cs="Arial"/>
                <w:b/>
                <w:sz w:val="24"/>
                <w:szCs w:val="24"/>
              </w:rPr>
              <w:t xml:space="preserve"> </w:t>
            </w:r>
            <w:r w:rsidR="00DD5286" w:rsidRPr="006F3F83">
              <w:rPr>
                <w:rFonts w:ascii="Arial" w:hAnsi="Arial" w:cs="Arial"/>
                <w:b/>
                <w:sz w:val="24"/>
                <w:szCs w:val="24"/>
              </w:rPr>
              <w:t xml:space="preserve">or planned in order to </w:t>
            </w:r>
            <w:r w:rsidRPr="006F3F83">
              <w:rPr>
                <w:rFonts w:ascii="Arial" w:hAnsi="Arial" w:cs="Arial"/>
                <w:b/>
                <w:sz w:val="24"/>
                <w:szCs w:val="24"/>
              </w:rPr>
              <w:t xml:space="preserve">engage and consult with people who share protected characteristics and how have you done this? </w:t>
            </w:r>
            <w:r w:rsidR="00F07601" w:rsidRPr="006F3F83">
              <w:rPr>
                <w:rFonts w:ascii="Arial" w:hAnsi="Arial" w:cs="Arial"/>
                <w:b/>
                <w:sz w:val="24"/>
                <w:szCs w:val="24"/>
              </w:rPr>
              <w:t xml:space="preserve">Include consideration for co-design. </w:t>
            </w:r>
            <w:r w:rsidRPr="006F3F83">
              <w:rPr>
                <w:rFonts w:ascii="Arial" w:hAnsi="Arial" w:cs="Arial"/>
                <w:color w:val="808080"/>
                <w:sz w:val="24"/>
                <w:szCs w:val="24"/>
              </w:rPr>
              <w:t>Consider</w:t>
            </w:r>
            <w:r w:rsidR="00F07601" w:rsidRPr="006F3F83">
              <w:rPr>
                <w:rFonts w:ascii="Arial" w:hAnsi="Arial" w:cs="Arial"/>
                <w:color w:val="808080"/>
                <w:sz w:val="24"/>
                <w:szCs w:val="24"/>
              </w:rPr>
              <w:t xml:space="preserve"> internal / external </w:t>
            </w:r>
            <w:r w:rsidRPr="006F3F83">
              <w:rPr>
                <w:rFonts w:ascii="Arial" w:hAnsi="Arial" w:cs="Arial"/>
                <w:color w:val="808080"/>
                <w:sz w:val="24"/>
                <w:szCs w:val="24"/>
              </w:rPr>
              <w:t>engag</w:t>
            </w:r>
            <w:r w:rsidR="00466C0C" w:rsidRPr="006F3F83">
              <w:rPr>
                <w:rFonts w:ascii="Arial" w:hAnsi="Arial" w:cs="Arial"/>
                <w:color w:val="808080"/>
                <w:sz w:val="24"/>
                <w:szCs w:val="24"/>
              </w:rPr>
              <w:t>ement,</w:t>
            </w:r>
            <w:r w:rsidRPr="006F3F83">
              <w:rPr>
                <w:rFonts w:ascii="Arial" w:hAnsi="Arial" w:cs="Arial"/>
                <w:color w:val="808080"/>
                <w:sz w:val="24"/>
                <w:szCs w:val="24"/>
              </w:rPr>
              <w:t xml:space="preserve"> participatory methods</w:t>
            </w:r>
            <w:r w:rsidR="00466C0C" w:rsidRPr="006F3F83">
              <w:rPr>
                <w:rFonts w:ascii="Arial" w:hAnsi="Arial" w:cs="Arial"/>
                <w:color w:val="808080"/>
                <w:sz w:val="24"/>
                <w:szCs w:val="24"/>
              </w:rPr>
              <w:t xml:space="preserve"> and principles of </w:t>
            </w:r>
            <w:r w:rsidR="00376639" w:rsidRPr="006F3F83">
              <w:rPr>
                <w:rFonts w:ascii="Arial" w:hAnsi="Arial" w:cs="Arial"/>
                <w:color w:val="808080"/>
                <w:sz w:val="24"/>
                <w:szCs w:val="24"/>
              </w:rPr>
              <w:t xml:space="preserve">co-design and </w:t>
            </w:r>
            <w:r w:rsidR="00466C0C" w:rsidRPr="006F3F83">
              <w:rPr>
                <w:rFonts w:ascii="Arial" w:hAnsi="Arial" w:cs="Arial"/>
                <w:color w:val="808080"/>
                <w:sz w:val="24"/>
                <w:szCs w:val="24"/>
              </w:rPr>
              <w:t>co-production:</w:t>
            </w:r>
            <w:r w:rsidRPr="006F3F83">
              <w:rPr>
                <w:rFonts w:ascii="Arial" w:hAnsi="Arial" w:cs="Arial"/>
                <w:b/>
                <w:color w:val="808080"/>
                <w:sz w:val="24"/>
                <w:szCs w:val="24"/>
              </w:rPr>
              <w:t xml:space="preserve"> </w:t>
            </w:r>
          </w:p>
          <w:p w14:paraId="2C643845" w14:textId="77777777" w:rsidR="00F07601" w:rsidRPr="006F3F83" w:rsidRDefault="00F07601" w:rsidP="006F3F83">
            <w:pPr>
              <w:spacing w:after="0" w:line="240" w:lineRule="auto"/>
              <w:ind w:left="360"/>
              <w:rPr>
                <w:rStyle w:val="Hyperlink"/>
                <w:rFonts w:ascii="Arial" w:hAnsi="Arial" w:cs="Arial"/>
                <w:i/>
                <w:color w:val="auto"/>
                <w:sz w:val="24"/>
                <w:szCs w:val="24"/>
              </w:rPr>
            </w:pPr>
          </w:p>
          <w:p w14:paraId="1BCF859C" w14:textId="77777777" w:rsidR="00C315B0" w:rsidRPr="006F3F83" w:rsidRDefault="00C315B0" w:rsidP="006F3F83">
            <w:pPr>
              <w:spacing w:after="0" w:line="240" w:lineRule="auto"/>
              <w:rPr>
                <w:rStyle w:val="Hyperlink"/>
                <w:rFonts w:ascii="Arial" w:hAnsi="Arial" w:cs="Arial"/>
                <w:color w:val="auto"/>
                <w:sz w:val="24"/>
                <w:szCs w:val="24"/>
                <w:u w:val="none"/>
              </w:rPr>
            </w:pPr>
          </w:p>
          <w:p w14:paraId="034583A6" w14:textId="270FD44E" w:rsidR="006362B7" w:rsidRDefault="005A15DB" w:rsidP="006F3F83">
            <w:pPr>
              <w:spacing w:after="0" w:line="240" w:lineRule="auto"/>
              <w:rPr>
                <w:rStyle w:val="Hyperlink"/>
                <w:rFonts w:ascii="Arial" w:hAnsi="Arial" w:cs="Arial"/>
                <w:color w:val="auto"/>
                <w:sz w:val="24"/>
                <w:szCs w:val="24"/>
                <w:u w:val="none"/>
              </w:rPr>
            </w:pPr>
            <w:r w:rsidRPr="006F3F83">
              <w:rPr>
                <w:rStyle w:val="Hyperlink"/>
                <w:rFonts w:ascii="Arial" w:hAnsi="Arial" w:cs="Arial"/>
                <w:color w:val="auto"/>
                <w:sz w:val="24"/>
                <w:szCs w:val="24"/>
                <w:u w:val="none"/>
              </w:rPr>
              <w:t>All workforce policies are sent out for consultation service</w:t>
            </w:r>
            <w:r w:rsidR="007608FD">
              <w:rPr>
                <w:rStyle w:val="Hyperlink"/>
                <w:rFonts w:ascii="Arial" w:hAnsi="Arial" w:cs="Arial"/>
                <w:color w:val="auto"/>
                <w:sz w:val="24"/>
                <w:szCs w:val="24"/>
                <w:u w:val="none"/>
              </w:rPr>
              <w:t>/organisation wide.</w:t>
            </w:r>
            <w:r w:rsidRPr="006F3F83">
              <w:rPr>
                <w:rStyle w:val="Hyperlink"/>
                <w:rFonts w:ascii="Arial" w:hAnsi="Arial" w:cs="Arial"/>
                <w:color w:val="auto"/>
                <w:sz w:val="24"/>
                <w:szCs w:val="24"/>
                <w:u w:val="none"/>
              </w:rPr>
              <w:t xml:space="preserve"> </w:t>
            </w:r>
            <w:r w:rsidR="007608FD">
              <w:rPr>
                <w:rStyle w:val="Hyperlink"/>
                <w:rFonts w:ascii="Arial" w:hAnsi="Arial" w:cs="Arial"/>
                <w:color w:val="auto"/>
                <w:sz w:val="24"/>
                <w:szCs w:val="24"/>
                <w:u w:val="none"/>
              </w:rPr>
              <w:t xml:space="preserve">There </w:t>
            </w:r>
            <w:r w:rsidR="00D12A8F">
              <w:rPr>
                <w:rStyle w:val="Hyperlink"/>
                <w:rFonts w:ascii="Arial" w:hAnsi="Arial" w:cs="Arial"/>
                <w:color w:val="auto"/>
                <w:sz w:val="24"/>
                <w:szCs w:val="24"/>
                <w:u w:val="none"/>
              </w:rPr>
              <w:t>is</w:t>
            </w:r>
            <w:r w:rsidR="007608FD">
              <w:rPr>
                <w:rStyle w:val="Hyperlink"/>
                <w:rFonts w:ascii="Arial" w:hAnsi="Arial" w:cs="Arial"/>
                <w:color w:val="auto"/>
                <w:sz w:val="24"/>
                <w:szCs w:val="24"/>
                <w:u w:val="none"/>
              </w:rPr>
              <w:t xml:space="preserve"> a cross professional representation on the Workforce Policy Group which include Trade Unions</w:t>
            </w:r>
            <w:r w:rsidR="007608FD" w:rsidRPr="006F3F83">
              <w:rPr>
                <w:rStyle w:val="Hyperlink"/>
                <w:rFonts w:ascii="Arial" w:hAnsi="Arial" w:cs="Arial"/>
                <w:color w:val="auto"/>
                <w:sz w:val="24"/>
                <w:szCs w:val="24"/>
                <w:u w:val="none"/>
              </w:rPr>
              <w:t xml:space="preserve">, Equalities Team, </w:t>
            </w:r>
            <w:r w:rsidR="007608FD">
              <w:rPr>
                <w:rStyle w:val="Hyperlink"/>
                <w:rFonts w:ascii="Arial" w:hAnsi="Arial" w:cs="Arial"/>
                <w:color w:val="auto"/>
                <w:sz w:val="24"/>
                <w:szCs w:val="24"/>
                <w:u w:val="none"/>
              </w:rPr>
              <w:t xml:space="preserve">Welsh Language Team and </w:t>
            </w:r>
            <w:r w:rsidR="007608FD" w:rsidRPr="006F3F83">
              <w:rPr>
                <w:rStyle w:val="Hyperlink"/>
                <w:rFonts w:ascii="Arial" w:hAnsi="Arial" w:cs="Arial"/>
                <w:color w:val="auto"/>
                <w:sz w:val="24"/>
                <w:szCs w:val="24"/>
                <w:u w:val="none"/>
              </w:rPr>
              <w:t xml:space="preserve">Service Managers </w:t>
            </w:r>
            <w:r w:rsidRPr="006F3F83">
              <w:rPr>
                <w:rStyle w:val="Hyperlink"/>
                <w:rFonts w:ascii="Arial" w:hAnsi="Arial" w:cs="Arial"/>
                <w:color w:val="auto"/>
                <w:sz w:val="24"/>
                <w:szCs w:val="24"/>
                <w:u w:val="none"/>
              </w:rPr>
              <w:t xml:space="preserve">on </w:t>
            </w:r>
            <w:r w:rsidR="007608FD">
              <w:rPr>
                <w:rStyle w:val="Hyperlink"/>
                <w:rFonts w:ascii="Arial" w:hAnsi="Arial" w:cs="Arial"/>
                <w:color w:val="auto"/>
                <w:sz w:val="24"/>
                <w:szCs w:val="24"/>
                <w:u w:val="none"/>
              </w:rPr>
              <w:t xml:space="preserve">the </w:t>
            </w:r>
            <w:r w:rsidRPr="006F3F83">
              <w:rPr>
                <w:rStyle w:val="Hyperlink"/>
                <w:rFonts w:ascii="Arial" w:hAnsi="Arial" w:cs="Arial"/>
                <w:color w:val="auto"/>
                <w:sz w:val="24"/>
                <w:szCs w:val="24"/>
                <w:u w:val="none"/>
              </w:rPr>
              <w:t xml:space="preserve">Workforce Policy Group. </w:t>
            </w:r>
          </w:p>
          <w:p w14:paraId="25506F3B" w14:textId="19C7FB6F" w:rsidR="00D12A8F" w:rsidRDefault="00D12A8F" w:rsidP="006F3F83">
            <w:pPr>
              <w:spacing w:after="0" w:line="240" w:lineRule="auto"/>
              <w:rPr>
                <w:rStyle w:val="Hyperlink"/>
                <w:rFonts w:ascii="Arial" w:hAnsi="Arial" w:cs="Arial"/>
                <w:color w:val="auto"/>
                <w:sz w:val="24"/>
                <w:szCs w:val="24"/>
                <w:u w:val="none"/>
              </w:rPr>
            </w:pPr>
          </w:p>
          <w:p w14:paraId="2805925D" w14:textId="6E9075CA" w:rsidR="00D12A8F" w:rsidRPr="006F3F83" w:rsidRDefault="00D12A8F" w:rsidP="006F3F83">
            <w:pPr>
              <w:spacing w:after="0" w:line="240" w:lineRule="auto"/>
              <w:rPr>
                <w:rStyle w:val="Hyperlink"/>
                <w:rFonts w:ascii="Arial" w:hAnsi="Arial" w:cs="Arial"/>
                <w:color w:val="auto"/>
                <w:sz w:val="24"/>
                <w:szCs w:val="24"/>
                <w:u w:val="none"/>
              </w:rPr>
            </w:pPr>
            <w:r>
              <w:rPr>
                <w:rStyle w:val="Hyperlink"/>
                <w:rFonts w:ascii="Arial" w:hAnsi="Arial" w:cs="Arial"/>
                <w:color w:val="auto"/>
                <w:sz w:val="24"/>
                <w:szCs w:val="24"/>
                <w:u w:val="none"/>
              </w:rPr>
              <w:t xml:space="preserve">All Wales documents are sent to each individual </w:t>
            </w:r>
            <w:r w:rsidR="005236B3">
              <w:rPr>
                <w:rStyle w:val="Hyperlink"/>
                <w:rFonts w:ascii="Arial" w:hAnsi="Arial" w:cs="Arial"/>
                <w:color w:val="auto"/>
                <w:sz w:val="24"/>
                <w:szCs w:val="24"/>
                <w:u w:val="none"/>
              </w:rPr>
              <w:t>organisation to provide feedback to the Welsh Partnership Forum.</w:t>
            </w:r>
          </w:p>
          <w:p w14:paraId="1CD81FD8" w14:textId="77777777" w:rsidR="00C315B0" w:rsidRPr="006F3F83" w:rsidRDefault="00C315B0" w:rsidP="006F3F83">
            <w:pPr>
              <w:spacing w:after="0" w:line="240" w:lineRule="auto"/>
              <w:ind w:right="28"/>
              <w:rPr>
                <w:rFonts w:ascii="Arial" w:hAnsi="Arial" w:cs="Arial"/>
                <w:sz w:val="24"/>
                <w:szCs w:val="24"/>
              </w:rPr>
            </w:pPr>
          </w:p>
        </w:tc>
      </w:tr>
      <w:tr w:rsidR="00F07601" w:rsidRPr="006F3F83" w14:paraId="7E1881D4" w14:textId="77777777" w:rsidTr="006F3F83">
        <w:trPr>
          <w:trHeight w:val="782"/>
        </w:trPr>
        <w:tc>
          <w:tcPr>
            <w:tcW w:w="14743" w:type="dxa"/>
            <w:shd w:val="clear" w:color="auto" w:fill="auto"/>
          </w:tcPr>
          <w:p w14:paraId="02337EE0" w14:textId="77777777" w:rsidR="00F07601" w:rsidRPr="006F3F83" w:rsidRDefault="00976FFA"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 xml:space="preserve">Give a summary on </w:t>
            </w:r>
            <w:r w:rsidR="00F07601" w:rsidRPr="006F3F83">
              <w:rPr>
                <w:rFonts w:ascii="Arial" w:hAnsi="Arial" w:cs="Arial"/>
                <w:b/>
                <w:sz w:val="24"/>
                <w:szCs w:val="24"/>
              </w:rPr>
              <w:t xml:space="preserve">how the </w:t>
            </w:r>
            <w:r w:rsidR="00633B1E" w:rsidRPr="006F3F83">
              <w:rPr>
                <w:rFonts w:ascii="Arial" w:eastAsia="Times New Roman" w:hAnsi="Arial" w:cs="Arial"/>
                <w:b/>
                <w:bCs/>
                <w:sz w:val="24"/>
                <w:szCs w:val="24"/>
                <w:lang w:eastAsia="en-GB"/>
              </w:rPr>
              <w:t xml:space="preserve">decision / service / policy / function / change </w:t>
            </w:r>
            <w:r w:rsidRPr="006F3F83">
              <w:rPr>
                <w:rFonts w:ascii="Arial" w:eastAsia="Times New Roman" w:hAnsi="Arial" w:cs="Arial"/>
                <w:b/>
                <w:bCs/>
                <w:sz w:val="24"/>
                <w:szCs w:val="24"/>
                <w:lang w:eastAsia="en-GB"/>
              </w:rPr>
              <w:t xml:space="preserve">will </w:t>
            </w:r>
            <w:r w:rsidR="00F07601" w:rsidRPr="006F3F83">
              <w:rPr>
                <w:rFonts w:ascii="Arial" w:hAnsi="Arial" w:cs="Arial"/>
                <w:b/>
                <w:sz w:val="24"/>
                <w:szCs w:val="24"/>
              </w:rPr>
              <w:t>be shared</w:t>
            </w:r>
            <w:r w:rsidR="00F07601" w:rsidRPr="006F3F83">
              <w:rPr>
                <w:rFonts w:ascii="Arial" w:hAnsi="Arial" w:cs="Arial"/>
                <w:sz w:val="24"/>
                <w:szCs w:val="24"/>
              </w:rPr>
              <w:t xml:space="preserve">?   </w:t>
            </w:r>
            <w:r w:rsidRPr="006F3F83">
              <w:rPr>
                <w:rFonts w:ascii="Arial" w:hAnsi="Arial" w:cs="Arial"/>
                <w:sz w:val="24"/>
                <w:szCs w:val="24"/>
              </w:rPr>
              <w:t>(E.g. dissemination of new policy)</w:t>
            </w:r>
          </w:p>
          <w:p w14:paraId="0C970C34" w14:textId="77777777" w:rsidR="00633B1E" w:rsidRPr="006F3F83" w:rsidRDefault="00633B1E" w:rsidP="006F3F83">
            <w:pPr>
              <w:spacing w:after="0" w:line="240" w:lineRule="auto"/>
              <w:rPr>
                <w:rFonts w:ascii="Arial" w:hAnsi="Arial" w:cs="Arial"/>
                <w:b/>
                <w:sz w:val="24"/>
                <w:szCs w:val="24"/>
              </w:rPr>
            </w:pPr>
          </w:p>
          <w:p w14:paraId="19BBDC8B" w14:textId="77777777" w:rsidR="00633B1E" w:rsidRDefault="00F43F8C" w:rsidP="006F3F83">
            <w:pPr>
              <w:spacing w:after="0" w:line="240" w:lineRule="auto"/>
              <w:rPr>
                <w:rFonts w:ascii="Arial" w:hAnsi="Arial" w:cs="Arial"/>
                <w:sz w:val="24"/>
                <w:szCs w:val="24"/>
              </w:rPr>
            </w:pPr>
            <w:r w:rsidRPr="006F3F83">
              <w:rPr>
                <w:rFonts w:ascii="Arial" w:hAnsi="Arial" w:cs="Arial"/>
                <w:sz w:val="24"/>
                <w:szCs w:val="24"/>
              </w:rPr>
              <w:t>It will be the responsibility of the People Services Team to communicate the Policy with their key stakeholders.</w:t>
            </w:r>
            <w:r w:rsidR="005B43F4">
              <w:rPr>
                <w:rFonts w:ascii="Arial" w:hAnsi="Arial" w:cs="Arial"/>
                <w:sz w:val="24"/>
                <w:szCs w:val="24"/>
              </w:rPr>
              <w:t xml:space="preserve">  T</w:t>
            </w:r>
            <w:r w:rsidR="00BC413E">
              <w:rPr>
                <w:rFonts w:ascii="Arial" w:hAnsi="Arial" w:cs="Arial"/>
                <w:sz w:val="24"/>
                <w:szCs w:val="24"/>
              </w:rPr>
              <w:t>hey will adopt the same or similar communication plan as they did for the Flexible Working Policy.</w:t>
            </w:r>
          </w:p>
          <w:p w14:paraId="57088D10" w14:textId="77777777" w:rsidR="00633B1E" w:rsidRPr="006F3F83" w:rsidRDefault="00633B1E" w:rsidP="006F3F83">
            <w:pPr>
              <w:spacing w:after="0" w:line="240" w:lineRule="auto"/>
              <w:rPr>
                <w:rFonts w:ascii="Arial" w:hAnsi="Arial" w:cs="Arial"/>
                <w:b/>
                <w:sz w:val="24"/>
                <w:szCs w:val="24"/>
              </w:rPr>
            </w:pPr>
          </w:p>
        </w:tc>
      </w:tr>
      <w:tr w:rsidR="00633B1E" w:rsidRPr="006F3F83" w14:paraId="4217BA92" w14:textId="77777777" w:rsidTr="006F3F83">
        <w:trPr>
          <w:trHeight w:val="782"/>
        </w:trPr>
        <w:tc>
          <w:tcPr>
            <w:tcW w:w="14743" w:type="dxa"/>
            <w:shd w:val="clear" w:color="auto" w:fill="auto"/>
          </w:tcPr>
          <w:p w14:paraId="0D399077" w14:textId="77777777" w:rsidR="00633B1E" w:rsidRPr="006F3F83" w:rsidRDefault="00633B1E"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 xml:space="preserve">Are there planned arrangements for gathering feedback during implementation of the </w:t>
            </w:r>
            <w:r w:rsidRPr="006F3F83">
              <w:rPr>
                <w:rFonts w:ascii="Arial" w:eastAsia="Times New Roman" w:hAnsi="Arial" w:cs="Arial"/>
                <w:b/>
                <w:bCs/>
                <w:sz w:val="24"/>
                <w:szCs w:val="24"/>
                <w:lang w:eastAsia="en-GB"/>
              </w:rPr>
              <w:t xml:space="preserve">decision / service / policy / function / change being assessed? </w:t>
            </w:r>
            <w:r w:rsidRPr="006F3F83">
              <w:rPr>
                <w:rFonts w:ascii="Arial" w:eastAsia="Times New Roman" w:hAnsi="Arial" w:cs="Arial"/>
                <w:bCs/>
                <w:color w:val="808080"/>
                <w:sz w:val="24"/>
                <w:szCs w:val="24"/>
                <w:lang w:eastAsia="en-GB"/>
              </w:rPr>
              <w:t>Please give brief summary:</w:t>
            </w:r>
          </w:p>
          <w:p w14:paraId="7467CED0" w14:textId="77777777" w:rsidR="00633B1E" w:rsidRPr="006F3F83" w:rsidRDefault="00633B1E" w:rsidP="006F3F83">
            <w:pPr>
              <w:spacing w:after="0" w:line="240" w:lineRule="auto"/>
              <w:rPr>
                <w:rFonts w:ascii="Arial" w:hAnsi="Arial" w:cs="Arial"/>
                <w:sz w:val="24"/>
                <w:szCs w:val="24"/>
              </w:rPr>
            </w:pPr>
          </w:p>
          <w:p w14:paraId="4D75FA7F" w14:textId="77777777" w:rsidR="00633B1E" w:rsidRPr="006F3F83" w:rsidRDefault="00F43F8C" w:rsidP="006F3F83">
            <w:pPr>
              <w:spacing w:after="0" w:line="240" w:lineRule="auto"/>
              <w:rPr>
                <w:rFonts w:ascii="Arial" w:hAnsi="Arial" w:cs="Arial"/>
                <w:sz w:val="24"/>
                <w:szCs w:val="24"/>
              </w:rPr>
            </w:pPr>
            <w:r w:rsidRPr="006F3F83">
              <w:rPr>
                <w:rFonts w:ascii="Arial" w:hAnsi="Arial" w:cs="Arial"/>
                <w:sz w:val="24"/>
                <w:szCs w:val="24"/>
              </w:rPr>
              <w:t>There is an open opportunity for the People Services team, following discussions with their stakeholders or when using the policy to feedback on operational challenges via the Policy Development tools in place.</w:t>
            </w:r>
          </w:p>
        </w:tc>
      </w:tr>
      <w:tr w:rsidR="00C315B0" w:rsidRPr="006F3F83" w14:paraId="6ACF8825" w14:textId="77777777" w:rsidTr="006F3F83">
        <w:trPr>
          <w:trHeight w:val="380"/>
        </w:trPr>
        <w:tc>
          <w:tcPr>
            <w:tcW w:w="14743" w:type="dxa"/>
            <w:shd w:val="clear" w:color="auto" w:fill="auto"/>
          </w:tcPr>
          <w:p w14:paraId="235D441D" w14:textId="77777777" w:rsidR="00376639" w:rsidRPr="006F3F83" w:rsidRDefault="00665469" w:rsidP="006F3F83">
            <w:pPr>
              <w:pStyle w:val="ListParagraph"/>
              <w:numPr>
                <w:ilvl w:val="0"/>
                <w:numId w:val="12"/>
              </w:numPr>
              <w:spacing w:after="0" w:line="240" w:lineRule="auto"/>
              <w:rPr>
                <w:rFonts w:ascii="Arial" w:hAnsi="Arial" w:cs="Arial"/>
                <w:sz w:val="24"/>
                <w:szCs w:val="24"/>
              </w:rPr>
            </w:pPr>
            <w:r w:rsidRPr="006F3F83">
              <w:rPr>
                <w:rFonts w:ascii="Arial" w:hAnsi="Arial" w:cs="Arial"/>
                <w:b/>
                <w:sz w:val="24"/>
                <w:szCs w:val="24"/>
              </w:rPr>
              <w:t>Summarise any emerging themes</w:t>
            </w:r>
            <w:r w:rsidR="00633B1E" w:rsidRPr="006F3F83">
              <w:rPr>
                <w:rFonts w:ascii="Arial" w:hAnsi="Arial" w:cs="Arial"/>
                <w:b/>
                <w:sz w:val="24"/>
                <w:szCs w:val="24"/>
              </w:rPr>
              <w:t xml:space="preserve"> from the engagement work carried out</w:t>
            </w:r>
            <w:r w:rsidRPr="006F3F83">
              <w:rPr>
                <w:rFonts w:ascii="Arial" w:hAnsi="Arial" w:cs="Arial"/>
                <w:b/>
                <w:sz w:val="24"/>
                <w:szCs w:val="24"/>
              </w:rPr>
              <w:t>:</w:t>
            </w:r>
          </w:p>
          <w:p w14:paraId="4C0AD48A" w14:textId="77777777" w:rsidR="00376639" w:rsidRPr="006F3F83" w:rsidRDefault="00376639" w:rsidP="006F3F83">
            <w:pPr>
              <w:spacing w:after="0" w:line="240" w:lineRule="auto"/>
              <w:rPr>
                <w:rFonts w:ascii="Arial" w:hAnsi="Arial" w:cs="Arial"/>
                <w:sz w:val="24"/>
                <w:szCs w:val="24"/>
              </w:rPr>
            </w:pPr>
          </w:p>
          <w:p w14:paraId="5688A153" w14:textId="77777777" w:rsidR="00376639" w:rsidRPr="006F3F83" w:rsidRDefault="00F43F8C" w:rsidP="006F3F83">
            <w:pPr>
              <w:spacing w:after="0" w:line="240" w:lineRule="auto"/>
              <w:rPr>
                <w:rFonts w:ascii="Arial" w:hAnsi="Arial" w:cs="Arial"/>
                <w:sz w:val="24"/>
                <w:szCs w:val="24"/>
              </w:rPr>
            </w:pPr>
            <w:r w:rsidRPr="006F3F83">
              <w:rPr>
                <w:rFonts w:ascii="Arial" w:hAnsi="Arial" w:cs="Arial"/>
                <w:sz w:val="24"/>
                <w:szCs w:val="24"/>
              </w:rPr>
              <w:t xml:space="preserve">No themes have </w:t>
            </w:r>
            <w:r w:rsidRPr="00BC413E">
              <w:rPr>
                <w:rFonts w:ascii="Arial" w:hAnsi="Arial" w:cs="Arial"/>
                <w:sz w:val="24"/>
                <w:szCs w:val="24"/>
                <w:highlight w:val="yellow"/>
              </w:rPr>
              <w:t>emerged from wider engagement.</w:t>
            </w:r>
            <w:r w:rsidRPr="006F3F83">
              <w:rPr>
                <w:rFonts w:ascii="Arial" w:hAnsi="Arial" w:cs="Arial"/>
                <w:sz w:val="24"/>
                <w:szCs w:val="24"/>
              </w:rPr>
              <w:t xml:space="preserve">  </w:t>
            </w:r>
          </w:p>
          <w:p w14:paraId="52A1DC45" w14:textId="77777777" w:rsidR="00376639" w:rsidRPr="006F3F83" w:rsidRDefault="00376639" w:rsidP="006F3F83">
            <w:pPr>
              <w:spacing w:after="0" w:line="240" w:lineRule="auto"/>
              <w:rPr>
                <w:rFonts w:ascii="Arial" w:hAnsi="Arial" w:cs="Arial"/>
                <w:sz w:val="24"/>
                <w:szCs w:val="24"/>
              </w:rPr>
            </w:pPr>
          </w:p>
          <w:p w14:paraId="268C2B38" w14:textId="77777777" w:rsidR="00633B1E" w:rsidRPr="006F3F83" w:rsidRDefault="00F43F8C" w:rsidP="006F3F83">
            <w:pPr>
              <w:spacing w:after="0" w:line="240" w:lineRule="auto"/>
              <w:rPr>
                <w:rFonts w:ascii="Arial" w:hAnsi="Arial" w:cs="Arial"/>
                <w:sz w:val="24"/>
                <w:szCs w:val="24"/>
              </w:rPr>
            </w:pPr>
            <w:r w:rsidRPr="006F3F83">
              <w:rPr>
                <w:rFonts w:ascii="Arial" w:hAnsi="Arial" w:cs="Arial"/>
                <w:sz w:val="24"/>
                <w:szCs w:val="24"/>
              </w:rPr>
              <w:t xml:space="preserve">Engagement with People Services is challenging. </w:t>
            </w:r>
          </w:p>
          <w:p w14:paraId="6A62C940" w14:textId="77777777" w:rsidR="00B3739E" w:rsidRPr="006F3F83" w:rsidRDefault="00B3739E" w:rsidP="006F3F83">
            <w:pPr>
              <w:spacing w:after="0" w:line="240" w:lineRule="auto"/>
              <w:rPr>
                <w:rFonts w:ascii="Arial" w:hAnsi="Arial" w:cs="Arial"/>
                <w:sz w:val="24"/>
                <w:szCs w:val="24"/>
              </w:rPr>
            </w:pPr>
          </w:p>
        </w:tc>
      </w:tr>
      <w:tr w:rsidR="00C315B0" w:rsidRPr="006F3F83" w14:paraId="605878F3" w14:textId="77777777" w:rsidTr="006F3F83">
        <w:trPr>
          <w:trHeight w:val="380"/>
        </w:trPr>
        <w:tc>
          <w:tcPr>
            <w:tcW w:w="14743" w:type="dxa"/>
            <w:shd w:val="clear" w:color="auto" w:fill="FFFFFF"/>
          </w:tcPr>
          <w:p w14:paraId="36A6E2DC" w14:textId="77777777" w:rsidR="00C315B0" w:rsidRPr="006F3F83" w:rsidRDefault="00C315B0"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How has the engagement work</w:t>
            </w:r>
            <w:r w:rsidR="00DD5286" w:rsidRPr="006F3F83">
              <w:rPr>
                <w:rFonts w:ascii="Arial" w:hAnsi="Arial" w:cs="Arial"/>
                <w:b/>
                <w:sz w:val="24"/>
                <w:szCs w:val="24"/>
              </w:rPr>
              <w:t xml:space="preserve"> influenced  / </w:t>
            </w:r>
            <w:r w:rsidR="001B7819" w:rsidRPr="006F3F83">
              <w:rPr>
                <w:rFonts w:ascii="Arial" w:hAnsi="Arial" w:cs="Arial"/>
                <w:b/>
                <w:sz w:val="24"/>
                <w:szCs w:val="24"/>
              </w:rPr>
              <w:t xml:space="preserve">or </w:t>
            </w:r>
            <w:r w:rsidR="00DD5286" w:rsidRPr="006F3F83">
              <w:rPr>
                <w:rFonts w:ascii="Arial" w:hAnsi="Arial" w:cs="Arial"/>
                <w:b/>
                <w:sz w:val="24"/>
                <w:szCs w:val="24"/>
              </w:rPr>
              <w:t>how will the planned engagement influence</w:t>
            </w:r>
            <w:r w:rsidRPr="006F3F83">
              <w:rPr>
                <w:rFonts w:ascii="Arial" w:hAnsi="Arial" w:cs="Arial"/>
                <w:b/>
                <w:sz w:val="24"/>
                <w:szCs w:val="24"/>
              </w:rPr>
              <w:t xml:space="preserve"> your work/guide your policy/proposal?</w:t>
            </w:r>
            <w:r w:rsidR="00466C0C" w:rsidRPr="006F3F83">
              <w:rPr>
                <w:rFonts w:ascii="Arial" w:hAnsi="Arial" w:cs="Arial"/>
                <w:b/>
                <w:sz w:val="24"/>
                <w:szCs w:val="24"/>
              </w:rPr>
              <w:t xml:space="preserve"> </w:t>
            </w:r>
            <w:r w:rsidR="00FF66DA" w:rsidRPr="006F3F83">
              <w:rPr>
                <w:rFonts w:ascii="Arial" w:hAnsi="Arial" w:cs="Arial"/>
                <w:b/>
                <w:sz w:val="24"/>
                <w:szCs w:val="24"/>
              </w:rPr>
              <w:t xml:space="preserve"> </w:t>
            </w:r>
            <w:r w:rsidR="00367E04" w:rsidRPr="006F3F83">
              <w:rPr>
                <w:rFonts w:ascii="Arial" w:hAnsi="Arial" w:cs="Arial"/>
                <w:b/>
                <w:sz w:val="24"/>
                <w:szCs w:val="24"/>
              </w:rPr>
              <w:t>Does</w:t>
            </w:r>
            <w:r w:rsidR="00466C0C" w:rsidRPr="006F3F83">
              <w:rPr>
                <w:rFonts w:ascii="Arial" w:hAnsi="Arial" w:cs="Arial"/>
                <w:b/>
                <w:sz w:val="24"/>
                <w:szCs w:val="24"/>
              </w:rPr>
              <w:t xml:space="preserve"> </w:t>
            </w:r>
            <w:r w:rsidR="00BC2DBE" w:rsidRPr="006F3F83">
              <w:rPr>
                <w:rFonts w:ascii="Arial" w:hAnsi="Arial" w:cs="Arial"/>
                <w:b/>
                <w:sz w:val="24"/>
                <w:szCs w:val="24"/>
              </w:rPr>
              <w:t xml:space="preserve">the </w:t>
            </w:r>
            <w:r w:rsidR="00466C0C" w:rsidRPr="006F3F83">
              <w:rPr>
                <w:rFonts w:ascii="Arial" w:hAnsi="Arial" w:cs="Arial"/>
                <w:b/>
                <w:sz w:val="24"/>
                <w:szCs w:val="24"/>
              </w:rPr>
              <w:t xml:space="preserve">engagement </w:t>
            </w:r>
            <w:r w:rsidR="00862711" w:rsidRPr="006F3F83">
              <w:rPr>
                <w:rFonts w:ascii="Arial" w:hAnsi="Arial" w:cs="Arial"/>
                <w:b/>
                <w:sz w:val="24"/>
                <w:szCs w:val="24"/>
              </w:rPr>
              <w:t>work highlight</w:t>
            </w:r>
            <w:r w:rsidR="00466C0C" w:rsidRPr="006F3F83">
              <w:rPr>
                <w:rFonts w:ascii="Arial" w:hAnsi="Arial" w:cs="Arial"/>
                <w:b/>
                <w:sz w:val="24"/>
                <w:szCs w:val="24"/>
              </w:rPr>
              <w:t xml:space="preserve"> any </w:t>
            </w:r>
            <w:r w:rsidR="00367E04" w:rsidRPr="006F3F83">
              <w:rPr>
                <w:rFonts w:ascii="Arial" w:hAnsi="Arial" w:cs="Arial"/>
                <w:b/>
                <w:sz w:val="24"/>
                <w:szCs w:val="24"/>
              </w:rPr>
              <w:t>opportunities</w:t>
            </w:r>
            <w:r w:rsidR="00466C0C" w:rsidRPr="006F3F83">
              <w:rPr>
                <w:rFonts w:ascii="Arial" w:hAnsi="Arial" w:cs="Arial"/>
                <w:b/>
                <w:sz w:val="24"/>
                <w:szCs w:val="24"/>
              </w:rPr>
              <w:t xml:space="preserve"> to address </w:t>
            </w:r>
            <w:r w:rsidR="00367E04" w:rsidRPr="006F3F83">
              <w:rPr>
                <w:rFonts w:ascii="Arial" w:hAnsi="Arial" w:cs="Arial"/>
                <w:b/>
                <w:sz w:val="24"/>
                <w:szCs w:val="24"/>
              </w:rPr>
              <w:t xml:space="preserve">adverse impacts? </w:t>
            </w:r>
          </w:p>
          <w:p w14:paraId="3B59EFA8" w14:textId="77777777" w:rsidR="00C315B0" w:rsidRPr="006F3F83" w:rsidRDefault="00C315B0" w:rsidP="006F3F83">
            <w:pPr>
              <w:spacing w:after="0" w:line="240" w:lineRule="auto"/>
              <w:rPr>
                <w:rFonts w:ascii="Arial" w:hAnsi="Arial" w:cs="Arial"/>
                <w:bCs/>
                <w:sz w:val="24"/>
                <w:szCs w:val="24"/>
              </w:rPr>
            </w:pPr>
          </w:p>
          <w:p w14:paraId="044BE2CA" w14:textId="3E6B3CBC" w:rsidR="00633B1E" w:rsidRPr="006F3F83" w:rsidRDefault="00AF7C65" w:rsidP="006F3F83">
            <w:pPr>
              <w:spacing w:after="0" w:line="240" w:lineRule="auto"/>
              <w:rPr>
                <w:rFonts w:ascii="Arial" w:hAnsi="Arial" w:cs="Arial"/>
                <w:sz w:val="24"/>
                <w:szCs w:val="24"/>
              </w:rPr>
            </w:pPr>
            <w:r>
              <w:rPr>
                <w:rFonts w:ascii="Arial" w:hAnsi="Arial" w:cs="Arial"/>
                <w:sz w:val="24"/>
                <w:szCs w:val="24"/>
              </w:rPr>
              <w:t xml:space="preserve">This </w:t>
            </w:r>
            <w:r w:rsidR="005236B3">
              <w:rPr>
                <w:rFonts w:ascii="Arial" w:hAnsi="Arial" w:cs="Arial"/>
                <w:sz w:val="24"/>
                <w:szCs w:val="24"/>
              </w:rPr>
              <w:t>protocol is required to strengthen procedure for recognising continuous service.</w:t>
            </w:r>
          </w:p>
          <w:p w14:paraId="6E48224B" w14:textId="77777777" w:rsidR="00376639" w:rsidRPr="006F3F83" w:rsidRDefault="00376639" w:rsidP="006F3F83">
            <w:pPr>
              <w:spacing w:after="0" w:line="240" w:lineRule="auto"/>
              <w:rPr>
                <w:rFonts w:ascii="Arial" w:hAnsi="Arial" w:cs="Arial"/>
                <w:sz w:val="24"/>
                <w:szCs w:val="24"/>
              </w:rPr>
            </w:pPr>
          </w:p>
        </w:tc>
      </w:tr>
    </w:tbl>
    <w:p w14:paraId="3D24FD16" w14:textId="77777777" w:rsidR="00D71B75" w:rsidRDefault="00D71B75" w:rsidP="00D71B75">
      <w:pPr>
        <w:ind w:right="-1731"/>
        <w:rPr>
          <w:rFonts w:ascii="Arial" w:hAnsi="Arial" w:cs="Arial"/>
          <w:sz w:val="24"/>
          <w:szCs w:val="24"/>
        </w:rPr>
      </w:pPr>
      <w:bookmarkStart w:id="0" w:name="_top"/>
      <w:bookmarkEnd w:id="0"/>
    </w:p>
    <w:p w14:paraId="4F0E03AB" w14:textId="77777777" w:rsidR="009B671B" w:rsidRPr="00386827" w:rsidRDefault="009B671B" w:rsidP="00A639A1">
      <w:pPr>
        <w:pStyle w:val="ListParagraph"/>
        <w:numPr>
          <w:ilvl w:val="0"/>
          <w:numId w:val="6"/>
        </w:numPr>
        <w:spacing w:line="240" w:lineRule="auto"/>
        <w:jc w:val="both"/>
        <w:rPr>
          <w:rFonts w:ascii="Arial" w:hAnsi="Arial" w:cs="Arial"/>
          <w:b/>
          <w:sz w:val="28"/>
          <w:szCs w:val="28"/>
        </w:rPr>
      </w:pPr>
      <w:r w:rsidRPr="00386827">
        <w:rPr>
          <w:rFonts w:ascii="Arial" w:hAnsi="Arial" w:cs="Arial"/>
          <w:b/>
          <w:sz w:val="28"/>
          <w:szCs w:val="28"/>
        </w:rPr>
        <w:t xml:space="preserve">Additional information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1"/>
      </w:tblGrid>
      <w:tr w:rsidR="00345E70" w:rsidRPr="006F3F83" w14:paraId="66852B22" w14:textId="77777777" w:rsidTr="00BC413E">
        <w:trPr>
          <w:trHeight w:val="2825"/>
        </w:trPr>
        <w:tc>
          <w:tcPr>
            <w:tcW w:w="14601" w:type="dxa"/>
            <w:shd w:val="clear" w:color="auto" w:fill="auto"/>
          </w:tcPr>
          <w:p w14:paraId="67AF8651" w14:textId="77777777" w:rsidR="00633B1E" w:rsidRPr="006F3F83" w:rsidRDefault="00633B1E" w:rsidP="00FF66DA">
            <w:pPr>
              <w:rPr>
                <w:rFonts w:ascii="Arial" w:hAnsi="Arial" w:cs="Arial"/>
                <w:b/>
                <w:sz w:val="24"/>
                <w:szCs w:val="24"/>
              </w:rPr>
            </w:pPr>
            <w:r w:rsidRPr="006F3F83">
              <w:rPr>
                <w:rFonts w:ascii="Arial" w:hAnsi="Arial" w:cs="Arial"/>
                <w:b/>
                <w:sz w:val="24"/>
                <w:szCs w:val="24"/>
              </w:rPr>
              <w:t>E</w:t>
            </w:r>
            <w:r w:rsidR="00376639" w:rsidRPr="006F3F83">
              <w:rPr>
                <w:rFonts w:ascii="Arial" w:hAnsi="Arial" w:cs="Arial"/>
                <w:b/>
                <w:sz w:val="24"/>
                <w:szCs w:val="24"/>
              </w:rPr>
              <w:t xml:space="preserve">vidence to support assessment </w:t>
            </w:r>
            <w:r w:rsidR="00FF66DA" w:rsidRPr="006F3F83">
              <w:rPr>
                <w:rFonts w:ascii="Arial" w:hAnsi="Arial" w:cs="Arial"/>
                <w:b/>
                <w:sz w:val="24"/>
                <w:szCs w:val="24"/>
              </w:rPr>
              <w:t>- y</w:t>
            </w:r>
            <w:r w:rsidRPr="006F3F83">
              <w:rPr>
                <w:rFonts w:ascii="Arial" w:hAnsi="Arial" w:cs="Arial"/>
                <w:b/>
                <w:sz w:val="24"/>
                <w:szCs w:val="24"/>
              </w:rPr>
              <w:t>our decisions must be based on robust evidence. What evidence base have you used in support?</w:t>
            </w:r>
          </w:p>
          <w:p w14:paraId="53C0D167" w14:textId="77777777" w:rsidR="00345E70" w:rsidRPr="006F3F83" w:rsidRDefault="00376639" w:rsidP="00B3739E">
            <w:pPr>
              <w:rPr>
                <w:rFonts w:ascii="Arial" w:hAnsi="Arial" w:cs="Arial"/>
                <w:b/>
                <w:color w:val="767171"/>
                <w:sz w:val="24"/>
                <w:szCs w:val="24"/>
              </w:rPr>
            </w:pPr>
            <w:r w:rsidRPr="006F3F83">
              <w:rPr>
                <w:rFonts w:ascii="Arial" w:hAnsi="Arial" w:cs="Arial"/>
                <w:color w:val="767171"/>
                <w:sz w:val="24"/>
                <w:szCs w:val="24"/>
              </w:rPr>
              <w:t>Additional evidence may include</w:t>
            </w:r>
            <w:r w:rsidR="00633B1E" w:rsidRPr="006F3F83">
              <w:rPr>
                <w:rFonts w:ascii="Arial" w:hAnsi="Arial" w:cs="Arial"/>
                <w:color w:val="767171"/>
                <w:sz w:val="24"/>
                <w:szCs w:val="24"/>
              </w:rPr>
              <w:t xml:space="preserve"> </w:t>
            </w:r>
            <w:r w:rsidR="00633B1E" w:rsidRPr="006F3F83">
              <w:rPr>
                <w:rFonts w:ascii="Arial" w:hAnsi="Arial" w:cs="Arial"/>
                <w:color w:val="808080"/>
                <w:sz w:val="24"/>
                <w:szCs w:val="24"/>
              </w:rPr>
              <w:t xml:space="preserve">both </w:t>
            </w:r>
            <w:r w:rsidR="00633B1E" w:rsidRPr="006F3F83">
              <w:rPr>
                <w:rFonts w:ascii="Arial" w:hAnsi="Arial" w:cs="Arial"/>
                <w:color w:val="808080"/>
                <w:sz w:val="24"/>
                <w:szCs w:val="24"/>
                <w:shd w:val="clear" w:color="auto" w:fill="FFFFFF"/>
              </w:rPr>
              <w:t>quantitative</w:t>
            </w:r>
            <w:r w:rsidR="00633B1E" w:rsidRPr="006F3F83">
              <w:rPr>
                <w:rFonts w:ascii="Arial" w:hAnsi="Arial" w:cs="Arial"/>
                <w:color w:val="808080"/>
                <w:sz w:val="24"/>
                <w:szCs w:val="24"/>
              </w:rPr>
              <w:t xml:space="preserve"> and </w:t>
            </w:r>
            <w:r w:rsidR="00633B1E" w:rsidRPr="006F3F83">
              <w:rPr>
                <w:rFonts w:ascii="Arial" w:hAnsi="Arial" w:cs="Arial"/>
                <w:color w:val="767171"/>
                <w:sz w:val="24"/>
                <w:szCs w:val="24"/>
              </w:rPr>
              <w:t xml:space="preserve">qualitative information, for example </w:t>
            </w:r>
            <w:r w:rsidR="00FF66DA" w:rsidRPr="006F3F83">
              <w:rPr>
                <w:rFonts w:ascii="Arial" w:hAnsi="Arial" w:cs="Arial"/>
                <w:color w:val="767171"/>
                <w:sz w:val="24"/>
                <w:szCs w:val="24"/>
              </w:rPr>
              <w:t xml:space="preserve">evidenced based research relating to protected characteristics, government research and reports, census and nationally recognised public accessible data sets. BCUHB data such as performance data and employment data may also be appropriate to include. All data and information should be </w:t>
            </w:r>
            <w:r w:rsidR="00FF66DA" w:rsidRPr="006F3F83">
              <w:rPr>
                <w:rFonts w:ascii="Arial" w:hAnsi="Arial" w:cs="Arial"/>
                <w:bCs/>
                <w:color w:val="767171"/>
                <w:sz w:val="24"/>
                <w:szCs w:val="24"/>
              </w:rPr>
              <w:t xml:space="preserve">disaggregated by protected characteristics where possible. </w:t>
            </w:r>
            <w:r w:rsidR="00A81CAC" w:rsidRPr="006F3F83">
              <w:rPr>
                <w:rFonts w:ascii="Arial" w:hAnsi="Arial" w:cs="Arial"/>
                <w:color w:val="767171"/>
                <w:sz w:val="24"/>
                <w:szCs w:val="24"/>
              </w:rPr>
              <w:t xml:space="preserve">Please include </w:t>
            </w:r>
            <w:r w:rsidR="00DB35CF" w:rsidRPr="006F3F83">
              <w:rPr>
                <w:rFonts w:ascii="Arial" w:hAnsi="Arial" w:cs="Arial"/>
                <w:color w:val="767171"/>
                <w:sz w:val="24"/>
                <w:szCs w:val="24"/>
              </w:rPr>
              <w:t xml:space="preserve">the </w:t>
            </w:r>
            <w:r w:rsidR="00A81CAC" w:rsidRPr="006F3F83">
              <w:rPr>
                <w:rFonts w:ascii="Arial" w:hAnsi="Arial" w:cs="Arial"/>
                <w:color w:val="767171"/>
                <w:sz w:val="24"/>
                <w:szCs w:val="24"/>
              </w:rPr>
              <w:t xml:space="preserve">source for any </w:t>
            </w:r>
            <w:r w:rsidR="006E0970" w:rsidRPr="006F3F83">
              <w:rPr>
                <w:rFonts w:ascii="Arial" w:hAnsi="Arial" w:cs="Arial"/>
                <w:color w:val="767171"/>
                <w:sz w:val="24"/>
                <w:szCs w:val="24"/>
              </w:rPr>
              <w:t>information</w:t>
            </w:r>
            <w:r w:rsidR="00A81CAC" w:rsidRPr="006F3F83">
              <w:rPr>
                <w:rFonts w:ascii="Arial" w:hAnsi="Arial" w:cs="Arial"/>
                <w:color w:val="767171"/>
                <w:sz w:val="24"/>
                <w:szCs w:val="24"/>
              </w:rPr>
              <w:t xml:space="preserve"> used. </w:t>
            </w:r>
            <w:r w:rsidR="00344132" w:rsidRPr="006F3F83">
              <w:rPr>
                <w:rFonts w:ascii="Arial" w:hAnsi="Arial" w:cs="Arial"/>
                <w:color w:val="767171"/>
                <w:sz w:val="24"/>
                <w:szCs w:val="24"/>
              </w:rPr>
              <w:t xml:space="preserve">Further info on </w:t>
            </w:r>
            <w:proofErr w:type="spellStart"/>
            <w:r w:rsidR="00344132" w:rsidRPr="006F3F83">
              <w:rPr>
                <w:rFonts w:ascii="Arial" w:hAnsi="Arial" w:cs="Arial"/>
                <w:color w:val="767171"/>
                <w:sz w:val="24"/>
                <w:szCs w:val="24"/>
              </w:rPr>
              <w:t>Betsinet</w:t>
            </w:r>
            <w:proofErr w:type="spellEnd"/>
            <w:r w:rsidR="00344132" w:rsidRPr="006F3F83">
              <w:rPr>
                <w:rFonts w:ascii="Arial" w:hAnsi="Arial" w:cs="Arial"/>
                <w:color w:val="767171"/>
                <w:sz w:val="24"/>
                <w:szCs w:val="24"/>
              </w:rPr>
              <w:t xml:space="preserve">: </w:t>
            </w:r>
            <w:hyperlink r:id="rId39" w:history="1">
              <w:proofErr w:type="spellStart"/>
              <w:r w:rsidR="00344132" w:rsidRPr="006F3F83">
                <w:rPr>
                  <w:rStyle w:val="Hyperlink"/>
                  <w:rFonts w:ascii="Arial" w:hAnsi="Arial" w:cs="Arial"/>
                  <w:color w:val="767171"/>
                  <w:sz w:val="24"/>
                  <w:szCs w:val="24"/>
                </w:rPr>
                <w:t>EqIAs</w:t>
              </w:r>
              <w:proofErr w:type="spellEnd"/>
              <w:r w:rsidR="00344132" w:rsidRPr="006F3F83">
                <w:rPr>
                  <w:rStyle w:val="Hyperlink"/>
                  <w:rFonts w:ascii="Arial" w:hAnsi="Arial" w:cs="Arial"/>
                  <w:color w:val="767171"/>
                  <w:sz w:val="24"/>
                  <w:szCs w:val="24"/>
                </w:rPr>
                <w:t xml:space="preserve"> - Equality Impact Assessments (sharepoint.com)</w:t>
              </w:r>
            </w:hyperlink>
          </w:p>
          <w:p w14:paraId="272E3F8D" w14:textId="77777777" w:rsidR="00756DB9" w:rsidRPr="006F3F83" w:rsidRDefault="00756DB9" w:rsidP="00BC413E">
            <w:pPr>
              <w:spacing w:after="0" w:line="240" w:lineRule="auto"/>
              <w:rPr>
                <w:rFonts w:ascii="Arial" w:hAnsi="Arial" w:cs="Arial"/>
                <w:sz w:val="24"/>
                <w:szCs w:val="24"/>
              </w:rPr>
            </w:pPr>
          </w:p>
          <w:p w14:paraId="3448C39D" w14:textId="77777777" w:rsidR="00B53527" w:rsidRPr="006F3F83" w:rsidRDefault="00B53527" w:rsidP="0095551E">
            <w:pPr>
              <w:rPr>
                <w:rFonts w:ascii="Arial" w:hAnsi="Arial" w:cs="Arial"/>
                <w:color w:val="A6A6A6"/>
                <w:sz w:val="24"/>
                <w:szCs w:val="24"/>
              </w:rPr>
            </w:pPr>
          </w:p>
        </w:tc>
      </w:tr>
    </w:tbl>
    <w:p w14:paraId="1DD4B409" w14:textId="77777777" w:rsidR="00B53527" w:rsidRPr="006362B7" w:rsidRDefault="00B53527" w:rsidP="00B53527">
      <w:pPr>
        <w:pBdr>
          <w:bottom w:val="single" w:sz="6" w:space="0" w:color="auto"/>
        </w:pBdr>
        <w:ind w:right="-188"/>
        <w:rPr>
          <w:rFonts w:ascii="Arial" w:hAnsi="Arial" w:cs="Arial"/>
          <w:sz w:val="52"/>
          <w:szCs w:val="52"/>
        </w:rPr>
      </w:pPr>
      <w:r w:rsidRPr="006362B7">
        <w:rPr>
          <w:rFonts w:ascii="Arial" w:hAnsi="Arial" w:cs="Arial"/>
          <w:sz w:val="52"/>
          <w:szCs w:val="52"/>
        </w:rPr>
        <w:t>End of Part A</w:t>
      </w:r>
    </w:p>
    <w:p w14:paraId="040B7A57" w14:textId="77777777" w:rsidR="00CC16EC" w:rsidRPr="00EC0906" w:rsidRDefault="00C5610D" w:rsidP="003413DE">
      <w:pPr>
        <w:ind w:right="-1731"/>
        <w:rPr>
          <w:rFonts w:ascii="Arial" w:hAnsi="Arial" w:cs="Arial"/>
          <w:b/>
          <w:sz w:val="36"/>
          <w:szCs w:val="36"/>
        </w:rPr>
      </w:pPr>
      <w:r w:rsidRPr="00EC0906">
        <w:rPr>
          <w:rFonts w:ascii="Arial" w:hAnsi="Arial" w:cs="Arial"/>
          <w:b/>
          <w:sz w:val="36"/>
          <w:szCs w:val="36"/>
        </w:rPr>
        <w:t>Part B – Equality Impact Assessment</w:t>
      </w:r>
      <w:r w:rsidR="009B671B" w:rsidRPr="00EC0906">
        <w:rPr>
          <w:rFonts w:ascii="Arial" w:hAnsi="Arial" w:cs="Arial"/>
          <w:b/>
          <w:sz w:val="36"/>
          <w:szCs w:val="36"/>
        </w:rPr>
        <w:t xml:space="preserve"> with Human Rights </w:t>
      </w:r>
    </w:p>
    <w:p w14:paraId="47611081" w14:textId="77777777" w:rsidR="00C5610D" w:rsidRPr="003413DE" w:rsidRDefault="00CC16EC" w:rsidP="003413DE">
      <w:pPr>
        <w:ind w:right="-1731"/>
        <w:rPr>
          <w:rFonts w:ascii="Arial" w:hAnsi="Arial" w:cs="Arial"/>
          <w:b/>
          <w:sz w:val="32"/>
          <w:szCs w:val="32"/>
        </w:rPr>
      </w:pPr>
      <w:r>
        <w:rPr>
          <w:rFonts w:ascii="Arial" w:hAnsi="Arial" w:cs="Arial"/>
          <w:b/>
          <w:sz w:val="32"/>
          <w:szCs w:val="32"/>
        </w:rPr>
        <w:t>Section 1 - Equality</w:t>
      </w:r>
      <w:r>
        <w:rPr>
          <w:rFonts w:ascii="Arial" w:eastAsia="Times New Roman" w:hAnsi="Arial" w:cs="Arial"/>
          <w:b/>
          <w:bCs/>
          <w:sz w:val="28"/>
          <w:szCs w:val="28"/>
          <w:lang w:eastAsia="en-GB"/>
        </w:rPr>
        <w:t xml:space="preserve"> Impact Assessment</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984"/>
        <w:gridCol w:w="1985"/>
        <w:gridCol w:w="1984"/>
      </w:tblGrid>
      <w:tr w:rsidR="00D0187A" w:rsidRPr="006F3F83" w14:paraId="56B30DDA"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D9D9D9"/>
          </w:tcPr>
          <w:p w14:paraId="71C307D7" w14:textId="77777777" w:rsidR="00345E70" w:rsidRPr="006F3F83" w:rsidRDefault="00345E70" w:rsidP="006F3F83">
            <w:pPr>
              <w:spacing w:after="0" w:line="240" w:lineRule="auto"/>
              <w:rPr>
                <w:rFonts w:ascii="Arial" w:eastAsia="Times New Roman" w:hAnsi="Arial" w:cs="Arial"/>
                <w:b/>
                <w:bCs/>
                <w:sz w:val="28"/>
                <w:szCs w:val="28"/>
                <w:lang w:eastAsia="en-GB"/>
              </w:rPr>
            </w:pPr>
          </w:p>
          <w:p w14:paraId="6210C148" w14:textId="77777777" w:rsidR="00345E70" w:rsidRPr="006F3F83" w:rsidRDefault="00CC16EC" w:rsidP="006F3F83">
            <w:pPr>
              <w:spacing w:after="0" w:line="240" w:lineRule="auto"/>
              <w:rPr>
                <w:rFonts w:ascii="Arial" w:eastAsia="Times New Roman" w:hAnsi="Arial" w:cs="Arial"/>
                <w:b/>
                <w:bCs/>
                <w:sz w:val="28"/>
                <w:szCs w:val="28"/>
                <w:lang w:eastAsia="en-GB"/>
              </w:rPr>
            </w:pPr>
            <w:r w:rsidRPr="006F3F83">
              <w:rPr>
                <w:rFonts w:ascii="Arial" w:eastAsia="Times New Roman" w:hAnsi="Arial" w:cs="Arial"/>
                <w:b/>
                <w:bCs/>
                <w:sz w:val="28"/>
                <w:szCs w:val="28"/>
                <w:lang w:eastAsia="en-GB"/>
              </w:rPr>
              <w:t>Assessment – due regard relating to people / group who share protected characteristics</w:t>
            </w:r>
          </w:p>
          <w:p w14:paraId="37D3E2DD"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2237BAA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hideMark/>
          </w:tcPr>
          <w:p w14:paraId="2E274EAB" w14:textId="77777777" w:rsidR="00345E70" w:rsidRPr="006F3F83" w:rsidRDefault="00345E70" w:rsidP="006F3F83">
            <w:pPr>
              <w:spacing w:after="0" w:line="240" w:lineRule="auto"/>
              <w:contextualSpacing/>
              <w:rPr>
                <w:rFonts w:ascii="Arial" w:eastAsia="Times New Roman" w:hAnsi="Arial" w:cs="Arial"/>
                <w:sz w:val="24"/>
                <w:szCs w:val="24"/>
                <w:lang w:eastAsia="en-GB"/>
              </w:rPr>
            </w:pPr>
            <w:r w:rsidRPr="006F3F83">
              <w:rPr>
                <w:rFonts w:ascii="Arial" w:eastAsia="Times New Roman" w:hAnsi="Arial" w:cs="Arial"/>
                <w:sz w:val="24"/>
                <w:szCs w:val="24"/>
                <w:lang w:eastAsia="en-GB"/>
              </w:rPr>
              <w:t>This section should record any known or potential impacts for those who share protected characteristics and other key groups. Impacts may be both negative and positive and the assessment will help to identify how different groups may be disp</w:t>
            </w:r>
            <w:r w:rsidR="00B3739E" w:rsidRPr="006F3F83">
              <w:rPr>
                <w:rFonts w:ascii="Arial" w:eastAsia="Times New Roman" w:hAnsi="Arial" w:cs="Arial"/>
                <w:sz w:val="24"/>
                <w:szCs w:val="24"/>
                <w:lang w:eastAsia="en-GB"/>
              </w:rPr>
              <w:t>r</w:t>
            </w:r>
            <w:r w:rsidRPr="006F3F83">
              <w:rPr>
                <w:rFonts w:ascii="Arial" w:eastAsia="Times New Roman" w:hAnsi="Arial" w:cs="Arial"/>
                <w:sz w:val="24"/>
                <w:szCs w:val="24"/>
                <w:lang w:eastAsia="en-GB"/>
              </w:rPr>
              <w:t>o</w:t>
            </w:r>
            <w:r w:rsidR="00B3739E" w:rsidRPr="006F3F83">
              <w:rPr>
                <w:rFonts w:ascii="Arial" w:eastAsia="Times New Roman" w:hAnsi="Arial" w:cs="Arial"/>
                <w:sz w:val="24"/>
                <w:szCs w:val="24"/>
                <w:lang w:eastAsia="en-GB"/>
              </w:rPr>
              <w:t>po</w:t>
            </w:r>
            <w:r w:rsidRPr="006F3F83">
              <w:rPr>
                <w:rFonts w:ascii="Arial" w:eastAsia="Times New Roman" w:hAnsi="Arial" w:cs="Arial"/>
                <w:sz w:val="24"/>
                <w:szCs w:val="24"/>
                <w:lang w:eastAsia="en-GB"/>
              </w:rPr>
              <w:t xml:space="preserve">rtionately impacted. </w:t>
            </w:r>
            <w:r w:rsidR="0089629E" w:rsidRPr="006F3F83">
              <w:rPr>
                <w:rFonts w:ascii="Arial" w:eastAsia="Times New Roman" w:hAnsi="Arial" w:cs="Arial"/>
                <w:sz w:val="24"/>
                <w:szCs w:val="24"/>
                <w:lang w:eastAsia="en-GB"/>
              </w:rPr>
              <w:t xml:space="preserve">Include consideration for any </w:t>
            </w:r>
            <w:hyperlink w:anchor="_top" w:tooltip="the interconnected nature of social categorisations such as race, class, and gender, regarded as creating overlapping and interdependent systems of discrimination or disadvantage" w:history="1">
              <w:r w:rsidR="0089629E" w:rsidRPr="006F3F83">
                <w:rPr>
                  <w:rStyle w:val="Hyperlink"/>
                  <w:rFonts w:ascii="Arial" w:eastAsia="Times New Roman" w:hAnsi="Arial" w:cs="Arial"/>
                  <w:color w:val="auto"/>
                  <w:sz w:val="24"/>
                  <w:szCs w:val="24"/>
                  <w:u w:val="none"/>
                  <w:lang w:eastAsia="en-GB"/>
                </w:rPr>
                <w:t>intersectional impacts</w:t>
              </w:r>
            </w:hyperlink>
            <w:r w:rsidR="0089629E" w:rsidRPr="006F3F83">
              <w:rPr>
                <w:rFonts w:ascii="Arial" w:eastAsia="Times New Roman" w:hAnsi="Arial" w:cs="Arial"/>
                <w:sz w:val="24"/>
                <w:szCs w:val="24"/>
                <w:lang w:eastAsia="en-GB"/>
              </w:rPr>
              <w:t xml:space="preserve">. </w:t>
            </w:r>
            <w:r w:rsidR="006E0970" w:rsidRPr="006F3F83">
              <w:rPr>
                <w:rFonts w:ascii="Arial" w:eastAsia="Times New Roman" w:hAnsi="Arial" w:cs="Arial"/>
                <w:sz w:val="24"/>
                <w:szCs w:val="24"/>
                <w:lang w:eastAsia="en-GB"/>
              </w:rPr>
              <w:t xml:space="preserve">Evidence can link to Part A.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b/>
                <w:noProof/>
                <w:sz w:val="24"/>
                <w:szCs w:val="24"/>
                <w:lang w:eastAsia="en-GB"/>
              </w:rPr>
              <w:drawing>
                <wp:inline distT="0" distB="0" distL="0" distR="0" wp14:anchorId="56F74BBC" wp14:editId="68213C71">
                  <wp:extent cx="116840" cy="116840"/>
                  <wp:effectExtent l="0" t="0" r="0" b="0"/>
                  <wp:docPr id="5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3501D43B" w14:textId="77777777" w:rsidR="005F4892" w:rsidRPr="006F3F83" w:rsidRDefault="005F4892" w:rsidP="006F3F83">
            <w:pPr>
              <w:spacing w:after="0" w:line="240" w:lineRule="auto"/>
              <w:contextualSpacing/>
              <w:rPr>
                <w:rFonts w:ascii="Arial" w:eastAsia="Times New Roman" w:hAnsi="Arial" w:cs="Arial"/>
                <w:sz w:val="24"/>
                <w:szCs w:val="24"/>
                <w:lang w:eastAsia="en-GB"/>
              </w:rPr>
            </w:pPr>
          </w:p>
        </w:tc>
      </w:tr>
      <w:tr w:rsidR="00D0187A" w:rsidRPr="006F3F83" w14:paraId="4C650013"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F0106CA" w14:textId="77777777" w:rsidR="00345E70" w:rsidRPr="006F3F83" w:rsidRDefault="00AC7E28" w:rsidP="006F3F83">
            <w:pPr>
              <w:spacing w:after="0" w:line="240" w:lineRule="auto"/>
              <w:rPr>
                <w:rFonts w:ascii="Arial" w:hAnsi="Arial" w:cs="Arial"/>
                <w:sz w:val="28"/>
                <w:szCs w:val="28"/>
              </w:rPr>
            </w:pPr>
            <w:hyperlink r:id="rId40" w:tooltip="Think about the different age groups that are potientially impacted. Consider the UN Convention of the Rights of the Child. " w:history="1">
              <w:r w:rsidR="00345E70" w:rsidRPr="006F3F83">
                <w:rPr>
                  <w:rStyle w:val="Hyperlink"/>
                  <w:rFonts w:ascii="Arial" w:hAnsi="Arial" w:cs="Arial"/>
                  <w:b/>
                  <w:bCs/>
                  <w:color w:val="auto"/>
                  <w:sz w:val="28"/>
                  <w:szCs w:val="28"/>
                  <w:u w:val="none"/>
                </w:rPr>
                <w:t xml:space="preserve">Age </w:t>
              </w:r>
            </w:hyperlink>
            <w:r w:rsidR="00345E70"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56E56F6" w14:textId="77777777" w:rsidR="00345E70" w:rsidRPr="006F3F83" w:rsidRDefault="00345E70" w:rsidP="006F3F83">
            <w:pPr>
              <w:spacing w:after="0" w:line="240" w:lineRule="auto"/>
              <w:ind w:left="-110" w:right="3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250B0492" w14:textId="77777777" w:rsidR="00345E70" w:rsidRPr="006F3F83" w:rsidRDefault="00345E70" w:rsidP="006F3F83">
            <w:pPr>
              <w:spacing w:after="0" w:line="240" w:lineRule="auto"/>
              <w:jc w:val="both"/>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2BB096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 xml:space="preserve">Neutral </w:t>
            </w:r>
          </w:p>
        </w:tc>
      </w:tr>
      <w:tr w:rsidR="00D0187A" w:rsidRPr="006F3F83" w14:paraId="788F1EFD"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C0A73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EDB489C"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D7D76E4"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146EA15" w14:textId="77777777" w:rsidR="00345E70" w:rsidRPr="006F3F83" w:rsidRDefault="0095551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593F77F3" w14:textId="77777777" w:rsidTr="009C413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5A4B750"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w:t>
            </w:r>
            <w:r w:rsidR="00BC5CE3" w:rsidRPr="006F3F83">
              <w:rPr>
                <w:rFonts w:ascii="Arial" w:eastAsia="Times New Roman" w:hAnsi="Arial" w:cs="Arial"/>
                <w:sz w:val="24"/>
                <w:szCs w:val="24"/>
                <w:lang w:eastAsia="en-GB"/>
              </w:rPr>
              <w:t>vidence / supporting narrative:</w:t>
            </w:r>
          </w:p>
          <w:p w14:paraId="3B194504" w14:textId="77777777" w:rsidR="009C4133" w:rsidRDefault="009C4133" w:rsidP="006F3F83">
            <w:pPr>
              <w:spacing w:after="0" w:line="240" w:lineRule="auto"/>
              <w:rPr>
                <w:rFonts w:ascii="Arial" w:eastAsia="Times New Roman" w:hAnsi="Arial" w:cs="Arial"/>
                <w:sz w:val="24"/>
                <w:szCs w:val="24"/>
                <w:lang w:eastAsia="en-GB"/>
              </w:rPr>
            </w:pPr>
          </w:p>
          <w:p w14:paraId="537972D5" w14:textId="77777777" w:rsidR="009C4133" w:rsidRDefault="009C4133"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recognised that the biggest cohorts of the BCUHB employee population is over 50:</w:t>
            </w:r>
          </w:p>
          <w:p w14:paraId="7537410C" w14:textId="77777777" w:rsidR="009C4133" w:rsidRPr="006F3F83" w:rsidRDefault="009C4133"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5E18B063" wp14:editId="7433B109">
                  <wp:extent cx="4572000" cy="2743200"/>
                  <wp:effectExtent l="0" t="0" r="0" b="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3C76A3C" w14:textId="77777777" w:rsidR="00345E70" w:rsidRPr="006F3F83" w:rsidRDefault="00345E70" w:rsidP="006F3F83">
            <w:pPr>
              <w:spacing w:after="0" w:line="240" w:lineRule="auto"/>
              <w:rPr>
                <w:rFonts w:ascii="Arial" w:eastAsia="Times New Roman" w:hAnsi="Arial" w:cs="Arial"/>
                <w:sz w:val="24"/>
                <w:szCs w:val="24"/>
                <w:lang w:eastAsia="en-GB"/>
              </w:rPr>
            </w:pPr>
          </w:p>
          <w:p w14:paraId="744369D1" w14:textId="0335A50D" w:rsidR="00345E70" w:rsidRPr="006F3F83" w:rsidRDefault="00225694" w:rsidP="00730B7C">
            <w:pPr>
              <w:spacing w:after="0" w:line="240" w:lineRule="auto"/>
              <w:rPr>
                <w:rFonts w:ascii="Arial" w:eastAsia="Times New Roman" w:hAnsi="Arial" w:cs="Arial"/>
                <w:sz w:val="24"/>
                <w:szCs w:val="24"/>
                <w:lang w:eastAsia="en-GB"/>
              </w:rPr>
            </w:pPr>
            <w:r w:rsidRPr="006F3F83">
              <w:rPr>
                <w:rFonts w:ascii="Arial" w:hAnsi="Arial" w:cs="Arial"/>
                <w:iCs/>
                <w:sz w:val="24"/>
                <w:szCs w:val="24"/>
              </w:rPr>
              <w:t>This Policy</w:t>
            </w:r>
            <w:r w:rsidR="009C4133">
              <w:rPr>
                <w:rFonts w:ascii="Arial" w:hAnsi="Arial" w:cs="Arial"/>
                <w:iCs/>
                <w:sz w:val="24"/>
                <w:szCs w:val="24"/>
              </w:rPr>
              <w:t xml:space="preserve"> </w:t>
            </w:r>
            <w:r w:rsidRPr="006F3F83">
              <w:rPr>
                <w:rFonts w:ascii="Arial" w:hAnsi="Arial" w:cs="Arial"/>
                <w:iCs/>
                <w:sz w:val="24"/>
                <w:szCs w:val="24"/>
              </w:rPr>
              <w:t>applies</w:t>
            </w:r>
            <w:r w:rsidR="009C4133">
              <w:rPr>
                <w:rFonts w:ascii="Arial" w:hAnsi="Arial" w:cs="Arial"/>
                <w:iCs/>
                <w:sz w:val="24"/>
                <w:szCs w:val="24"/>
              </w:rPr>
              <w:t xml:space="preserve"> to all staff regardless of age, however because of the size of the workforce and broad age range within the workforce</w:t>
            </w:r>
            <w:r w:rsidR="005236B3">
              <w:rPr>
                <w:rFonts w:ascii="Arial" w:hAnsi="Arial" w:cs="Arial"/>
                <w:iCs/>
                <w:sz w:val="24"/>
                <w:szCs w:val="24"/>
              </w:rPr>
              <w:t>.</w:t>
            </w:r>
            <w:r w:rsidR="00730B7C">
              <w:rPr>
                <w:rFonts w:ascii="Arial" w:hAnsi="Arial" w:cs="Arial"/>
                <w:iCs/>
                <w:sz w:val="24"/>
                <w:szCs w:val="24"/>
              </w:rPr>
              <w:t xml:space="preserve"> </w:t>
            </w:r>
          </w:p>
        </w:tc>
      </w:tr>
      <w:tr w:rsidR="00D0187A" w:rsidRPr="006F3F83" w14:paraId="783ADD0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2E99D62" w14:textId="77777777" w:rsidR="00BC5CE3" w:rsidRPr="006F3F83" w:rsidRDefault="00BC5CE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w:t>
            </w:r>
            <w:r w:rsidR="00A41ED3" w:rsidRPr="006F3F83">
              <w:rPr>
                <w:rFonts w:ascii="Arial" w:eastAsia="Times New Roman" w:hAnsi="Arial" w:cs="Arial"/>
                <w:sz w:val="24"/>
                <w:szCs w:val="24"/>
                <w:lang w:eastAsia="en-GB"/>
              </w:rPr>
              <w:t xml:space="preserve"> action if adverse impact found:</w:t>
            </w:r>
          </w:p>
          <w:p w14:paraId="0747BF54" w14:textId="77777777" w:rsidR="00BC5CE3" w:rsidRPr="006F3F83" w:rsidRDefault="00BC5CE3" w:rsidP="006F3F83">
            <w:pPr>
              <w:spacing w:after="0" w:line="240" w:lineRule="auto"/>
              <w:rPr>
                <w:rFonts w:ascii="Arial" w:eastAsia="Times New Roman" w:hAnsi="Arial" w:cs="Arial"/>
                <w:sz w:val="24"/>
                <w:szCs w:val="24"/>
                <w:lang w:eastAsia="en-GB"/>
              </w:rPr>
            </w:pPr>
          </w:p>
          <w:p w14:paraId="66839D67" w14:textId="587E5FBE" w:rsidR="00BC5CE3"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r w:rsidR="005236B3">
              <w:rPr>
                <w:rFonts w:ascii="Arial" w:hAnsi="Arial" w:cs="Arial"/>
                <w:bCs/>
                <w:iCs/>
                <w:sz w:val="24"/>
                <w:szCs w:val="24"/>
              </w:rPr>
              <w:t>.</w:t>
            </w:r>
          </w:p>
          <w:p w14:paraId="623A78D8" w14:textId="77777777" w:rsidR="00BC5CE3" w:rsidRPr="006F3F83" w:rsidRDefault="00BC5CE3" w:rsidP="006F3F83">
            <w:pPr>
              <w:spacing w:after="0" w:line="240" w:lineRule="auto"/>
              <w:rPr>
                <w:rFonts w:ascii="Arial" w:eastAsia="Times New Roman" w:hAnsi="Arial" w:cs="Arial"/>
                <w:sz w:val="24"/>
                <w:szCs w:val="24"/>
                <w:lang w:eastAsia="en-GB"/>
              </w:rPr>
            </w:pPr>
          </w:p>
        </w:tc>
      </w:tr>
      <w:tr w:rsidR="00D0187A" w:rsidRPr="006F3F83" w14:paraId="1BA42A38"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3EE264" w14:textId="77777777" w:rsidR="00345E70" w:rsidRPr="006F3F83" w:rsidRDefault="00AC7E28" w:rsidP="006F3F83">
            <w:pPr>
              <w:spacing w:after="0" w:line="240" w:lineRule="auto"/>
              <w:rPr>
                <w:rStyle w:val="Hyperlink"/>
                <w:rFonts w:ascii="Arial" w:hAnsi="Arial" w:cs="Arial"/>
                <w:b/>
                <w:bCs/>
                <w:color w:val="auto"/>
                <w:sz w:val="28"/>
                <w:szCs w:val="28"/>
                <w:u w:val="none"/>
              </w:rPr>
            </w:pPr>
            <w:hyperlink r:id="rId42" w:tooltip="Think about the different types of impairment and health conditions, ie physical, mental health, sensory loss, Cancer, HIV. Consider 'reasonable adjustments' and the UN Convention of the rights of people with disabilities. " w:history="1">
              <w:r w:rsidR="00345E70" w:rsidRPr="006F3F83">
                <w:rPr>
                  <w:rStyle w:val="Hyperlink"/>
                  <w:rFonts w:ascii="Arial" w:hAnsi="Arial" w:cs="Arial"/>
                  <w:b/>
                  <w:bCs/>
                  <w:color w:val="auto"/>
                  <w:sz w:val="28"/>
                  <w:szCs w:val="28"/>
                  <w:u w:val="none"/>
                </w:rPr>
                <w:t>Disability</w:t>
              </w:r>
            </w:hyperlink>
            <w:r w:rsidR="005F4892" w:rsidRPr="006F3F83">
              <w:rPr>
                <w:rStyle w:val="Hyperlink"/>
                <w:rFonts w:ascii="Arial" w:hAnsi="Arial" w:cs="Arial"/>
                <w:b/>
                <w:bCs/>
                <w:color w:val="auto"/>
                <w:sz w:val="28"/>
                <w:szCs w:val="28"/>
                <w:u w:val="none"/>
              </w:rPr>
              <w:t xml:space="preserve"> </w:t>
            </w:r>
          </w:p>
          <w:p w14:paraId="587FBF50" w14:textId="77777777" w:rsidR="005F4892" w:rsidRPr="006F3F83" w:rsidRDefault="005F4892" w:rsidP="006F3F83">
            <w:pPr>
              <w:spacing w:after="0" w:line="240" w:lineRule="auto"/>
              <w:rPr>
                <w:rFonts w:ascii="Arial" w:hAnsi="Arial" w:cs="Arial"/>
                <w:sz w:val="24"/>
                <w:szCs w:val="24"/>
              </w:rPr>
            </w:pPr>
            <w:r w:rsidRPr="006F3F83">
              <w:rPr>
                <w:rStyle w:val="Hyperlink"/>
                <w:rFonts w:ascii="Arial" w:hAnsi="Arial" w:cs="Arial"/>
                <w:bCs/>
                <w:color w:val="auto"/>
                <w:sz w:val="24"/>
                <w:szCs w:val="24"/>
                <w:u w:val="none"/>
              </w:rPr>
              <w:t>(including long term conditions</w:t>
            </w:r>
            <w:r w:rsidR="00DD5286" w:rsidRPr="006F3F83">
              <w:rPr>
                <w:rStyle w:val="Hyperlink"/>
                <w:rFonts w:ascii="Arial" w:hAnsi="Arial" w:cs="Arial"/>
                <w:bCs/>
                <w:color w:val="auto"/>
                <w:sz w:val="24"/>
                <w:szCs w:val="24"/>
                <w:u w:val="none"/>
              </w:rPr>
              <w:t>, mental health, neurodivergence and invisible impairments</w:t>
            </w:r>
            <w:r w:rsidRPr="006F3F83">
              <w:rPr>
                <w:rStyle w:val="Hyperlink"/>
                <w:rFonts w:ascii="Arial" w:hAnsi="Arial" w:cs="Arial"/>
                <w:bCs/>
                <w:color w:val="auto"/>
                <w:sz w:val="24"/>
                <w:szCs w:val="24"/>
                <w:u w:val="none"/>
              </w:rPr>
              <w: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7DB479D"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2572CE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563403D"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0C7C5BB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3F479D1"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F207BD"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41FBC11"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07ED349" w14:textId="77777777" w:rsidR="00345E70" w:rsidRPr="006F3F83" w:rsidRDefault="0095551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7CE6EF3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9D6ED79"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6560EFB4" w14:textId="77777777" w:rsidR="00345E70" w:rsidRPr="006F3F83" w:rsidRDefault="00345E70" w:rsidP="006F3F83">
            <w:pPr>
              <w:spacing w:after="0" w:line="240" w:lineRule="auto"/>
              <w:rPr>
                <w:rFonts w:ascii="Arial" w:eastAsia="Times New Roman" w:hAnsi="Arial" w:cs="Arial"/>
                <w:sz w:val="24"/>
                <w:szCs w:val="24"/>
                <w:lang w:eastAsia="en-GB"/>
              </w:rPr>
            </w:pPr>
          </w:p>
          <w:p w14:paraId="52D8C7CC"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disability</w:t>
            </w:r>
            <w:r w:rsidR="00096628" w:rsidRPr="006F3F83">
              <w:rPr>
                <w:rFonts w:ascii="Arial" w:eastAsia="Times New Roman" w:hAnsi="Arial" w:cs="Arial"/>
                <w:sz w:val="24"/>
                <w:szCs w:val="24"/>
                <w:lang w:eastAsia="en-GB"/>
              </w:rPr>
              <w:t xml:space="preserve">.  </w:t>
            </w:r>
          </w:p>
          <w:p w14:paraId="6175BD2A"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CF66289"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273ED9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746EA72C" w14:textId="77777777" w:rsidR="00A41ED3" w:rsidRPr="006F3F83" w:rsidRDefault="00A41ED3" w:rsidP="006F3F83">
            <w:pPr>
              <w:spacing w:after="0" w:line="240" w:lineRule="auto"/>
              <w:rPr>
                <w:rFonts w:ascii="Arial" w:eastAsia="Times New Roman" w:hAnsi="Arial" w:cs="Arial"/>
                <w:sz w:val="24"/>
                <w:szCs w:val="24"/>
                <w:lang w:eastAsia="en-GB"/>
              </w:rPr>
            </w:pPr>
          </w:p>
          <w:p w14:paraId="541043B6" w14:textId="4436CB44"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r w:rsidR="005236B3">
              <w:rPr>
                <w:rFonts w:ascii="Arial" w:hAnsi="Arial" w:cs="Arial"/>
                <w:bCs/>
                <w:iCs/>
                <w:sz w:val="24"/>
                <w:szCs w:val="24"/>
              </w:rPr>
              <w:t>.</w:t>
            </w:r>
          </w:p>
          <w:p w14:paraId="0F02795B"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2E50B5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32F10BD" w14:textId="77777777" w:rsidR="00345E70" w:rsidRPr="006F3F83" w:rsidRDefault="00AC7E28" w:rsidP="006F3F83">
            <w:pPr>
              <w:spacing w:after="0" w:line="240" w:lineRule="auto"/>
              <w:rPr>
                <w:rFonts w:ascii="Arial" w:hAnsi="Arial" w:cs="Arial"/>
                <w:sz w:val="28"/>
                <w:szCs w:val="28"/>
              </w:rPr>
            </w:pPr>
            <w:hyperlink r:id="rId43" w:tooltip="Whether a person's sexual attraction is towards their own sex, the opposite sex or to both sexes. " w:history="1">
              <w:r w:rsidR="00345E70" w:rsidRPr="006F3F83">
                <w:rPr>
                  <w:rStyle w:val="Hyperlink"/>
                  <w:rFonts w:ascii="Arial" w:hAnsi="Arial" w:cs="Arial"/>
                  <w:b/>
                  <w:bCs/>
                  <w:color w:val="auto"/>
                  <w:sz w:val="28"/>
                  <w:szCs w:val="28"/>
                  <w:u w:val="none"/>
                </w:rPr>
                <w:t>Sexual Orientation</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FA1FCF2"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0471CB6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C94C8B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AA3F3B6"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EFFF69"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D2648F1"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0C931A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837172"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2D52E8FD" w14:textId="77777777" w:rsidTr="00B9748A">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EC96A07"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sidR="00B9748A">
              <w:rPr>
                <w:rFonts w:ascii="Arial" w:eastAsia="Times New Roman" w:hAnsi="Arial" w:cs="Arial"/>
                <w:sz w:val="24"/>
                <w:szCs w:val="24"/>
                <w:lang w:eastAsia="en-GB"/>
              </w:rPr>
              <w:t xml:space="preserve">it is recognised that the BCUHB workforce has a diverse range of sexual orientation, and the societal influences on the willingness to declare a sexual orientation reflected in the ‘unknown’ and ‘not disclosed’ </w:t>
            </w:r>
            <w:proofErr w:type="spellStart"/>
            <w:r w:rsidR="00B9748A">
              <w:rPr>
                <w:rFonts w:ascii="Arial" w:eastAsia="Times New Roman" w:hAnsi="Arial" w:cs="Arial"/>
                <w:sz w:val="24"/>
                <w:szCs w:val="24"/>
                <w:lang w:eastAsia="en-GB"/>
              </w:rPr>
              <w:t>datas</w:t>
            </w:r>
            <w:proofErr w:type="spellEnd"/>
            <w:r w:rsidR="00B9748A">
              <w:rPr>
                <w:rFonts w:ascii="Arial" w:eastAsia="Times New Roman" w:hAnsi="Arial" w:cs="Arial"/>
                <w:sz w:val="24"/>
                <w:szCs w:val="24"/>
                <w:lang w:eastAsia="en-GB"/>
              </w:rPr>
              <w:t>:</w:t>
            </w:r>
          </w:p>
          <w:p w14:paraId="4FF5715F" w14:textId="77777777" w:rsidR="00B9748A" w:rsidRDefault="00B9748A" w:rsidP="006F3F83">
            <w:pPr>
              <w:spacing w:after="0" w:line="240" w:lineRule="auto"/>
              <w:rPr>
                <w:rFonts w:ascii="Arial" w:eastAsia="Times New Roman" w:hAnsi="Arial" w:cs="Arial"/>
                <w:sz w:val="24"/>
                <w:szCs w:val="24"/>
                <w:lang w:eastAsia="en-GB"/>
              </w:rPr>
            </w:pPr>
          </w:p>
          <w:p w14:paraId="160B39C2" w14:textId="77777777" w:rsidR="00B9748A" w:rsidRPr="006F3F83" w:rsidRDefault="00B9748A"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7E1B95C2" wp14:editId="034D3E79">
                  <wp:extent cx="4572000" cy="2743200"/>
                  <wp:effectExtent l="0" t="0" r="0" b="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7B37EB3" w14:textId="77777777" w:rsidR="00345E70" w:rsidRPr="006F3F83" w:rsidRDefault="00345E70" w:rsidP="006F3F83">
            <w:pPr>
              <w:spacing w:after="0" w:line="240" w:lineRule="auto"/>
              <w:rPr>
                <w:rFonts w:ascii="Arial" w:eastAsia="Times New Roman" w:hAnsi="Arial" w:cs="Arial"/>
                <w:sz w:val="24"/>
                <w:szCs w:val="24"/>
                <w:lang w:eastAsia="en-GB"/>
              </w:rPr>
            </w:pPr>
          </w:p>
          <w:p w14:paraId="4C106DD9" w14:textId="77777777" w:rsidR="00345E70" w:rsidRPr="006F3F83" w:rsidRDefault="00225694" w:rsidP="00AF7C65">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sexual orientation</w:t>
            </w:r>
            <w:r w:rsidR="00096628" w:rsidRPr="006F3F83">
              <w:rPr>
                <w:rFonts w:ascii="Arial" w:eastAsia="Times New Roman" w:hAnsi="Arial" w:cs="Arial"/>
                <w:sz w:val="24"/>
                <w:szCs w:val="24"/>
                <w:lang w:eastAsia="en-GB"/>
              </w:rPr>
              <w:t xml:space="preserve">.  </w:t>
            </w:r>
          </w:p>
        </w:tc>
      </w:tr>
      <w:tr w:rsidR="00D0187A" w:rsidRPr="006F3F83" w14:paraId="02A1D9C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0C0EC81"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643DEC59" w14:textId="77777777" w:rsidR="00A41ED3" w:rsidRPr="006F3F83" w:rsidRDefault="00A41ED3" w:rsidP="006F3F83">
            <w:pPr>
              <w:spacing w:after="0" w:line="240" w:lineRule="auto"/>
              <w:rPr>
                <w:rFonts w:ascii="Arial" w:eastAsia="Times New Roman" w:hAnsi="Arial" w:cs="Arial"/>
                <w:sz w:val="24"/>
                <w:szCs w:val="24"/>
                <w:lang w:eastAsia="en-GB"/>
              </w:rPr>
            </w:pPr>
          </w:p>
          <w:p w14:paraId="36A10A38" w14:textId="6CC4AFDF" w:rsidR="00A41ED3" w:rsidRDefault="00225694" w:rsidP="006F3F83">
            <w:pPr>
              <w:spacing w:after="0" w:line="240" w:lineRule="auto"/>
              <w:rPr>
                <w:rFonts w:ascii="Arial" w:hAnsi="Arial" w:cs="Arial"/>
                <w:bCs/>
                <w:iCs/>
                <w:sz w:val="24"/>
                <w:szCs w:val="24"/>
              </w:rPr>
            </w:pPr>
            <w:r w:rsidRPr="006F3F83">
              <w:rPr>
                <w:rFonts w:ascii="Arial" w:hAnsi="Arial" w:cs="Arial"/>
                <w:bCs/>
                <w:iCs/>
                <w:sz w:val="24"/>
                <w:szCs w:val="24"/>
              </w:rPr>
              <w:t>N</w:t>
            </w:r>
            <w:r w:rsidR="00730B7C">
              <w:rPr>
                <w:rFonts w:ascii="Arial" w:hAnsi="Arial" w:cs="Arial"/>
                <w:bCs/>
                <w:iCs/>
                <w:sz w:val="24"/>
                <w:szCs w:val="24"/>
              </w:rPr>
              <w:t>o negative impacts identified</w:t>
            </w:r>
          </w:p>
          <w:p w14:paraId="5B11D1CC" w14:textId="77777777" w:rsidR="00730B7C" w:rsidRPr="006F3F83" w:rsidRDefault="00730B7C" w:rsidP="006F3F83">
            <w:pPr>
              <w:spacing w:after="0" w:line="240" w:lineRule="auto"/>
              <w:rPr>
                <w:rFonts w:ascii="Arial" w:eastAsia="Times New Roman" w:hAnsi="Arial" w:cs="Arial"/>
                <w:sz w:val="24"/>
                <w:szCs w:val="24"/>
                <w:lang w:eastAsia="en-GB"/>
              </w:rPr>
            </w:pPr>
          </w:p>
          <w:p w14:paraId="55AA5593"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99F3F0D"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2C2D97" w14:textId="77777777" w:rsidR="00345E70" w:rsidRPr="006F3F83" w:rsidRDefault="00DD5286" w:rsidP="006F3F83">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fldChar w:fldCharType="begin"/>
            </w:r>
            <w:r w:rsidRPr="006F3F83">
              <w:rPr>
                <w:rFonts w:ascii="Arial" w:hAnsi="Arial" w:cs="Arial"/>
                <w:b/>
                <w:bCs/>
                <w:sz w:val="28"/>
                <w:szCs w:val="28"/>
              </w:rPr>
              <w:instrText xml:space="preserve"> HYPERLINK "https://www.equalityhumanrights.com/en/advice-and-guidance/gender-reassignment-discrimination" \l "act" \o "Sometimes referred to as 'Gender Identity' and or Transgender. Think about appropriate inclusive language, pronouns and screening issues. " </w:instrText>
            </w:r>
            <w:r w:rsidRPr="006F3F83">
              <w:rPr>
                <w:rFonts w:ascii="Arial" w:hAnsi="Arial" w:cs="Arial"/>
                <w:b/>
                <w:bCs/>
                <w:sz w:val="28"/>
                <w:szCs w:val="28"/>
              </w:rPr>
              <w:fldChar w:fldCharType="separate"/>
            </w:r>
            <w:r w:rsidR="00345E70" w:rsidRPr="006F3F83">
              <w:rPr>
                <w:rStyle w:val="Hyperlink"/>
                <w:rFonts w:ascii="Arial" w:hAnsi="Arial" w:cs="Arial"/>
                <w:b/>
                <w:bCs/>
                <w:color w:val="auto"/>
                <w:sz w:val="28"/>
                <w:szCs w:val="28"/>
                <w:u w:val="none"/>
              </w:rPr>
              <w:t>Gender Reassignment</w:t>
            </w:r>
            <w:r w:rsidRPr="006F3F83">
              <w:rPr>
                <w:rStyle w:val="Hyperlink"/>
                <w:rFonts w:ascii="Arial" w:hAnsi="Arial" w:cs="Arial"/>
                <w:b/>
                <w:bCs/>
                <w:color w:val="auto"/>
                <w:sz w:val="28"/>
                <w:szCs w:val="28"/>
                <w:u w:val="none"/>
              </w:rPr>
              <w:t xml:space="preserve"> </w:t>
            </w:r>
            <w:r w:rsidR="00C9297B" w:rsidRPr="006F3F83">
              <w:rPr>
                <w:rStyle w:val="Hyperlink"/>
                <w:rFonts w:ascii="Arial" w:hAnsi="Arial" w:cs="Arial"/>
                <w:b/>
                <w:bCs/>
                <w:color w:val="auto"/>
                <w:sz w:val="28"/>
                <w:szCs w:val="28"/>
                <w:u w:val="none"/>
              </w:rPr>
              <w:t>/ Gender identity</w:t>
            </w:r>
          </w:p>
          <w:p w14:paraId="37DDB73A" w14:textId="77777777" w:rsidR="00DD5286" w:rsidRPr="006F3F83" w:rsidRDefault="00DD5286" w:rsidP="006F3F83">
            <w:pPr>
              <w:spacing w:after="0" w:line="240" w:lineRule="auto"/>
              <w:rPr>
                <w:rFonts w:ascii="Arial" w:hAnsi="Arial" w:cs="Arial"/>
                <w:b/>
                <w:sz w:val="28"/>
                <w:szCs w:val="28"/>
              </w:rPr>
            </w:pPr>
            <w:r w:rsidRPr="006F3F83">
              <w:rPr>
                <w:rFonts w:ascii="Arial" w:hAnsi="Arial" w:cs="Arial"/>
                <w:b/>
                <w:bCs/>
                <w:sz w:val="28"/>
                <w:szCs w:val="28"/>
              </w:rPr>
              <w:fldChar w:fldCharType="end"/>
            </w:r>
            <w:r w:rsidRPr="006F3F83">
              <w:rPr>
                <w:rStyle w:val="Hyperlink"/>
                <w:rFonts w:ascii="Arial" w:hAnsi="Arial" w:cs="Arial"/>
                <w:bCs/>
                <w:color w:val="auto"/>
                <w:sz w:val="24"/>
                <w:szCs w:val="24"/>
                <w:u w:val="none"/>
              </w:rPr>
              <w:t>(including non-binary, gender fluid and intersex)</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4FCAED7B"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3705777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67C55D75"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286A720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D429EA2"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FCC5636"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D1439A5"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F45B97"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6FDD905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6A4EC35"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0065E2E" w14:textId="77777777" w:rsidR="00345E70" w:rsidRPr="006F3F83" w:rsidRDefault="00345E70" w:rsidP="006F3F83">
            <w:pPr>
              <w:spacing w:after="0" w:line="240" w:lineRule="auto"/>
              <w:rPr>
                <w:rFonts w:ascii="Arial" w:eastAsia="Times New Roman" w:hAnsi="Arial" w:cs="Arial"/>
                <w:sz w:val="24"/>
                <w:szCs w:val="24"/>
                <w:lang w:eastAsia="en-GB"/>
              </w:rPr>
            </w:pPr>
          </w:p>
          <w:p w14:paraId="1F57FC01" w14:textId="77777777"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Gender Reassignment / Gender identity</w:t>
            </w:r>
            <w:r w:rsidR="00B9748A">
              <w:rPr>
                <w:rFonts w:ascii="Arial" w:eastAsia="Times New Roman" w:hAnsi="Arial" w:cs="Arial"/>
                <w:sz w:val="24"/>
                <w:szCs w:val="24"/>
                <w:lang w:eastAsia="en-GB"/>
              </w:rPr>
              <w:t>. BCUHB would not consider Gender reassignment/gender identity when applying this policy</w:t>
            </w:r>
            <w:r w:rsidR="00B9748A" w:rsidRPr="00E423EA">
              <w:rPr>
                <w:rFonts w:ascii="Arial" w:eastAsia="Times New Roman" w:hAnsi="Arial" w:cs="Arial"/>
                <w:sz w:val="24"/>
                <w:szCs w:val="24"/>
                <w:lang w:eastAsia="en-GB"/>
              </w:rPr>
              <w:t>.</w:t>
            </w:r>
            <w:r w:rsidR="00EE12A7" w:rsidRPr="00E423EA">
              <w:rPr>
                <w:rFonts w:ascii="Arial" w:eastAsia="Times New Roman" w:hAnsi="Arial" w:cs="Arial"/>
                <w:sz w:val="24"/>
                <w:szCs w:val="24"/>
                <w:lang w:eastAsia="en-GB"/>
              </w:rPr>
              <w:t xml:space="preserve"> </w:t>
            </w:r>
          </w:p>
          <w:p w14:paraId="0D6B7E6B"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256347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1F7E9D2"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3ED1F362" w14:textId="77777777" w:rsidR="00A41ED3" w:rsidRPr="006F3F83" w:rsidRDefault="00A41ED3" w:rsidP="006F3F83">
            <w:pPr>
              <w:spacing w:after="0" w:line="240" w:lineRule="auto"/>
              <w:rPr>
                <w:rFonts w:ascii="Arial" w:eastAsia="Times New Roman" w:hAnsi="Arial" w:cs="Arial"/>
                <w:sz w:val="24"/>
                <w:szCs w:val="24"/>
                <w:lang w:eastAsia="en-GB"/>
              </w:rPr>
            </w:pPr>
          </w:p>
          <w:p w14:paraId="1772C521" w14:textId="506C6DCB"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p>
          <w:p w14:paraId="29014441" w14:textId="77777777" w:rsidR="00A41ED3" w:rsidRPr="006F3F83" w:rsidRDefault="00A41ED3" w:rsidP="006F3F83">
            <w:pPr>
              <w:spacing w:after="0" w:line="240" w:lineRule="auto"/>
              <w:rPr>
                <w:rFonts w:ascii="Arial" w:eastAsia="Times New Roman" w:hAnsi="Arial" w:cs="Arial"/>
                <w:sz w:val="24"/>
                <w:szCs w:val="24"/>
                <w:lang w:eastAsia="en-GB"/>
              </w:rPr>
            </w:pPr>
          </w:p>
          <w:p w14:paraId="30A42D1C"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42E3120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CAEE93B" w14:textId="77777777" w:rsidR="00345E70" w:rsidRPr="006F3F83" w:rsidRDefault="00AC7E28" w:rsidP="006F3F83">
            <w:pPr>
              <w:spacing w:after="0" w:line="240" w:lineRule="auto"/>
              <w:rPr>
                <w:rFonts w:ascii="Arial" w:hAnsi="Arial" w:cs="Arial"/>
                <w:sz w:val="28"/>
                <w:szCs w:val="28"/>
              </w:rPr>
            </w:pPr>
            <w:hyperlink r:id="rId45" w:tooltip="Think about if the impacts differ for men and women. " w:history="1">
              <w:r w:rsidR="00345E70" w:rsidRPr="006F3F83">
                <w:rPr>
                  <w:rStyle w:val="Hyperlink"/>
                  <w:rFonts w:ascii="Arial" w:hAnsi="Arial" w:cs="Arial"/>
                  <w:b/>
                  <w:bCs/>
                  <w:color w:val="auto"/>
                  <w:sz w:val="28"/>
                  <w:szCs w:val="28"/>
                  <w:u w:val="none"/>
                </w:rPr>
                <w:t>Sex</w:t>
              </w:r>
            </w:hyperlink>
            <w:r w:rsidR="0013744F" w:rsidRPr="006F3F83">
              <w:rPr>
                <w:rStyle w:val="Hyperlink"/>
                <w:rFonts w:ascii="Arial" w:hAnsi="Arial" w:cs="Arial"/>
                <w:b/>
                <w:bCs/>
                <w:color w:val="auto"/>
                <w:sz w:val="28"/>
                <w:szCs w:val="28"/>
                <w:u w:val="none"/>
              </w:rPr>
              <w:t xml:space="preserve"> / Gender</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0D3672C0"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CDCDC0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FF2062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1419645D"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C38A80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4923768"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8647317"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09FF8D3"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2BE18CC1" w14:textId="77777777" w:rsidTr="00EE12A7">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D2BEF9F"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09946FB5" w14:textId="77777777" w:rsidR="00225694" w:rsidRDefault="00EE12A7"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80% of the BCUHB workforce are female, therefore this policy is statistically more likely to affect women:</w:t>
            </w:r>
          </w:p>
          <w:p w14:paraId="1E8E32C8" w14:textId="77777777" w:rsidR="00EE12A7" w:rsidRPr="006F3F83" w:rsidRDefault="00EE12A7"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45625956" wp14:editId="690A069E">
                  <wp:extent cx="4572000" cy="2743200"/>
                  <wp:effectExtent l="0" t="0" r="0" b="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03EF171"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w:t>
            </w:r>
            <w:r w:rsidR="00EE12A7">
              <w:rPr>
                <w:rFonts w:ascii="Arial" w:eastAsia="Times New Roman" w:hAnsi="Arial" w:cs="Arial"/>
                <w:sz w:val="24"/>
                <w:szCs w:val="24"/>
                <w:lang w:eastAsia="en-GB"/>
              </w:rPr>
              <w:t>, however,</w:t>
            </w:r>
            <w:r w:rsidRPr="006F3F83">
              <w:rPr>
                <w:rFonts w:ascii="Arial" w:eastAsia="Times New Roman" w:hAnsi="Arial" w:cs="Arial"/>
                <w:sz w:val="24"/>
                <w:szCs w:val="24"/>
                <w:lang w:eastAsia="en-GB"/>
              </w:rPr>
              <w:t xml:space="preserve"> applies to all staff regardless of Sex/Gender</w:t>
            </w:r>
            <w:r w:rsidR="00096628" w:rsidRPr="006F3F83">
              <w:rPr>
                <w:rFonts w:ascii="Arial" w:eastAsia="Times New Roman" w:hAnsi="Arial" w:cs="Arial"/>
                <w:sz w:val="24"/>
                <w:szCs w:val="24"/>
                <w:lang w:eastAsia="en-GB"/>
              </w:rPr>
              <w:t xml:space="preserve">.  </w:t>
            </w:r>
          </w:p>
          <w:p w14:paraId="19C168E3"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7DDB1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6E19C1D"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182EA967" w14:textId="77777777" w:rsidR="00A41ED3" w:rsidRPr="006F3F83" w:rsidRDefault="00A41ED3" w:rsidP="006F3F83">
            <w:pPr>
              <w:spacing w:after="0" w:line="240" w:lineRule="auto"/>
              <w:rPr>
                <w:rFonts w:ascii="Arial" w:eastAsia="Times New Roman" w:hAnsi="Arial" w:cs="Arial"/>
                <w:sz w:val="24"/>
                <w:szCs w:val="24"/>
                <w:lang w:eastAsia="en-GB"/>
              </w:rPr>
            </w:pPr>
          </w:p>
          <w:p w14:paraId="512595FB" w14:textId="2A0489FE"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w:t>
            </w:r>
            <w:r w:rsidR="00730B7C">
              <w:rPr>
                <w:rFonts w:ascii="Arial" w:eastAsia="Times New Roman" w:hAnsi="Arial" w:cs="Arial"/>
                <w:bCs/>
                <w:iCs/>
                <w:sz w:val="24"/>
                <w:szCs w:val="24"/>
                <w:lang w:eastAsia="en-GB"/>
              </w:rPr>
              <w:t>o negative impacts identified</w:t>
            </w:r>
          </w:p>
          <w:p w14:paraId="29F7958D" w14:textId="77777777" w:rsidR="00A41ED3" w:rsidRPr="006F3F83" w:rsidRDefault="00A41ED3" w:rsidP="006F3F83">
            <w:pPr>
              <w:spacing w:after="0" w:line="240" w:lineRule="auto"/>
              <w:rPr>
                <w:rFonts w:ascii="Arial" w:eastAsia="Times New Roman" w:hAnsi="Arial" w:cs="Arial"/>
                <w:sz w:val="24"/>
                <w:szCs w:val="24"/>
                <w:lang w:eastAsia="en-GB"/>
              </w:rPr>
            </w:pPr>
          </w:p>
          <w:p w14:paraId="1A31141F"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7F24356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EE38D07" w14:textId="77777777" w:rsidR="00345E70" w:rsidRPr="006F3F83" w:rsidRDefault="00AC7E28" w:rsidP="006F3F83">
            <w:pPr>
              <w:spacing w:after="0" w:line="240" w:lineRule="auto"/>
              <w:rPr>
                <w:rFonts w:ascii="Arial" w:hAnsi="Arial" w:cs="Arial"/>
                <w:sz w:val="28"/>
                <w:szCs w:val="28"/>
              </w:rPr>
            </w:pPr>
            <w:hyperlink r:id="rId47" w:tooltip="Meaning includes colour, nationality, and ethnic or national origins.  Consider different ethnic backgrounds, including Black, Asian and minority ethnic groups." w:history="1">
              <w:r w:rsidR="00345E70" w:rsidRPr="006F3F83">
                <w:rPr>
                  <w:rStyle w:val="Hyperlink"/>
                  <w:rFonts w:ascii="Arial" w:hAnsi="Arial" w:cs="Arial"/>
                  <w:b/>
                  <w:bCs/>
                  <w:color w:val="auto"/>
                  <w:sz w:val="28"/>
                  <w:szCs w:val="28"/>
                  <w:u w:val="none"/>
                </w:rPr>
                <w:t>Race</w:t>
              </w:r>
            </w:hyperlink>
            <w:r w:rsidR="001B7819" w:rsidRPr="006F3F83">
              <w:rPr>
                <w:rStyle w:val="Hyperlink"/>
                <w:rFonts w:ascii="Arial" w:hAnsi="Arial" w:cs="Arial"/>
                <w:b/>
                <w:bCs/>
                <w:color w:val="auto"/>
                <w:sz w:val="28"/>
                <w:szCs w:val="28"/>
                <w:u w:val="none"/>
              </w:rPr>
              <w:t xml:space="preserve"> </w:t>
            </w:r>
            <w:r w:rsidR="001B7819" w:rsidRPr="006F3F83">
              <w:rPr>
                <w:rStyle w:val="Hyperlink"/>
                <w:rFonts w:ascii="Arial" w:hAnsi="Arial" w:cs="Arial"/>
                <w:bCs/>
                <w:color w:val="auto"/>
                <w:sz w:val="28"/>
                <w:szCs w:val="28"/>
                <w:u w:val="none"/>
              </w:rPr>
              <w:t>(including ethnicity)</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AA6126C"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101D7AA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55F6FBB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51E8462E"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B22D0DF"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1B3C410"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8759DD7"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334F6AD"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43D8D0A6" w14:textId="77777777" w:rsidTr="00EE12A7">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56D92BF3"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sidR="00EE12A7">
              <w:rPr>
                <w:rFonts w:ascii="Arial" w:eastAsia="Times New Roman" w:hAnsi="Arial" w:cs="Arial"/>
                <w:sz w:val="24"/>
                <w:szCs w:val="24"/>
                <w:lang w:eastAsia="en-GB"/>
              </w:rPr>
              <w:t>BCUHB does employ a diverse range of ethnicity in its workforce.</w:t>
            </w:r>
          </w:p>
          <w:p w14:paraId="6477EFED" w14:textId="77777777" w:rsidR="00EE12A7" w:rsidRDefault="00EE12A7" w:rsidP="006F3F83">
            <w:pPr>
              <w:spacing w:after="0" w:line="240" w:lineRule="auto"/>
              <w:rPr>
                <w:rFonts w:ascii="Arial" w:eastAsia="Times New Roman" w:hAnsi="Arial" w:cs="Arial"/>
                <w:sz w:val="24"/>
                <w:szCs w:val="24"/>
                <w:lang w:eastAsia="en-GB"/>
              </w:rPr>
            </w:pPr>
          </w:p>
          <w:p w14:paraId="683C5174" w14:textId="77777777" w:rsidR="00EE12A7" w:rsidRPr="006F3F83" w:rsidRDefault="00EE12A7"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40ACCC17" wp14:editId="401E6F63">
                  <wp:extent cx="4572000" cy="2743200"/>
                  <wp:effectExtent l="0" t="0" r="0" b="0"/>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D0DC0BB"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race</w:t>
            </w:r>
            <w:r w:rsidR="00096628" w:rsidRPr="006F3F83">
              <w:rPr>
                <w:rFonts w:ascii="Arial" w:eastAsia="Times New Roman" w:hAnsi="Arial" w:cs="Arial"/>
                <w:sz w:val="24"/>
                <w:szCs w:val="24"/>
                <w:lang w:eastAsia="en-GB"/>
              </w:rPr>
              <w:t xml:space="preserve">. </w:t>
            </w:r>
            <w:r w:rsidR="00EE12A7">
              <w:rPr>
                <w:rFonts w:ascii="Arial" w:eastAsia="Times New Roman" w:hAnsi="Arial" w:cs="Arial"/>
                <w:sz w:val="24"/>
                <w:szCs w:val="24"/>
                <w:lang w:eastAsia="en-GB"/>
              </w:rPr>
              <w:t>As part of BCUHB’s commitment to the Anti-racist Action Plan, opportunities will be explored to examine the implementation of this policy to ensure that there are no disproportionate application of corrective actions to staff from a Black, Asian or ethnic minority background.</w:t>
            </w:r>
          </w:p>
          <w:p w14:paraId="43A7ADDC" w14:textId="77777777" w:rsidR="00345E70" w:rsidRPr="006F3F83" w:rsidRDefault="00345E70" w:rsidP="006F3F83">
            <w:pPr>
              <w:spacing w:after="0" w:line="240" w:lineRule="auto"/>
              <w:rPr>
                <w:rFonts w:ascii="Arial" w:eastAsia="Times New Roman" w:hAnsi="Arial" w:cs="Arial"/>
                <w:sz w:val="24"/>
                <w:szCs w:val="24"/>
                <w:lang w:eastAsia="en-GB"/>
              </w:rPr>
            </w:pPr>
          </w:p>
          <w:p w14:paraId="12C5A85E"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54962058"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FC95A7A"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1AA0E2EC" w14:textId="77777777" w:rsidR="00A41ED3" w:rsidRPr="006F3F83" w:rsidRDefault="00A41ED3" w:rsidP="006F3F83">
            <w:pPr>
              <w:spacing w:after="0" w:line="240" w:lineRule="auto"/>
              <w:rPr>
                <w:rFonts w:ascii="Arial" w:eastAsia="Times New Roman" w:hAnsi="Arial" w:cs="Arial"/>
                <w:sz w:val="24"/>
                <w:szCs w:val="24"/>
                <w:lang w:eastAsia="en-GB"/>
              </w:rPr>
            </w:pPr>
          </w:p>
          <w:p w14:paraId="6E83E286" w14:textId="1ED57607" w:rsidR="00A41ED3" w:rsidRPr="006F3F83" w:rsidRDefault="00225694" w:rsidP="005236B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5236B3">
              <w:rPr>
                <w:rFonts w:ascii="Arial" w:eastAsia="Times New Roman" w:hAnsi="Arial" w:cs="Arial"/>
                <w:bCs/>
                <w:iCs/>
                <w:sz w:val="24"/>
                <w:szCs w:val="24"/>
                <w:lang w:eastAsia="en-GB"/>
              </w:rPr>
              <w:t>.</w:t>
            </w:r>
          </w:p>
        </w:tc>
      </w:tr>
      <w:tr w:rsidR="00D0187A" w:rsidRPr="006F3F83" w14:paraId="5F9457B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E63BEF1" w14:textId="77777777" w:rsidR="00345E70" w:rsidRPr="006F3F83" w:rsidRDefault="00AC7E28" w:rsidP="006F3F83">
            <w:pPr>
              <w:spacing w:after="0" w:line="240" w:lineRule="auto"/>
              <w:rPr>
                <w:rFonts w:ascii="Arial" w:hAnsi="Arial" w:cs="Arial"/>
                <w:sz w:val="24"/>
                <w:szCs w:val="24"/>
              </w:rPr>
            </w:pPr>
            <w:hyperlink r:id="rId49" w:anchor="act" w:tooltip="Think about the impacts on different faith groups, those with non-beliefs and philosophical beliefs which may impact on peoples view of health care and end of life care. Consider  factors such as dietary requirements, festivals and dress." w:history="1">
              <w:r w:rsidR="00345E70" w:rsidRPr="006F3F83">
                <w:rPr>
                  <w:rStyle w:val="Hyperlink"/>
                  <w:rFonts w:ascii="Arial" w:hAnsi="Arial" w:cs="Arial"/>
                  <w:b/>
                  <w:bCs/>
                  <w:color w:val="auto"/>
                  <w:sz w:val="28"/>
                  <w:szCs w:val="28"/>
                  <w:u w:val="none"/>
                </w:rPr>
                <w:t>Religion and Belief</w:t>
              </w:r>
            </w:hyperlink>
            <w:r w:rsidR="00345E70" w:rsidRPr="006F3F83">
              <w:rPr>
                <w:rFonts w:ascii="Arial" w:hAnsi="Arial" w:cs="Arial"/>
                <w:b/>
                <w:bCs/>
                <w:sz w:val="28"/>
                <w:szCs w:val="28"/>
              </w:rPr>
              <w:t xml:space="preserve"> </w:t>
            </w:r>
            <w:r w:rsidR="00345E70" w:rsidRPr="006F3F83">
              <w:rPr>
                <w:rFonts w:ascii="Arial" w:hAnsi="Arial" w:cs="Arial"/>
                <w:bCs/>
                <w:sz w:val="24"/>
                <w:szCs w:val="24"/>
              </w:rPr>
              <w:t>(including non-belief and Philosophical belief)</w:t>
            </w:r>
            <w:r w:rsidR="00345E70" w:rsidRPr="006F3F83">
              <w:rPr>
                <w:rFonts w:ascii="Arial" w:hAnsi="Arial" w:cs="Arial"/>
                <w:b/>
                <w:bCs/>
                <w:sz w:val="24"/>
                <w:szCs w:val="24"/>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3A0D766"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C745891"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6769DE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35A67E1"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8F52B05"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080331C" w14:textId="77777777" w:rsidR="00345E70" w:rsidRPr="006F3F83" w:rsidRDefault="00345E70" w:rsidP="006F3F83">
            <w:pPr>
              <w:spacing w:after="0" w:line="240" w:lineRule="auto"/>
              <w:ind w:left="-110" w:right="180"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135A046"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15274DF"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3E09B9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E4FE68D"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4A4C7175" w14:textId="77777777" w:rsidR="00345E70" w:rsidRPr="006F3F83" w:rsidRDefault="00345E70" w:rsidP="006F3F83">
            <w:pPr>
              <w:spacing w:after="0" w:line="240" w:lineRule="auto"/>
              <w:rPr>
                <w:rFonts w:ascii="Arial" w:eastAsia="Times New Roman" w:hAnsi="Arial" w:cs="Arial"/>
                <w:sz w:val="24"/>
                <w:szCs w:val="24"/>
                <w:lang w:eastAsia="en-GB"/>
              </w:rPr>
            </w:pPr>
          </w:p>
          <w:p w14:paraId="71A98538"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Religion and Belief</w:t>
            </w:r>
            <w:r w:rsidR="00EE12A7">
              <w:rPr>
                <w:rFonts w:ascii="Arial" w:eastAsia="Times New Roman" w:hAnsi="Arial" w:cs="Arial"/>
                <w:sz w:val="24"/>
                <w:szCs w:val="24"/>
                <w:lang w:eastAsia="en-GB"/>
              </w:rPr>
              <w:t xml:space="preserve">. It is not expected that religion, belief, or </w:t>
            </w:r>
            <w:r w:rsidR="001B3A5E">
              <w:rPr>
                <w:rFonts w:ascii="Arial" w:eastAsia="Times New Roman" w:hAnsi="Arial" w:cs="Arial"/>
                <w:sz w:val="24"/>
                <w:szCs w:val="24"/>
                <w:lang w:eastAsia="en-GB"/>
              </w:rPr>
              <w:t>non-belief</w:t>
            </w:r>
            <w:r w:rsidR="00EE12A7">
              <w:rPr>
                <w:rFonts w:ascii="Arial" w:eastAsia="Times New Roman" w:hAnsi="Arial" w:cs="Arial"/>
                <w:sz w:val="24"/>
                <w:szCs w:val="24"/>
                <w:lang w:eastAsia="en-GB"/>
              </w:rPr>
              <w:t>.</w:t>
            </w:r>
          </w:p>
          <w:p w14:paraId="0F68AEE1"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8E03AF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6126345"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5A771911" w14:textId="77777777" w:rsidR="00A41ED3" w:rsidRPr="006F3F83" w:rsidRDefault="00A41ED3" w:rsidP="006F3F83">
            <w:pPr>
              <w:spacing w:after="0" w:line="240" w:lineRule="auto"/>
              <w:rPr>
                <w:rFonts w:ascii="Arial" w:eastAsia="Times New Roman" w:hAnsi="Arial" w:cs="Arial"/>
                <w:sz w:val="24"/>
                <w:szCs w:val="24"/>
                <w:lang w:eastAsia="en-GB"/>
              </w:rPr>
            </w:pPr>
          </w:p>
          <w:p w14:paraId="26099A90" w14:textId="515AF674"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5236B3">
              <w:rPr>
                <w:rFonts w:ascii="Arial" w:eastAsia="Times New Roman" w:hAnsi="Arial" w:cs="Arial"/>
                <w:bCs/>
                <w:iCs/>
                <w:sz w:val="24"/>
                <w:szCs w:val="24"/>
                <w:lang w:eastAsia="en-GB"/>
              </w:rPr>
              <w:t>.</w:t>
            </w:r>
          </w:p>
          <w:p w14:paraId="597B43AD"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7C74E15B"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D43A80A" w14:textId="77777777" w:rsidR="00345E70" w:rsidRPr="006F3F83" w:rsidRDefault="00AC7E28" w:rsidP="006F3F83">
            <w:pPr>
              <w:spacing w:after="0" w:line="240" w:lineRule="auto"/>
              <w:rPr>
                <w:rFonts w:ascii="Arial" w:hAnsi="Arial" w:cs="Arial"/>
                <w:sz w:val="24"/>
                <w:szCs w:val="24"/>
              </w:rPr>
            </w:pPr>
            <w:hyperlink r:id="rId50" w:tooltip="Think about the potiential impacts for people in relation to pregnancy and maternity - this is up to 26 weeks after birth. Protections include breastfeeding. " w:history="1">
              <w:r w:rsidR="00345E70" w:rsidRPr="006F3F83">
                <w:rPr>
                  <w:rStyle w:val="Hyperlink"/>
                  <w:rFonts w:ascii="Arial" w:hAnsi="Arial" w:cs="Arial"/>
                  <w:b/>
                  <w:bCs/>
                  <w:color w:val="auto"/>
                  <w:sz w:val="28"/>
                  <w:szCs w:val="28"/>
                  <w:u w:val="none"/>
                </w:rPr>
                <w:t>Pregnancy and Maternity</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7928750"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3B5DCF5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8E74CA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6CAA796C"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AF66AD4"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A6D09C7" w14:textId="77777777" w:rsidR="00345E70" w:rsidRPr="006F3F83" w:rsidRDefault="00345E70" w:rsidP="006F3F83">
            <w:pPr>
              <w:spacing w:after="0" w:line="240" w:lineRule="auto"/>
              <w:ind w:left="-110" w:right="-103"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41CEB10"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472A17F"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75100CA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30120D7"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3D55B4A4" w14:textId="77777777" w:rsidR="00225694" w:rsidRPr="006F3F83" w:rsidRDefault="00225694" w:rsidP="006F3F83">
            <w:pPr>
              <w:spacing w:after="0" w:line="240" w:lineRule="auto"/>
              <w:rPr>
                <w:rFonts w:ascii="Arial" w:eastAsia="Times New Roman" w:hAnsi="Arial" w:cs="Arial"/>
                <w:sz w:val="24"/>
                <w:szCs w:val="24"/>
                <w:lang w:eastAsia="en-GB"/>
              </w:rPr>
            </w:pPr>
          </w:p>
          <w:p w14:paraId="1BFFDDEF" w14:textId="29AD9F14"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Pregnancy and Maternity</w:t>
            </w:r>
            <w:r w:rsidR="00EE12A7">
              <w:rPr>
                <w:rFonts w:ascii="Arial" w:eastAsia="Times New Roman" w:hAnsi="Arial" w:cs="Arial"/>
                <w:sz w:val="24"/>
                <w:szCs w:val="24"/>
                <w:lang w:eastAsia="en-GB"/>
              </w:rPr>
              <w:t xml:space="preserve"> status</w:t>
            </w:r>
            <w:r w:rsidR="00096628" w:rsidRPr="006F3F83">
              <w:rPr>
                <w:rFonts w:ascii="Arial" w:eastAsia="Times New Roman" w:hAnsi="Arial" w:cs="Arial"/>
                <w:sz w:val="24"/>
                <w:szCs w:val="24"/>
                <w:lang w:eastAsia="en-GB"/>
              </w:rPr>
              <w:t xml:space="preserve">. </w:t>
            </w:r>
          </w:p>
          <w:p w14:paraId="41F1D1F2"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A927E8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3C13C8E"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273CD2C1" w14:textId="77777777" w:rsidR="00A41ED3" w:rsidRPr="006F3F83" w:rsidRDefault="00A41ED3" w:rsidP="006F3F83">
            <w:pPr>
              <w:spacing w:after="0" w:line="240" w:lineRule="auto"/>
              <w:rPr>
                <w:rFonts w:ascii="Arial" w:eastAsia="Times New Roman" w:hAnsi="Arial" w:cs="Arial"/>
                <w:sz w:val="24"/>
                <w:szCs w:val="24"/>
                <w:lang w:eastAsia="en-GB"/>
              </w:rPr>
            </w:pPr>
          </w:p>
          <w:p w14:paraId="0B5C2F62" w14:textId="04BC7B11" w:rsidR="00A41ED3" w:rsidRPr="006F3F83" w:rsidRDefault="00225694" w:rsidP="005236B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730B7C">
              <w:rPr>
                <w:rFonts w:ascii="Arial" w:eastAsia="Times New Roman" w:hAnsi="Arial" w:cs="Arial"/>
                <w:bCs/>
                <w:iCs/>
                <w:sz w:val="24"/>
                <w:szCs w:val="24"/>
                <w:lang w:eastAsia="en-GB"/>
              </w:rPr>
              <w:t xml:space="preserve">; </w:t>
            </w:r>
          </w:p>
        </w:tc>
      </w:tr>
      <w:tr w:rsidR="00D0187A" w:rsidRPr="006F3F83" w14:paraId="60657DF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0D8054" w14:textId="77777777" w:rsidR="00345E70" w:rsidRPr="006F3F83" w:rsidRDefault="00AC7E28" w:rsidP="006F3F83">
            <w:pPr>
              <w:spacing w:after="0" w:line="240" w:lineRule="auto"/>
              <w:rPr>
                <w:rFonts w:ascii="Arial" w:hAnsi="Arial" w:cs="Arial"/>
                <w:sz w:val="28"/>
                <w:szCs w:val="28"/>
              </w:rPr>
            </w:pPr>
            <w:hyperlink r:id="rId51" w:tooltip="Refers to people who are legally recognised unions. These are people who are married (as defined within the Matrimonial Causes Act 1973) and people who are a civil partner (as defined within the Civil Partnership Act 2004). " w:history="1">
              <w:r w:rsidR="00345E70" w:rsidRPr="006F3F83">
                <w:rPr>
                  <w:rStyle w:val="Hyperlink"/>
                  <w:rFonts w:ascii="Arial" w:hAnsi="Arial" w:cs="Arial"/>
                  <w:b/>
                  <w:bCs/>
                  <w:color w:val="auto"/>
                  <w:sz w:val="28"/>
                  <w:szCs w:val="28"/>
                  <w:u w:val="none"/>
                </w:rPr>
                <w:t>Marriage and Civil Partnership</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4E00C439"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0E7490E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8E7D1B9"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4E54FEBC"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09DA1A7"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A4F5D5C"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1BD5628"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79F1E2A"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105277B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DBD4518"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110788B" w14:textId="77777777" w:rsidR="00225694" w:rsidRDefault="00225694" w:rsidP="006F3F83">
            <w:pPr>
              <w:spacing w:after="0" w:line="240" w:lineRule="auto"/>
              <w:rPr>
                <w:rFonts w:ascii="Arial" w:eastAsia="Times New Roman" w:hAnsi="Arial" w:cs="Arial"/>
                <w:sz w:val="24"/>
                <w:szCs w:val="24"/>
                <w:lang w:eastAsia="en-GB"/>
              </w:rPr>
            </w:pPr>
          </w:p>
          <w:p w14:paraId="7FED49A1"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BCUHB is the largest employer in north Wales, employing around 19000 staff, therefore the likelihood that partners will both work in the Health Board is elevated.</w:t>
            </w:r>
          </w:p>
          <w:p w14:paraId="4D2E9D39" w14:textId="77777777" w:rsidR="00345E70" w:rsidRPr="006F3F83" w:rsidRDefault="00225694" w:rsidP="00AF7C65">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w:t>
            </w:r>
            <w:hyperlink r:id="rId52" w:tooltip="Refers to people who are legally recognised unions. These are people who are married (as defined within the Matrimonial Causes Act 1973) and people who are a civil partner (as defined within the Civil Partnership Act 2004). " w:history="1">
              <w:r w:rsidRPr="006F3F83">
                <w:rPr>
                  <w:rFonts w:ascii="Arial" w:eastAsia="Times New Roman" w:hAnsi="Arial" w:cs="Arial"/>
                  <w:sz w:val="24"/>
                  <w:szCs w:val="24"/>
                  <w:lang w:eastAsia="en-GB"/>
                </w:rPr>
                <w:t>Marriage and Civil Partnership</w:t>
              </w:r>
            </w:hyperlink>
            <w:r w:rsidR="00EE12A7">
              <w:rPr>
                <w:rFonts w:ascii="Arial" w:eastAsia="Times New Roman" w:hAnsi="Arial" w:cs="Arial"/>
                <w:sz w:val="24"/>
                <w:szCs w:val="24"/>
                <w:lang w:eastAsia="en-GB"/>
              </w:rPr>
              <w:t xml:space="preserve">. </w:t>
            </w:r>
          </w:p>
        </w:tc>
      </w:tr>
      <w:tr w:rsidR="00D0187A" w:rsidRPr="006F3F83" w14:paraId="7999BAE3"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6C853F1"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0E492CEE" w14:textId="77777777" w:rsidR="00A41ED3" w:rsidRPr="006F3F83" w:rsidRDefault="00A41ED3" w:rsidP="006F3F83">
            <w:pPr>
              <w:spacing w:after="0" w:line="240" w:lineRule="auto"/>
              <w:rPr>
                <w:rFonts w:ascii="Arial" w:eastAsia="Times New Roman" w:hAnsi="Arial" w:cs="Arial"/>
                <w:sz w:val="24"/>
                <w:szCs w:val="24"/>
                <w:lang w:eastAsia="en-GB"/>
              </w:rPr>
            </w:pPr>
          </w:p>
          <w:p w14:paraId="284D5AEA" w14:textId="079C36B6"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p>
          <w:p w14:paraId="3AA57C2E"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C77FC9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19A38FED"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Other groups at risk of poorer health outcomes: </w:t>
            </w:r>
          </w:p>
          <w:p w14:paraId="32D53B82" w14:textId="77777777" w:rsidR="00D322A5" w:rsidRPr="006F3F83" w:rsidRDefault="00D322A5" w:rsidP="006F3F83">
            <w:pPr>
              <w:spacing w:after="0" w:line="240" w:lineRule="auto"/>
              <w:rPr>
                <w:rFonts w:ascii="Arial" w:eastAsia="Times New Roman" w:hAnsi="Arial" w:cs="Arial"/>
                <w:sz w:val="24"/>
                <w:szCs w:val="24"/>
                <w:lang w:eastAsia="en-GB"/>
              </w:rPr>
            </w:pPr>
          </w:p>
          <w:p w14:paraId="3958BDD9" w14:textId="77777777" w:rsidR="00D322A5" w:rsidRPr="006F3F83" w:rsidRDefault="00D322A5" w:rsidP="006F3F83">
            <w:pPr>
              <w:spacing w:after="0" w:line="240" w:lineRule="auto"/>
              <w:rPr>
                <w:rFonts w:ascii="Arial" w:eastAsia="Times New Roman" w:hAnsi="Arial" w:cs="Arial"/>
                <w:sz w:val="24"/>
                <w:szCs w:val="24"/>
                <w:lang w:eastAsia="en-GB"/>
              </w:rPr>
            </w:pPr>
          </w:p>
        </w:tc>
      </w:tr>
      <w:tr w:rsidR="00D0187A" w:rsidRPr="006F3F83" w14:paraId="5E24712E"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221B64C" w14:textId="77777777" w:rsidR="00345E70" w:rsidRPr="006F3F83" w:rsidRDefault="000E67CC" w:rsidP="006F3F83">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fldChar w:fldCharType="begin"/>
            </w:r>
            <w:r w:rsidRPr="006F3F83">
              <w:rPr>
                <w:rFonts w:ascii="Arial" w:hAnsi="Arial" w:cs="Arial"/>
                <w:b/>
                <w:bCs/>
                <w:sz w:val="28"/>
                <w:szCs w:val="28"/>
              </w:rPr>
              <w:instrText xml:space="preserve"> HYPERLINK "https://www.carersuk.org/help-and-advice/work-and-career/other-rights-at-work/discrimination-under-the-equality-act-2010" \o "Anyone of any age who provides unpaid care and support to another person who is disabled, has a long term condition or affected by substance misuse. " </w:instrText>
            </w:r>
            <w:r w:rsidRPr="006F3F83">
              <w:rPr>
                <w:rFonts w:ascii="Arial" w:hAnsi="Arial" w:cs="Arial"/>
                <w:b/>
                <w:bCs/>
                <w:sz w:val="28"/>
                <w:szCs w:val="28"/>
              </w:rPr>
              <w:fldChar w:fldCharType="separate"/>
            </w:r>
            <w:r w:rsidR="00BA716F" w:rsidRPr="006F3F83">
              <w:rPr>
                <w:rStyle w:val="Hyperlink"/>
                <w:rFonts w:ascii="Arial" w:hAnsi="Arial" w:cs="Arial"/>
                <w:b/>
                <w:bCs/>
                <w:color w:val="auto"/>
                <w:sz w:val="28"/>
                <w:szCs w:val="28"/>
                <w:u w:val="none"/>
              </w:rPr>
              <w:t xml:space="preserve">Unpaid </w:t>
            </w:r>
            <w:r w:rsidR="00345E70" w:rsidRPr="006F3F83">
              <w:rPr>
                <w:rStyle w:val="Hyperlink"/>
                <w:rFonts w:ascii="Arial" w:hAnsi="Arial" w:cs="Arial"/>
                <w:b/>
                <w:bCs/>
                <w:color w:val="auto"/>
                <w:sz w:val="28"/>
                <w:szCs w:val="28"/>
                <w:u w:val="none"/>
              </w:rPr>
              <w:t>Carers</w:t>
            </w:r>
          </w:p>
          <w:p w14:paraId="225B571B" w14:textId="77777777" w:rsidR="00BA716F" w:rsidRPr="006F3F83" w:rsidRDefault="000E67CC" w:rsidP="006F3F83">
            <w:pPr>
              <w:spacing w:after="0" w:line="240" w:lineRule="auto"/>
              <w:rPr>
                <w:rFonts w:ascii="Arial" w:hAnsi="Arial" w:cs="Arial"/>
                <w:sz w:val="24"/>
                <w:szCs w:val="24"/>
              </w:rPr>
            </w:pPr>
            <w:r w:rsidRPr="006F3F83">
              <w:rPr>
                <w:rFonts w:ascii="Arial" w:hAnsi="Arial" w:cs="Arial"/>
                <w:b/>
                <w:bCs/>
                <w:sz w:val="28"/>
                <w:szCs w:val="28"/>
              </w:rPr>
              <w:fldChar w:fldCharType="end"/>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252963F4"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2F2F2"/>
            <w:hideMark/>
          </w:tcPr>
          <w:p w14:paraId="3FEC438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65E6B115"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26AF05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716E9E6"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517DD85"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F99FD4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973F79"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37BD2397"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B92AB85"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4CAE176" w14:textId="77777777" w:rsidR="00345E70" w:rsidRPr="006F3F83" w:rsidRDefault="00345E70" w:rsidP="006F3F83">
            <w:pPr>
              <w:spacing w:after="0" w:line="240" w:lineRule="auto"/>
              <w:rPr>
                <w:rFonts w:ascii="Arial" w:eastAsia="Times New Roman" w:hAnsi="Arial" w:cs="Arial"/>
                <w:sz w:val="24"/>
                <w:szCs w:val="24"/>
                <w:lang w:eastAsia="en-GB"/>
              </w:rPr>
            </w:pPr>
          </w:p>
          <w:p w14:paraId="06384509" w14:textId="77777777" w:rsidR="00345E70" w:rsidRPr="006F3F83" w:rsidRDefault="00BC413E" w:rsidP="00BC413E">
            <w:pPr>
              <w:spacing w:after="0" w:line="240" w:lineRule="auto"/>
              <w:rPr>
                <w:rFonts w:ascii="Arial" w:eastAsia="Times New Roman" w:hAnsi="Arial" w:cs="Arial"/>
                <w:sz w:val="24"/>
                <w:szCs w:val="24"/>
                <w:lang w:eastAsia="en-GB"/>
              </w:rPr>
            </w:pPr>
            <w:r w:rsidRPr="00BC413E">
              <w:rPr>
                <w:rFonts w:ascii="Arial" w:eastAsia="Verdana" w:hAnsi="Arial" w:cs="Arial"/>
                <w:sz w:val="24"/>
                <w:szCs w:val="24"/>
              </w:rPr>
              <w:t xml:space="preserve">This Policy applies to all staff regardless of </w:t>
            </w:r>
            <w:r>
              <w:rPr>
                <w:rFonts w:ascii="Arial" w:eastAsia="Verdana" w:hAnsi="Arial" w:cs="Arial"/>
                <w:sz w:val="24"/>
                <w:szCs w:val="24"/>
              </w:rPr>
              <w:t>their Carer status</w:t>
            </w:r>
            <w:r w:rsidRPr="00BC413E">
              <w:rPr>
                <w:rFonts w:ascii="Arial" w:eastAsia="Verdana" w:hAnsi="Arial" w:cs="Arial"/>
                <w:sz w:val="24"/>
                <w:szCs w:val="24"/>
              </w:rPr>
              <w:t xml:space="preserve">.  </w:t>
            </w:r>
          </w:p>
        </w:tc>
      </w:tr>
      <w:tr w:rsidR="00D0187A" w:rsidRPr="006F3F83" w14:paraId="0D898F6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E0B2FF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3E3C2E50" w14:textId="77777777" w:rsidR="00A41ED3" w:rsidRPr="006F3F83" w:rsidRDefault="00A41ED3" w:rsidP="006F3F83">
            <w:pPr>
              <w:spacing w:after="0" w:line="240" w:lineRule="auto"/>
              <w:rPr>
                <w:rFonts w:ascii="Arial" w:eastAsia="Times New Roman" w:hAnsi="Arial" w:cs="Arial"/>
                <w:sz w:val="24"/>
                <w:szCs w:val="24"/>
                <w:lang w:eastAsia="en-GB"/>
              </w:rPr>
            </w:pPr>
          </w:p>
          <w:p w14:paraId="25C97839" w14:textId="77777777" w:rsidR="00A41ED3"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not expected that an employee’s carer status will influence the likelihood that this policy will affect them in any way.</w:t>
            </w:r>
          </w:p>
          <w:p w14:paraId="3D15EF49"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9D40079"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4FFC25" w14:textId="77777777" w:rsidR="00345E70" w:rsidRPr="006F3F83" w:rsidRDefault="00AC7E28" w:rsidP="006F3F83">
            <w:pPr>
              <w:spacing w:after="0" w:line="240" w:lineRule="auto"/>
              <w:rPr>
                <w:rFonts w:ascii="Arial" w:hAnsi="Arial" w:cs="Arial"/>
                <w:sz w:val="28"/>
                <w:szCs w:val="28"/>
              </w:rPr>
            </w:pPr>
            <w:hyperlink r:id="rId53" w:tooltip="Living in less favourable social and economic circumstances than others in the same society. " w:history="1">
              <w:r w:rsidR="00345E70" w:rsidRPr="006F3F83">
                <w:rPr>
                  <w:rStyle w:val="Hyperlink"/>
                  <w:rFonts w:ascii="Arial" w:hAnsi="Arial" w:cs="Arial"/>
                  <w:b/>
                  <w:bCs/>
                  <w:color w:val="auto"/>
                  <w:sz w:val="28"/>
                  <w:szCs w:val="28"/>
                  <w:u w:val="none"/>
                </w:rPr>
                <w:t>Socio-economic</w:t>
              </w:r>
              <w:r w:rsidR="0052226D" w:rsidRPr="006F3F83">
                <w:rPr>
                  <w:rStyle w:val="Hyperlink"/>
                  <w:rFonts w:ascii="Arial" w:hAnsi="Arial" w:cs="Arial"/>
                  <w:b/>
                  <w:bCs/>
                  <w:color w:val="auto"/>
                  <w:sz w:val="28"/>
                  <w:szCs w:val="28"/>
                  <w:u w:val="none"/>
                </w:rPr>
                <w:t>ally</w:t>
              </w:r>
              <w:r w:rsidR="003B23AF" w:rsidRPr="006F3F83">
                <w:rPr>
                  <w:rStyle w:val="Hyperlink"/>
                  <w:rFonts w:ascii="Arial" w:hAnsi="Arial" w:cs="Arial"/>
                  <w:b/>
                  <w:bCs/>
                  <w:color w:val="auto"/>
                  <w:sz w:val="28"/>
                  <w:szCs w:val="28"/>
                  <w:u w:val="none"/>
                </w:rPr>
                <w:t xml:space="preserve"> disadvantaged</w:t>
              </w:r>
              <w:r w:rsidR="00345E70" w:rsidRPr="006F3F83">
                <w:rPr>
                  <w:rStyle w:val="Hyperlink"/>
                  <w:rFonts w:ascii="Arial" w:hAnsi="Arial" w:cs="Arial"/>
                  <w:b/>
                  <w:bCs/>
                  <w:color w:val="auto"/>
                  <w:sz w:val="28"/>
                  <w:szCs w:val="28"/>
                  <w:u w:val="none"/>
                </w:rPr>
                <w:t xml:space="preserve"> </w:t>
              </w:r>
            </w:hyperlink>
            <w:r w:rsidR="00345E70"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4891672"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3A2EE8C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34A4300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7B1A9564"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522D9B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506ADA0"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C3FA7DE"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117DA33" w14:textId="77777777" w:rsidR="00345E70" w:rsidRPr="006F3F83" w:rsidRDefault="00D23F3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61A4188F"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5E20661"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0B1B8431" w14:textId="77777777" w:rsidR="00345E70" w:rsidRPr="006F3F83" w:rsidRDefault="00345E70" w:rsidP="006F3F83">
            <w:pPr>
              <w:spacing w:after="0" w:line="240" w:lineRule="auto"/>
              <w:rPr>
                <w:rFonts w:ascii="Arial" w:eastAsia="Times New Roman" w:hAnsi="Arial" w:cs="Arial"/>
                <w:sz w:val="24"/>
                <w:szCs w:val="24"/>
                <w:lang w:eastAsia="en-GB"/>
              </w:rPr>
            </w:pPr>
          </w:p>
          <w:p w14:paraId="39AB142F" w14:textId="77777777" w:rsidR="0019046E" w:rsidRPr="006F3F83" w:rsidRDefault="0019046E" w:rsidP="006F3F83">
            <w:pPr>
              <w:spacing w:after="0" w:line="240" w:lineRule="auto"/>
              <w:rPr>
                <w:rFonts w:ascii="Arial" w:eastAsia="Times New Roman" w:hAnsi="Arial" w:cs="Arial"/>
                <w:sz w:val="24"/>
                <w:szCs w:val="24"/>
                <w:lang w:eastAsia="en-GB"/>
              </w:rPr>
            </w:pPr>
          </w:p>
          <w:p w14:paraId="73321461" w14:textId="77777777" w:rsidR="00345E70" w:rsidRDefault="0019046E"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w:t>
            </w:r>
            <w:r w:rsidR="00D23F34">
              <w:rPr>
                <w:rFonts w:ascii="Arial" w:eastAsia="Times New Roman" w:hAnsi="Arial" w:cs="Arial"/>
                <w:sz w:val="24"/>
                <w:szCs w:val="24"/>
                <w:lang w:eastAsia="en-GB"/>
              </w:rPr>
              <w:t>regardless of socio-economic background.</w:t>
            </w:r>
          </w:p>
          <w:p w14:paraId="6344CE1D" w14:textId="77777777" w:rsidR="00345E70" w:rsidRPr="006F3F83" w:rsidRDefault="00345E70" w:rsidP="00D23F34">
            <w:pPr>
              <w:spacing w:after="0" w:line="240" w:lineRule="auto"/>
              <w:rPr>
                <w:rFonts w:ascii="Arial" w:eastAsia="Times New Roman" w:hAnsi="Arial" w:cs="Arial"/>
                <w:sz w:val="24"/>
                <w:szCs w:val="24"/>
                <w:lang w:eastAsia="en-GB"/>
              </w:rPr>
            </w:pPr>
          </w:p>
        </w:tc>
      </w:tr>
      <w:tr w:rsidR="00D0187A" w:rsidRPr="006F3F83" w14:paraId="32544B3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F4F009C"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44D758A2" w14:textId="77777777" w:rsidR="0019046E" w:rsidRPr="006F3F83" w:rsidRDefault="0019046E" w:rsidP="006F3F83">
            <w:pPr>
              <w:spacing w:after="0" w:line="240" w:lineRule="auto"/>
              <w:rPr>
                <w:rFonts w:ascii="Arial" w:eastAsia="Times New Roman" w:hAnsi="Arial" w:cs="Arial"/>
                <w:sz w:val="24"/>
                <w:szCs w:val="24"/>
                <w:lang w:eastAsia="en-GB"/>
              </w:rPr>
            </w:pPr>
          </w:p>
          <w:p w14:paraId="1470115A" w14:textId="77777777" w:rsidR="0019046E" w:rsidRDefault="0019046E" w:rsidP="006F3F83">
            <w:pPr>
              <w:spacing w:after="0" w:line="240" w:lineRule="auto"/>
              <w:rPr>
                <w:rFonts w:ascii="Arial" w:eastAsia="Times New Roman" w:hAnsi="Arial" w:cs="Arial"/>
                <w:bCs/>
                <w:iCs/>
                <w:sz w:val="24"/>
                <w:szCs w:val="24"/>
                <w:lang w:eastAsia="en-GB"/>
              </w:rPr>
            </w:pPr>
            <w:r w:rsidRPr="006F3F83">
              <w:rPr>
                <w:rFonts w:ascii="Arial" w:eastAsia="Times New Roman" w:hAnsi="Arial" w:cs="Arial"/>
                <w:bCs/>
                <w:iCs/>
                <w:sz w:val="24"/>
                <w:szCs w:val="24"/>
                <w:lang w:eastAsia="en-GB"/>
              </w:rPr>
              <w:t>No negative impacts identified</w:t>
            </w:r>
          </w:p>
          <w:p w14:paraId="2A565CA6"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It is not expected that an employee’s </w:t>
            </w:r>
            <w:r w:rsidRPr="005B0414">
              <w:rPr>
                <w:rFonts w:ascii="Arial" w:eastAsia="Times New Roman" w:hAnsi="Arial" w:cs="Arial"/>
                <w:sz w:val="24"/>
                <w:szCs w:val="24"/>
                <w:lang w:eastAsia="en-GB"/>
              </w:rPr>
              <w:t>socio-economic status will influence the likelihood that this policy will affect them in any way.</w:t>
            </w:r>
            <w:r w:rsidR="00730B7C" w:rsidRPr="005B0414">
              <w:rPr>
                <w:rFonts w:ascii="Arial" w:eastAsia="Times New Roman" w:hAnsi="Arial" w:cs="Arial"/>
                <w:sz w:val="24"/>
                <w:szCs w:val="24"/>
                <w:lang w:eastAsia="en-GB"/>
              </w:rPr>
              <w:t xml:space="preserve"> This policy is likely to have a positive socio economic impact.</w:t>
            </w:r>
          </w:p>
          <w:p w14:paraId="4E2D1390"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0E58AB8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6D53C0A" w14:textId="77777777" w:rsidR="00345E70" w:rsidRPr="006F3F83" w:rsidRDefault="00AC7E28" w:rsidP="006F3F83">
            <w:pPr>
              <w:spacing w:after="0" w:line="240" w:lineRule="auto"/>
              <w:rPr>
                <w:rFonts w:ascii="Arial" w:hAnsi="Arial" w:cs="Arial"/>
                <w:bCs/>
                <w:sz w:val="24"/>
                <w:szCs w:val="24"/>
              </w:rPr>
            </w:pPr>
            <w:hyperlink r:id="rId54" w:tooltip="Such as Rural communities, People Seeking Sanctuary, Homelessness,  Ex Offenders, Bariatric needs, Height and weight needs..." w:history="1">
              <w:r w:rsidR="00345E70" w:rsidRPr="006F3F83">
                <w:rPr>
                  <w:rStyle w:val="Hyperlink"/>
                  <w:rFonts w:ascii="Arial" w:hAnsi="Arial" w:cs="Arial"/>
                  <w:b/>
                  <w:bCs/>
                  <w:color w:val="auto"/>
                  <w:sz w:val="28"/>
                  <w:szCs w:val="28"/>
                  <w:u w:val="none"/>
                </w:rPr>
                <w:t>Other</w:t>
              </w:r>
              <w:r w:rsidR="009B671B" w:rsidRPr="006F3F83">
                <w:rPr>
                  <w:rStyle w:val="Hyperlink"/>
                  <w:rFonts w:ascii="Arial" w:hAnsi="Arial" w:cs="Arial"/>
                  <w:b/>
                  <w:bCs/>
                  <w:color w:val="auto"/>
                  <w:sz w:val="28"/>
                  <w:szCs w:val="28"/>
                  <w:u w:val="none"/>
                </w:rPr>
                <w:t xml:space="preserve"> groups / communities</w:t>
              </w:r>
              <w:r w:rsidR="00A225C4" w:rsidRPr="006F3F83">
                <w:rPr>
                  <w:rStyle w:val="Hyperlink"/>
                  <w:rFonts w:ascii="Arial" w:hAnsi="Arial" w:cs="Arial"/>
                  <w:b/>
                  <w:bCs/>
                  <w:color w:val="auto"/>
                  <w:sz w:val="28"/>
                  <w:szCs w:val="28"/>
                  <w:u w:val="none"/>
                </w:rPr>
                <w:t xml:space="preserve"> of interest</w:t>
              </w:r>
            </w:hyperlink>
            <w:r w:rsidR="00CF6878" w:rsidRPr="006F3F83">
              <w:rPr>
                <w:rFonts w:ascii="Arial" w:hAnsi="Arial" w:cs="Arial"/>
                <w:b/>
                <w:bCs/>
                <w:sz w:val="28"/>
                <w:szCs w:val="28"/>
              </w:rPr>
              <w:t xml:space="preserve"> </w:t>
            </w:r>
            <w:r w:rsidR="00CF6878" w:rsidRPr="006F3F83">
              <w:rPr>
                <w:rFonts w:ascii="Arial" w:hAnsi="Arial" w:cs="Arial"/>
                <w:b/>
                <w:bCs/>
                <w:sz w:val="24"/>
                <w:szCs w:val="24"/>
              </w:rPr>
              <w:t xml:space="preserve">- </w:t>
            </w:r>
            <w:r w:rsidR="00345E70" w:rsidRPr="006F3F83">
              <w:rPr>
                <w:rFonts w:ascii="Arial" w:hAnsi="Arial" w:cs="Arial"/>
                <w:bCs/>
                <w:sz w:val="24"/>
                <w:szCs w:val="24"/>
              </w:rPr>
              <w:t>please state</w:t>
            </w:r>
            <w:r w:rsidR="0019046E" w:rsidRPr="006F3F83">
              <w:rPr>
                <w:rFonts w:ascii="Arial" w:hAnsi="Arial" w:cs="Arial"/>
                <w:bCs/>
                <w:sz w:val="24"/>
                <w:szCs w:val="24"/>
              </w:rPr>
              <w:t xml:space="preserve"> – N/A</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1D6D300A"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00D8B26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1440A07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F63C0FE"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ABA4002" w14:textId="77777777" w:rsidR="00345E70" w:rsidRPr="006F3F83" w:rsidRDefault="00345E70" w:rsidP="006F3F83">
            <w:pPr>
              <w:spacing w:after="0" w:line="240" w:lineRule="auto"/>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63697FB"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771552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1DD3C6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r>
      <w:tr w:rsidR="00D0187A" w:rsidRPr="006F3F83" w14:paraId="26648A9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0EFAE3B"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Explanation:</w:t>
            </w:r>
          </w:p>
          <w:p w14:paraId="35FC0518" w14:textId="77777777" w:rsidR="00345E70" w:rsidRPr="006F3F83" w:rsidRDefault="00345E70" w:rsidP="006F3F83">
            <w:pPr>
              <w:spacing w:after="0" w:line="240" w:lineRule="auto"/>
              <w:rPr>
                <w:rFonts w:ascii="Arial" w:eastAsia="Times New Roman" w:hAnsi="Arial" w:cs="Arial"/>
                <w:sz w:val="24"/>
                <w:szCs w:val="24"/>
                <w:lang w:eastAsia="en-GB"/>
              </w:rPr>
            </w:pPr>
          </w:p>
          <w:p w14:paraId="205C46B5" w14:textId="77777777" w:rsidR="00345E70" w:rsidRPr="006F3F83" w:rsidRDefault="00345E70" w:rsidP="006F3F83">
            <w:pPr>
              <w:spacing w:after="0" w:line="240" w:lineRule="auto"/>
              <w:rPr>
                <w:rFonts w:ascii="Arial" w:eastAsia="Times New Roman" w:hAnsi="Arial" w:cs="Arial"/>
                <w:sz w:val="24"/>
                <w:szCs w:val="24"/>
                <w:lang w:eastAsia="en-GB"/>
              </w:rPr>
            </w:pPr>
          </w:p>
          <w:p w14:paraId="0F115131"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7B3A1CC"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A246DE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629954F1" w14:textId="77777777" w:rsidR="00A41ED3" w:rsidRPr="006F3F83" w:rsidRDefault="00A41ED3" w:rsidP="006F3F83">
            <w:pPr>
              <w:spacing w:after="0" w:line="240" w:lineRule="auto"/>
              <w:rPr>
                <w:rFonts w:ascii="Arial" w:eastAsia="Times New Roman" w:hAnsi="Arial" w:cs="Arial"/>
                <w:sz w:val="24"/>
                <w:szCs w:val="24"/>
                <w:lang w:eastAsia="en-GB"/>
              </w:rPr>
            </w:pPr>
          </w:p>
          <w:p w14:paraId="2F5C7E8A" w14:textId="77777777" w:rsidR="00A41ED3" w:rsidRPr="006F3F83" w:rsidRDefault="00A41ED3" w:rsidP="006F3F83">
            <w:pPr>
              <w:spacing w:after="0" w:line="240" w:lineRule="auto"/>
              <w:rPr>
                <w:rFonts w:ascii="Arial" w:eastAsia="Times New Roman" w:hAnsi="Arial" w:cs="Arial"/>
                <w:sz w:val="24"/>
                <w:szCs w:val="24"/>
                <w:lang w:eastAsia="en-GB"/>
              </w:rPr>
            </w:pPr>
          </w:p>
          <w:p w14:paraId="0A6F3792"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ED2F13" w:rsidRPr="006F3F83" w14:paraId="3B72F145"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152ED11" w14:textId="77777777" w:rsidR="00C264E4" w:rsidRPr="006F3F83" w:rsidRDefault="00C264E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8"/>
                <w:szCs w:val="28"/>
                <w:lang w:eastAsia="en-GB"/>
              </w:rPr>
              <w:t xml:space="preserve">Intersectional disadvantages </w:t>
            </w:r>
            <w:r w:rsidRPr="006F3F83">
              <w:rPr>
                <w:rFonts w:ascii="Arial" w:eastAsia="Times New Roman" w:hAnsi="Arial" w:cs="Arial"/>
                <w:sz w:val="24"/>
                <w:szCs w:val="24"/>
                <w:lang w:eastAsia="en-GB"/>
              </w:rPr>
              <w:t>- s</w:t>
            </w:r>
            <w:r w:rsidR="00ED2F13" w:rsidRPr="006F3F83">
              <w:rPr>
                <w:rFonts w:ascii="Arial" w:eastAsia="Times New Roman" w:hAnsi="Arial" w:cs="Arial"/>
                <w:sz w:val="24"/>
                <w:szCs w:val="24"/>
                <w:lang w:eastAsia="en-GB"/>
              </w:rPr>
              <w:t xml:space="preserve">ummary </w:t>
            </w:r>
            <w:r w:rsidRPr="006F3F83">
              <w:rPr>
                <w:rFonts w:ascii="Arial" w:eastAsia="Times New Roman" w:hAnsi="Arial" w:cs="Arial"/>
                <w:sz w:val="24"/>
                <w:szCs w:val="24"/>
                <w:lang w:eastAsia="en-GB"/>
              </w:rPr>
              <w:t>potential</w:t>
            </w:r>
            <w:r w:rsidR="00ED2F13" w:rsidRPr="006F3F83">
              <w:rPr>
                <w:rFonts w:ascii="Arial" w:eastAsia="Times New Roman" w:hAnsi="Arial" w:cs="Arial"/>
                <w:sz w:val="24"/>
                <w:szCs w:val="24"/>
                <w:lang w:eastAsia="en-GB"/>
              </w:rPr>
              <w:t xml:space="preserve"> impacts – this may include how </w:t>
            </w:r>
            <w:r w:rsidRPr="006F3F83">
              <w:rPr>
                <w:rFonts w:ascii="Arial" w:eastAsia="Times New Roman" w:hAnsi="Arial" w:cs="Arial"/>
                <w:sz w:val="24"/>
                <w:szCs w:val="24"/>
                <w:lang w:eastAsia="en-GB"/>
              </w:rPr>
              <w:t xml:space="preserve">potential </w:t>
            </w:r>
            <w:r w:rsidR="00ED2F13" w:rsidRPr="006F3F83">
              <w:rPr>
                <w:rFonts w:ascii="Arial" w:eastAsia="Times New Roman" w:hAnsi="Arial" w:cs="Arial"/>
                <w:sz w:val="24"/>
                <w:szCs w:val="24"/>
                <w:lang w:eastAsia="en-GB"/>
              </w:rPr>
              <w:t>impacts may be more adverse due to the interconnected nature of multipl</w:t>
            </w:r>
            <w:r w:rsidRPr="006F3F83">
              <w:rPr>
                <w:rFonts w:ascii="Arial" w:eastAsia="Times New Roman" w:hAnsi="Arial" w:cs="Arial"/>
                <w:sz w:val="24"/>
                <w:szCs w:val="24"/>
                <w:lang w:eastAsia="en-GB"/>
              </w:rPr>
              <w:t xml:space="preserve">e disadvantages. </w:t>
            </w:r>
          </w:p>
          <w:p w14:paraId="155D9CD7" w14:textId="77777777" w:rsidR="00C264E4" w:rsidRPr="006F3F83" w:rsidRDefault="00C264E4" w:rsidP="006F3F83">
            <w:pPr>
              <w:spacing w:after="0" w:line="240" w:lineRule="auto"/>
              <w:rPr>
                <w:rFonts w:ascii="Arial" w:eastAsia="Times New Roman" w:hAnsi="Arial" w:cs="Arial"/>
                <w:sz w:val="24"/>
                <w:szCs w:val="24"/>
                <w:lang w:eastAsia="en-GB"/>
              </w:rPr>
            </w:pPr>
          </w:p>
          <w:p w14:paraId="43569ABA" w14:textId="77777777" w:rsidR="00C264E4" w:rsidRPr="006F3F83" w:rsidRDefault="00730B7C" w:rsidP="006F3F83">
            <w:pPr>
              <w:spacing w:after="0" w:line="240" w:lineRule="auto"/>
              <w:rPr>
                <w:rFonts w:ascii="Arial" w:eastAsia="Times New Roman" w:hAnsi="Arial" w:cs="Arial"/>
                <w:sz w:val="24"/>
                <w:szCs w:val="24"/>
                <w:lang w:eastAsia="en-GB"/>
              </w:rPr>
            </w:pPr>
            <w:r w:rsidRPr="005B0414">
              <w:rPr>
                <w:rFonts w:ascii="Arial" w:eastAsia="Times New Roman" w:hAnsi="Arial" w:cs="Arial"/>
                <w:sz w:val="24"/>
                <w:szCs w:val="24"/>
                <w:lang w:eastAsia="en-GB"/>
              </w:rPr>
              <w:t>N/a</w:t>
            </w:r>
          </w:p>
          <w:p w14:paraId="6C7ABB5E" w14:textId="77777777" w:rsidR="00ED2F13" w:rsidRPr="006F3F83" w:rsidRDefault="00ED2F13" w:rsidP="006F3F83">
            <w:pPr>
              <w:spacing w:after="0" w:line="240" w:lineRule="auto"/>
              <w:rPr>
                <w:rFonts w:ascii="Arial" w:eastAsia="Times New Roman" w:hAnsi="Arial" w:cs="Arial"/>
                <w:b/>
                <w:sz w:val="28"/>
                <w:szCs w:val="28"/>
                <w:lang w:eastAsia="en-GB"/>
              </w:rPr>
            </w:pPr>
            <w:r w:rsidRPr="006F3F83">
              <w:rPr>
                <w:rFonts w:ascii="Arial" w:eastAsia="Times New Roman" w:hAnsi="Arial" w:cs="Arial"/>
                <w:sz w:val="24"/>
                <w:szCs w:val="24"/>
                <w:lang w:eastAsia="en-GB"/>
              </w:rPr>
              <w:t xml:space="preserve"> </w:t>
            </w:r>
          </w:p>
        </w:tc>
      </w:tr>
    </w:tbl>
    <w:p w14:paraId="439EC21A" w14:textId="77777777" w:rsidR="00A41ED3" w:rsidRDefault="00A41ED3" w:rsidP="00CC16EC">
      <w:pPr>
        <w:ind w:right="-1731"/>
        <w:rPr>
          <w:rFonts w:ascii="Arial" w:hAnsi="Arial" w:cs="Arial"/>
          <w:b/>
          <w:sz w:val="32"/>
          <w:szCs w:val="32"/>
        </w:rPr>
      </w:pPr>
    </w:p>
    <w:p w14:paraId="3C8937B6" w14:textId="77777777" w:rsidR="003B23AF" w:rsidRPr="006E0970" w:rsidRDefault="00CC16EC" w:rsidP="006E0970">
      <w:pPr>
        <w:ind w:right="-1731"/>
        <w:rPr>
          <w:rStyle w:val="Hyperlink"/>
          <w:rFonts w:ascii="Arial" w:hAnsi="Arial" w:cs="Arial"/>
          <w:b/>
          <w:color w:val="auto"/>
          <w:sz w:val="32"/>
          <w:szCs w:val="32"/>
          <w:u w:val="none"/>
        </w:rPr>
      </w:pPr>
      <w:r>
        <w:rPr>
          <w:rFonts w:ascii="Arial" w:hAnsi="Arial" w:cs="Arial"/>
          <w:b/>
          <w:sz w:val="32"/>
          <w:szCs w:val="32"/>
        </w:rPr>
        <w:t>Section 2 – Human Rights Assessment</w:t>
      </w:r>
    </w:p>
    <w:tbl>
      <w:tblPr>
        <w:tblW w:w="1455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9"/>
        <w:gridCol w:w="1454"/>
      </w:tblGrid>
      <w:tr w:rsidR="00B53527" w:rsidRPr="006F3F83" w14:paraId="5CD6C78C" w14:textId="77777777" w:rsidTr="006F3F83">
        <w:trPr>
          <w:trHeight w:val="478"/>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72B19E7" w14:textId="77777777" w:rsidR="00CC16EC" w:rsidRPr="006F3F83" w:rsidRDefault="00D85106" w:rsidP="006F3F83">
            <w:pPr>
              <w:spacing w:after="0" w:line="240" w:lineRule="auto"/>
              <w:rPr>
                <w:rFonts w:ascii="Arial" w:eastAsia="Times New Roman" w:hAnsi="Arial" w:cs="Arial"/>
                <w:b/>
                <w:bCs/>
                <w:sz w:val="28"/>
                <w:szCs w:val="28"/>
                <w:lang w:eastAsia="en-GB"/>
              </w:rPr>
            </w:pPr>
            <w:r w:rsidRPr="006F3F83">
              <w:rPr>
                <w:rFonts w:ascii="Arial" w:eastAsia="Times New Roman" w:hAnsi="Arial" w:cs="Arial"/>
                <w:b/>
                <w:bCs/>
                <w:sz w:val="28"/>
                <w:szCs w:val="28"/>
                <w:lang w:eastAsia="en-GB"/>
              </w:rPr>
              <w:t xml:space="preserve">Assessment – based on </w:t>
            </w:r>
            <w:r w:rsidR="00CC16EC" w:rsidRPr="006F3F83">
              <w:rPr>
                <w:rFonts w:ascii="Arial" w:eastAsia="Times New Roman" w:hAnsi="Arial" w:cs="Arial"/>
                <w:b/>
                <w:bCs/>
                <w:sz w:val="28"/>
                <w:szCs w:val="28"/>
                <w:lang w:eastAsia="en-GB"/>
              </w:rPr>
              <w:t>human rights</w:t>
            </w:r>
            <w:r w:rsidRPr="006F3F83">
              <w:rPr>
                <w:rFonts w:ascii="Arial" w:eastAsia="Times New Roman" w:hAnsi="Arial" w:cs="Arial"/>
                <w:b/>
                <w:bCs/>
                <w:sz w:val="28"/>
                <w:szCs w:val="28"/>
                <w:lang w:eastAsia="en-GB"/>
              </w:rPr>
              <w:t xml:space="preserve"> based approach </w:t>
            </w:r>
            <w:r w:rsidR="00CC16EC" w:rsidRPr="006F3F83">
              <w:rPr>
                <w:rFonts w:ascii="Arial" w:eastAsia="Times New Roman" w:hAnsi="Arial" w:cs="Arial"/>
                <w:b/>
                <w:bCs/>
                <w:sz w:val="28"/>
                <w:szCs w:val="28"/>
                <w:lang w:eastAsia="en-GB"/>
              </w:rPr>
              <w:t xml:space="preserve"> in health</w:t>
            </w:r>
          </w:p>
          <w:p w14:paraId="4B8DBC7C" w14:textId="77777777" w:rsidR="00B53527" w:rsidRPr="006F3F83" w:rsidRDefault="00D85106" w:rsidP="006F3F83">
            <w:pPr>
              <w:spacing w:after="0" w:line="240" w:lineRule="auto"/>
              <w:rPr>
                <w:rFonts w:ascii="Arial" w:hAnsi="Arial" w:cs="Arial"/>
                <w:b/>
                <w:sz w:val="24"/>
                <w:szCs w:val="24"/>
              </w:rPr>
            </w:pPr>
            <w:r w:rsidRPr="006F3F83">
              <w:rPr>
                <w:rFonts w:ascii="Tahoma" w:hAnsi="Tahoma" w:cs="Tahoma"/>
                <w:bCs/>
                <w:color w:val="767171"/>
                <w:sz w:val="24"/>
                <w:szCs w:val="24"/>
              </w:rPr>
              <w:t xml:space="preserve">Do you think that this policy will have a positive or negative impact on people’s human rights? For more information on Human Rights, see our </w:t>
            </w:r>
            <w:hyperlink r:id="rId55" w:history="1">
              <w:r w:rsidRPr="006F3F83">
                <w:rPr>
                  <w:rStyle w:val="Hyperlink"/>
                  <w:rFonts w:ascii="Tahoma" w:hAnsi="Tahoma" w:cs="Tahoma"/>
                  <w:bCs/>
                  <w:color w:val="767171"/>
                  <w:sz w:val="24"/>
                  <w:szCs w:val="24"/>
                  <w:u w:val="none"/>
                </w:rPr>
                <w:t xml:space="preserve">Betsi pages </w:t>
              </w:r>
            </w:hyperlink>
            <w:r w:rsidRPr="006F3F83">
              <w:rPr>
                <w:rFonts w:ascii="Tahoma" w:hAnsi="Tahoma" w:cs="Tahoma"/>
                <w:bCs/>
                <w:color w:val="767171"/>
                <w:sz w:val="24"/>
                <w:szCs w:val="24"/>
              </w:rPr>
              <w:t xml:space="preserve"> and </w:t>
            </w:r>
            <w:r w:rsidRPr="006F3F83">
              <w:rPr>
                <w:rFonts w:ascii="Arial" w:hAnsi="Arial" w:cs="Arial"/>
                <w:color w:val="767171"/>
                <w:sz w:val="24"/>
                <w:szCs w:val="24"/>
              </w:rPr>
              <w:t xml:space="preserve">additional information the Equality and Human Rights Commission (EHRC) Human Rights Treaty Tracker </w:t>
            </w:r>
            <w:hyperlink r:id="rId56" w:tgtFrame="_blank" w:history="1">
              <w:r w:rsidRPr="006F3F83">
                <w:rPr>
                  <w:rStyle w:val="Hyperlink"/>
                  <w:rFonts w:ascii="Arial" w:hAnsi="Arial" w:cs="Arial"/>
                  <w:color w:val="767171"/>
                  <w:sz w:val="24"/>
                  <w:szCs w:val="24"/>
                  <w:u w:val="none"/>
                </w:rPr>
                <w:t>https://humanrightstracker.com</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784CDC5" w14:textId="77777777" w:rsidR="00B53527" w:rsidRPr="006F3F83" w:rsidRDefault="00B53527" w:rsidP="006F3F83">
            <w:pPr>
              <w:spacing w:after="0" w:line="240" w:lineRule="auto"/>
              <w:rPr>
                <w:rFonts w:ascii="Arial" w:eastAsia="Times New Roman" w:hAnsi="Arial" w:cs="Arial"/>
                <w:noProof/>
                <w:sz w:val="24"/>
                <w:szCs w:val="24"/>
                <w:lang w:eastAsia="en-GB"/>
              </w:rPr>
            </w:pPr>
          </w:p>
        </w:tc>
      </w:tr>
      <w:tr w:rsidR="0096572F" w:rsidRPr="006F3F83" w14:paraId="0A6F8995" w14:textId="77777777" w:rsidTr="006F3F83">
        <w:trPr>
          <w:trHeight w:val="430"/>
        </w:trPr>
        <w:tc>
          <w:tcPr>
            <w:tcW w:w="13099" w:type="dxa"/>
            <w:tcBorders>
              <w:top w:val="single" w:sz="4" w:space="0" w:color="auto"/>
              <w:left w:val="single" w:sz="4" w:space="0" w:color="auto"/>
              <w:bottom w:val="single" w:sz="4" w:space="0" w:color="auto"/>
              <w:right w:val="single" w:sz="4" w:space="0" w:color="auto"/>
            </w:tcBorders>
            <w:shd w:val="clear" w:color="auto" w:fill="auto"/>
            <w:hideMark/>
          </w:tcPr>
          <w:p w14:paraId="36B21C8D" w14:textId="77777777" w:rsidR="0096572F" w:rsidRPr="006F3F83" w:rsidRDefault="00D85106" w:rsidP="006F3F83">
            <w:pPr>
              <w:spacing w:after="0" w:line="240" w:lineRule="auto"/>
              <w:rPr>
                <w:rFonts w:ascii="Arial" w:hAnsi="Arial" w:cs="Arial"/>
                <w:b/>
                <w:sz w:val="24"/>
                <w:szCs w:val="24"/>
              </w:rPr>
            </w:pPr>
            <w:r w:rsidRPr="006F3F83">
              <w:rPr>
                <w:rFonts w:ascii="Arial" w:hAnsi="Arial" w:cs="Arial"/>
                <w:b/>
                <w:sz w:val="24"/>
                <w:szCs w:val="24"/>
              </w:rPr>
              <w:t xml:space="preserve">Here is a list of </w:t>
            </w:r>
            <w:r w:rsidR="0096572F" w:rsidRPr="006F3F83">
              <w:rPr>
                <w:rFonts w:ascii="Arial" w:hAnsi="Arial" w:cs="Arial"/>
                <w:b/>
                <w:sz w:val="24"/>
                <w:szCs w:val="24"/>
              </w:rPr>
              <w:t xml:space="preserve">Human Rights (articles) </w:t>
            </w:r>
            <w:r w:rsidRPr="006F3F83">
              <w:rPr>
                <w:rFonts w:ascii="Arial" w:hAnsi="Arial" w:cs="Arial"/>
                <w:b/>
                <w:sz w:val="24"/>
                <w:szCs w:val="24"/>
              </w:rPr>
              <w:t xml:space="preserve">and UN Conventions that may potentially impact on our patients, carers and staff. </w:t>
            </w:r>
            <w:r w:rsidRPr="006F3F83">
              <w:rPr>
                <w:rFonts w:ascii="Arial" w:hAnsi="Arial" w:cs="Arial"/>
                <w:sz w:val="24"/>
                <w:szCs w:val="24"/>
              </w:rPr>
              <w:t>Please tick which are relevant to the proposal?</w:t>
            </w:r>
            <w:r w:rsidRPr="006F3F83">
              <w:rPr>
                <w:rFonts w:ascii="Arial" w:hAnsi="Arial" w:cs="Arial"/>
                <w:b/>
                <w:sz w:val="24"/>
                <w:szCs w:val="24"/>
              </w:rPr>
              <w:t xml:space="preserve"> </w:t>
            </w:r>
          </w:p>
          <w:p w14:paraId="69FE2D21" w14:textId="77777777" w:rsidR="001B7819" w:rsidRPr="006F3F83" w:rsidRDefault="001B7819" w:rsidP="006F3F83">
            <w:pPr>
              <w:spacing w:after="0" w:line="240" w:lineRule="auto"/>
              <w:rPr>
                <w:rFonts w:ascii="Arial" w:hAnsi="Arial" w:cs="Arial"/>
                <w:b/>
                <w:sz w:val="24"/>
                <w:szCs w:val="24"/>
              </w:rPr>
            </w:pP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7163802" w14:textId="77777777" w:rsidR="0096572F" w:rsidRPr="006F3F83" w:rsidRDefault="0096572F"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noProof/>
                <w:sz w:val="24"/>
                <w:szCs w:val="24"/>
                <w:lang w:eastAsia="en-GB"/>
              </w:rPr>
              <w:t xml:space="preserve">Use a tick </w:t>
            </w:r>
            <w:r w:rsidR="00E66FC0" w:rsidRPr="006F3F83">
              <w:rPr>
                <w:rFonts w:ascii="Arial" w:eastAsia="Times New Roman" w:hAnsi="Arial" w:cs="Arial"/>
                <w:noProof/>
                <w:sz w:val="24"/>
                <w:szCs w:val="24"/>
                <w:lang w:eastAsia="en-GB"/>
              </w:rPr>
              <w:drawing>
                <wp:inline distT="0" distB="0" distL="0" distR="0" wp14:anchorId="6AA40B6B" wp14:editId="3256FBA3">
                  <wp:extent cx="124460" cy="124460"/>
                  <wp:effectExtent l="0" t="0" r="0" b="0"/>
                  <wp:docPr id="5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00AC1637" w:rsidRPr="006F3F83">
              <w:rPr>
                <w:rFonts w:ascii="Arial" w:eastAsia="Times New Roman" w:hAnsi="Arial" w:cs="Arial"/>
                <w:noProof/>
                <w:sz w:val="24"/>
                <w:szCs w:val="24"/>
                <w:lang w:eastAsia="en-GB"/>
              </w:rPr>
              <w:t xml:space="preserve"> </w:t>
            </w:r>
          </w:p>
        </w:tc>
      </w:tr>
      <w:tr w:rsidR="0096572F" w:rsidRPr="006F3F83" w14:paraId="27910A3E"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3FDDF55" w14:textId="77777777" w:rsidR="0096572F" w:rsidRPr="006F3F83" w:rsidRDefault="0096572F" w:rsidP="006F3F83">
            <w:pPr>
              <w:spacing w:after="0" w:line="240" w:lineRule="auto"/>
              <w:rPr>
                <w:rFonts w:ascii="Arial" w:hAnsi="Arial" w:cs="Arial"/>
                <w:bCs/>
                <w:sz w:val="24"/>
                <w:szCs w:val="24"/>
              </w:rPr>
            </w:pPr>
            <w:r w:rsidRPr="006F3F83">
              <w:rPr>
                <w:rFonts w:ascii="Arial" w:hAnsi="Arial" w:cs="Arial"/>
                <w:bCs/>
                <w:sz w:val="24"/>
                <w:szCs w:val="24"/>
              </w:rPr>
              <w:t>Article 2 - Right to life</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6D6DC7A6"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3011F501"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0242A566"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3 - Prohibition of inhuman or degrading treatment</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1CFE85C" w14:textId="77777777" w:rsidR="0096572F" w:rsidRPr="006F3F83" w:rsidRDefault="00730B7C"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r>
      <w:tr w:rsidR="0096572F" w:rsidRPr="006F3F83" w14:paraId="3DBDE2B4"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3BF10134"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5 - Right to liberty and security</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27C7F990"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5DB44225"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38AEE19E"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8 - Right to respect for family and private life</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28123627"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30B46621"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675A6652" w14:textId="77777777" w:rsidR="0096572F" w:rsidRPr="006F3F83" w:rsidRDefault="0096572F" w:rsidP="006F3F83">
            <w:pPr>
              <w:spacing w:after="0" w:line="240" w:lineRule="auto"/>
              <w:rPr>
                <w:rFonts w:ascii="Arial" w:hAnsi="Arial" w:cs="Arial"/>
                <w:bCs/>
                <w:sz w:val="24"/>
                <w:szCs w:val="24"/>
              </w:rPr>
            </w:pPr>
            <w:r w:rsidRPr="006F3F83">
              <w:rPr>
                <w:rFonts w:ascii="Arial" w:hAnsi="Arial" w:cs="Arial"/>
                <w:bCs/>
                <w:sz w:val="24"/>
                <w:szCs w:val="24"/>
              </w:rPr>
              <w:t>Article 9 - Freedom of thought, conscience and religion</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21452AD"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0A7B9BDF"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13BECB12" w14:textId="77777777" w:rsidR="0096572F" w:rsidRPr="006F3F83" w:rsidRDefault="00DD5286" w:rsidP="006F3F83">
            <w:pPr>
              <w:spacing w:after="0" w:line="240" w:lineRule="auto"/>
              <w:rPr>
                <w:rFonts w:ascii="Arial" w:hAnsi="Arial" w:cs="Arial"/>
                <w:sz w:val="24"/>
                <w:szCs w:val="24"/>
              </w:rPr>
            </w:pPr>
            <w:r w:rsidRPr="006F3F83">
              <w:rPr>
                <w:rFonts w:ascii="Arial" w:hAnsi="Arial" w:cs="Arial"/>
                <w:sz w:val="24"/>
                <w:szCs w:val="24"/>
              </w:rPr>
              <w:t>Article 14 – Prohibition of discrimination</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981252B" w14:textId="77777777" w:rsidR="0096572F" w:rsidRPr="006F3F83" w:rsidRDefault="00357206"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r>
      <w:tr w:rsidR="00DD5286" w:rsidRPr="006F3F83" w14:paraId="7869D1B3"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431764CC" w14:textId="77777777" w:rsidR="00DD5286" w:rsidRPr="006F3F83" w:rsidRDefault="00AC7E28" w:rsidP="006F3F83">
            <w:pPr>
              <w:spacing w:after="0" w:line="240" w:lineRule="auto"/>
              <w:rPr>
                <w:rFonts w:ascii="Arial" w:hAnsi="Arial" w:cs="Arial"/>
                <w:sz w:val="24"/>
                <w:szCs w:val="24"/>
              </w:rPr>
            </w:pPr>
            <w:hyperlink r:id="rId57" w:history="1">
              <w:r w:rsidR="00DD5286" w:rsidRPr="006F3F83">
                <w:rPr>
                  <w:rStyle w:val="Hyperlink"/>
                  <w:rFonts w:ascii="Arial" w:hAnsi="Arial" w:cs="Arial"/>
                  <w:color w:val="auto"/>
                  <w:sz w:val="24"/>
                  <w:szCs w:val="24"/>
                  <w:u w:val="none"/>
                </w:rPr>
                <w:t>UN Convention on the Rights of the Child</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7382B515"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DD5286" w:rsidRPr="006F3F83" w14:paraId="765D1657" w14:textId="77777777" w:rsidTr="006F3F83">
        <w:trPr>
          <w:trHeight w:val="227"/>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0E9EAF99" w14:textId="77777777" w:rsidR="00DD5286" w:rsidRPr="006F3F83" w:rsidRDefault="00AC7E28" w:rsidP="006F3F83">
            <w:pPr>
              <w:spacing w:after="0" w:line="240" w:lineRule="auto"/>
              <w:rPr>
                <w:rFonts w:ascii="Arial" w:hAnsi="Arial" w:cs="Arial"/>
                <w:sz w:val="24"/>
                <w:szCs w:val="24"/>
              </w:rPr>
            </w:pPr>
            <w:hyperlink r:id="rId58" w:history="1">
              <w:r w:rsidR="00981C5F" w:rsidRPr="006F3F83">
                <w:rPr>
                  <w:rStyle w:val="Hyperlink"/>
                  <w:rFonts w:ascii="Arial" w:hAnsi="Arial" w:cs="Arial"/>
                  <w:color w:val="auto"/>
                  <w:sz w:val="24"/>
                  <w:szCs w:val="24"/>
                  <w:u w:val="none"/>
                </w:rPr>
                <w:t>UN Convention on the R</w:t>
              </w:r>
              <w:r w:rsidR="00DD5286" w:rsidRPr="006F3F83">
                <w:rPr>
                  <w:rStyle w:val="Hyperlink"/>
                  <w:rFonts w:ascii="Arial" w:hAnsi="Arial" w:cs="Arial"/>
                  <w:color w:val="auto"/>
                  <w:sz w:val="24"/>
                  <w:szCs w:val="24"/>
                  <w:u w:val="none"/>
                </w:rPr>
                <w:t xml:space="preserve">ights of </w:t>
              </w:r>
              <w:r w:rsidR="00A25FAA" w:rsidRPr="006F3F83">
                <w:rPr>
                  <w:rStyle w:val="Hyperlink"/>
                  <w:rFonts w:ascii="Arial" w:hAnsi="Arial" w:cs="Arial"/>
                  <w:color w:val="auto"/>
                  <w:sz w:val="24"/>
                  <w:szCs w:val="24"/>
                  <w:u w:val="none"/>
                </w:rPr>
                <w:t>Persons with D</w:t>
              </w:r>
              <w:r w:rsidR="00DD5286" w:rsidRPr="006F3F83">
                <w:rPr>
                  <w:rStyle w:val="Hyperlink"/>
                  <w:rFonts w:ascii="Arial" w:hAnsi="Arial" w:cs="Arial"/>
                  <w:color w:val="auto"/>
                  <w:sz w:val="24"/>
                  <w:szCs w:val="24"/>
                  <w:u w:val="none"/>
                </w:rPr>
                <w:t>isabilities</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78C345E3"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DD5286" w:rsidRPr="006F3F83" w14:paraId="5C8EF1B6"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6C2EF1A0" w14:textId="77777777" w:rsidR="00DD5286" w:rsidRPr="006F3F83" w:rsidRDefault="00AC7E28" w:rsidP="006F3F83">
            <w:pPr>
              <w:spacing w:after="0" w:line="240" w:lineRule="auto"/>
              <w:rPr>
                <w:rFonts w:ascii="Arial" w:hAnsi="Arial" w:cs="Arial"/>
                <w:sz w:val="24"/>
                <w:szCs w:val="24"/>
              </w:rPr>
            </w:pPr>
            <w:hyperlink r:id="rId59" w:history="1">
              <w:r w:rsidR="00DD5286" w:rsidRPr="006F3F83">
                <w:rPr>
                  <w:rStyle w:val="Hyperlink"/>
                  <w:rFonts w:ascii="Arial" w:hAnsi="Arial" w:cs="Arial"/>
                  <w:color w:val="auto"/>
                  <w:sz w:val="24"/>
                  <w:szCs w:val="24"/>
                  <w:u w:val="none"/>
                </w:rPr>
                <w:t>UN Convention on the Elimination of All Forms of Discrimination against Women</w:t>
              </w:r>
            </w:hyperlink>
            <w:r w:rsidR="00DD5286" w:rsidRPr="006F3F83">
              <w:rPr>
                <w:rStyle w:val="Hyperlink"/>
                <w:rFonts w:ascii="Arial" w:hAnsi="Arial" w:cs="Arial"/>
                <w:color w:val="auto"/>
                <w:sz w:val="24"/>
                <w:szCs w:val="24"/>
                <w:u w:val="none"/>
              </w:rPr>
              <w:t>.</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FF8883A"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A25FAA" w:rsidRPr="006F3F83" w14:paraId="4003FEFB" w14:textId="77777777" w:rsidTr="006F3F83">
        <w:trPr>
          <w:trHeight w:val="203"/>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2DBA862" w14:textId="77777777" w:rsidR="00A25FAA" w:rsidRPr="006F3F83" w:rsidRDefault="00AC7E28" w:rsidP="006F3F83">
            <w:pPr>
              <w:spacing w:after="0" w:line="240" w:lineRule="auto"/>
              <w:rPr>
                <w:rFonts w:ascii="Arial" w:hAnsi="Arial" w:cs="Arial"/>
                <w:sz w:val="24"/>
                <w:szCs w:val="24"/>
              </w:rPr>
            </w:pPr>
            <w:hyperlink r:id="rId60" w:anchor=":~:text=1.,to%20other%20income%2Dgenerating%20opportunities." w:history="1">
              <w:r w:rsidR="00A25FAA" w:rsidRPr="006F3F83">
                <w:rPr>
                  <w:rStyle w:val="Hyperlink"/>
                  <w:rFonts w:ascii="Arial" w:hAnsi="Arial" w:cs="Arial"/>
                  <w:color w:val="auto"/>
                  <w:sz w:val="24"/>
                  <w:szCs w:val="24"/>
                  <w:u w:val="none"/>
                </w:rPr>
                <w:t>UN Principles for Older Persons</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6FD7AC90" w14:textId="77777777" w:rsidR="00A25FAA" w:rsidRPr="006F3F83" w:rsidRDefault="00A25FAA" w:rsidP="006F3F83">
            <w:pPr>
              <w:spacing w:after="0" w:line="240" w:lineRule="auto"/>
              <w:rPr>
                <w:rFonts w:ascii="Arial" w:eastAsia="Times New Roman" w:hAnsi="Arial" w:cs="Arial"/>
                <w:noProof/>
                <w:sz w:val="24"/>
                <w:szCs w:val="24"/>
                <w:lang w:eastAsia="en-GB"/>
              </w:rPr>
            </w:pPr>
          </w:p>
        </w:tc>
      </w:tr>
      <w:tr w:rsidR="00DD5286" w:rsidRPr="006F3F83" w14:paraId="7A79C89E" w14:textId="77777777" w:rsidTr="006F3F83">
        <w:trPr>
          <w:trHeight w:val="203"/>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459C7F6" w14:textId="77777777" w:rsidR="00DD5286" w:rsidRPr="006F3F83" w:rsidRDefault="00DD5286" w:rsidP="006F3F83">
            <w:pPr>
              <w:spacing w:after="0" w:line="240" w:lineRule="auto"/>
              <w:rPr>
                <w:rFonts w:ascii="Arial" w:hAnsi="Arial" w:cs="Arial"/>
                <w:sz w:val="24"/>
                <w:szCs w:val="24"/>
              </w:rPr>
            </w:pPr>
            <w:r w:rsidRPr="006F3F83">
              <w:rPr>
                <w:rFonts w:ascii="Arial" w:hAnsi="Arial" w:cs="Arial"/>
                <w:sz w:val="24"/>
                <w:szCs w:val="24"/>
              </w:rPr>
              <w:t xml:space="preserve">Other articles – </w:t>
            </w:r>
            <w:r w:rsidRPr="006F3F83">
              <w:rPr>
                <w:rFonts w:ascii="Arial" w:hAnsi="Arial" w:cs="Arial"/>
                <w:i/>
                <w:color w:val="767171"/>
                <w:sz w:val="24"/>
                <w:szCs w:val="24"/>
              </w:rPr>
              <w:t>please state:</w:t>
            </w:r>
            <w:r w:rsidRPr="006F3F83">
              <w:rPr>
                <w:rFonts w:ascii="Arial" w:hAnsi="Arial" w:cs="Arial"/>
                <w:color w:val="767171"/>
                <w:sz w:val="24"/>
                <w:szCs w:val="24"/>
              </w:rPr>
              <w:t xml:space="preserve"> </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33590DF9"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bl>
    <w:p w14:paraId="2D125A53" w14:textId="77777777" w:rsidR="00D85106" w:rsidRDefault="00D85106" w:rsidP="00D71B75">
      <w:pPr>
        <w:ind w:right="-1731"/>
        <w:rPr>
          <w:rFonts w:ascii="Arial" w:hAnsi="Arial" w:cs="Arial"/>
          <w:b/>
          <w:sz w:val="24"/>
          <w:szCs w:val="24"/>
        </w:rPr>
      </w:pPr>
    </w:p>
    <w:tbl>
      <w:tblPr>
        <w:tblW w:w="144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3"/>
      </w:tblGrid>
      <w:tr w:rsidR="003B23AF" w:rsidRPr="006F3F83" w14:paraId="41EC6405" w14:textId="77777777" w:rsidTr="006F3F83">
        <w:trPr>
          <w:trHeight w:val="1464"/>
        </w:trPr>
        <w:tc>
          <w:tcPr>
            <w:tcW w:w="14463" w:type="dxa"/>
            <w:tcBorders>
              <w:top w:val="single" w:sz="4" w:space="0" w:color="auto"/>
              <w:left w:val="single" w:sz="4" w:space="0" w:color="auto"/>
              <w:bottom w:val="single" w:sz="4" w:space="0" w:color="auto"/>
              <w:right w:val="single" w:sz="4" w:space="0" w:color="auto"/>
            </w:tcBorders>
            <w:shd w:val="clear" w:color="auto" w:fill="auto"/>
          </w:tcPr>
          <w:p w14:paraId="341FDE9F" w14:textId="77777777" w:rsidR="007F5C22" w:rsidRPr="006F3F83" w:rsidRDefault="007F5C22" w:rsidP="006F3F83">
            <w:pPr>
              <w:spacing w:after="0" w:line="240" w:lineRule="auto"/>
              <w:rPr>
                <w:rFonts w:ascii="Arial" w:eastAsia="Times New Roman" w:hAnsi="Arial" w:cs="Arial"/>
                <w:sz w:val="24"/>
                <w:szCs w:val="24"/>
                <w:lang w:eastAsia="en-GB"/>
              </w:rPr>
            </w:pPr>
            <w:r w:rsidRPr="006F3F83">
              <w:rPr>
                <w:rFonts w:ascii="Arial" w:hAnsi="Arial" w:cs="Arial"/>
                <w:b/>
                <w:color w:val="000000"/>
                <w:sz w:val="24"/>
                <w:szCs w:val="24"/>
              </w:rPr>
              <w:t xml:space="preserve">Is the proposal aligned to the FREDA principles?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b/>
                <w:noProof/>
                <w:sz w:val="24"/>
                <w:szCs w:val="24"/>
                <w:lang w:eastAsia="en-GB"/>
              </w:rPr>
              <w:drawing>
                <wp:inline distT="0" distB="0" distL="0" distR="0" wp14:anchorId="4E00680B" wp14:editId="00A440F2">
                  <wp:extent cx="131445" cy="131445"/>
                  <wp:effectExtent l="0" t="0" r="0" b="0"/>
                  <wp:docPr id="5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1445" cy="131445"/>
                          </a:xfrm>
                          <a:prstGeom prst="rect">
                            <a:avLst/>
                          </a:prstGeom>
                          <a:noFill/>
                          <a:ln>
                            <a:noFill/>
                          </a:ln>
                        </pic:spPr>
                      </pic:pic>
                    </a:graphicData>
                  </a:graphic>
                </wp:inline>
              </w:drawing>
            </w:r>
          </w:p>
          <w:tbl>
            <w:tblPr>
              <w:tblpPr w:leftFromText="180" w:rightFromText="180" w:vertAnchor="text" w:horzAnchor="margin" w:tblpY="381"/>
              <w:tblW w:w="14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56"/>
              <w:gridCol w:w="2736"/>
              <w:gridCol w:w="2824"/>
              <w:gridCol w:w="2846"/>
              <w:gridCol w:w="2933"/>
            </w:tblGrid>
            <w:tr w:rsidR="007F5C22" w:rsidRPr="006F3F83" w14:paraId="1AE0C781" w14:textId="77777777" w:rsidTr="006F3F83">
              <w:trPr>
                <w:trHeight w:val="268"/>
              </w:trPr>
              <w:tc>
                <w:tcPr>
                  <w:tcW w:w="2956" w:type="dxa"/>
                  <w:shd w:val="clear" w:color="auto" w:fill="9CC2E5"/>
                </w:tcPr>
                <w:p w14:paraId="45AC43A4"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Fairness</w:t>
                  </w:r>
                </w:p>
              </w:tc>
              <w:tc>
                <w:tcPr>
                  <w:tcW w:w="2736" w:type="dxa"/>
                  <w:shd w:val="clear" w:color="auto" w:fill="A8D08D"/>
                </w:tcPr>
                <w:p w14:paraId="7CABC829"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Respect</w:t>
                  </w:r>
                </w:p>
              </w:tc>
              <w:tc>
                <w:tcPr>
                  <w:tcW w:w="2824" w:type="dxa"/>
                  <w:shd w:val="clear" w:color="auto" w:fill="E1DEF0"/>
                </w:tcPr>
                <w:p w14:paraId="652AC813"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Equality</w:t>
                  </w:r>
                </w:p>
              </w:tc>
              <w:tc>
                <w:tcPr>
                  <w:tcW w:w="2846" w:type="dxa"/>
                  <w:shd w:val="clear" w:color="auto" w:fill="FFC000"/>
                </w:tcPr>
                <w:p w14:paraId="354A726B"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Dignity</w:t>
                  </w:r>
                </w:p>
              </w:tc>
              <w:tc>
                <w:tcPr>
                  <w:tcW w:w="2933" w:type="dxa"/>
                  <w:shd w:val="clear" w:color="auto" w:fill="F8D6EF"/>
                </w:tcPr>
                <w:p w14:paraId="041453D5"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Autonomy</w:t>
                  </w:r>
                </w:p>
              </w:tc>
            </w:tr>
            <w:tr w:rsidR="007F5C22" w:rsidRPr="006F3F83" w14:paraId="4F17CE08" w14:textId="77777777" w:rsidTr="006F3F83">
              <w:trPr>
                <w:trHeight w:val="238"/>
              </w:trPr>
              <w:tc>
                <w:tcPr>
                  <w:tcW w:w="2956" w:type="dxa"/>
                  <w:shd w:val="clear" w:color="auto" w:fill="auto"/>
                </w:tcPr>
                <w:p w14:paraId="3C527163" w14:textId="77777777" w:rsidR="007F5C22" w:rsidRPr="00E66FC0" w:rsidRDefault="00E66FC0" w:rsidP="006F3F83">
                  <w:pPr>
                    <w:spacing w:before="120" w:after="0" w:line="240" w:lineRule="auto"/>
                    <w:jc w:val="center"/>
                    <w:rPr>
                      <w:noProof/>
                      <w:lang w:eastAsia="en-GB"/>
                    </w:rPr>
                  </w:pPr>
                  <m:oMathPara>
                    <m:oMath>
                      <m:r>
                        <w:rPr>
                          <w:rFonts w:ascii="Cambria Math" w:eastAsia="MS Gothic" w:hAnsi="Cambria Math" w:hint="eastAsia"/>
                          <w:noProof/>
                          <w:lang w:eastAsia="en-GB"/>
                        </w:rPr>
                        <m:t>✔</m:t>
                      </m:r>
                    </m:oMath>
                  </m:oMathPara>
                </w:p>
              </w:tc>
              <w:tc>
                <w:tcPr>
                  <w:tcW w:w="2736" w:type="dxa"/>
                  <w:shd w:val="clear" w:color="auto" w:fill="auto"/>
                </w:tcPr>
                <w:p w14:paraId="41D4AE6B" w14:textId="77777777" w:rsidR="007F5C22" w:rsidRPr="006F3F83" w:rsidRDefault="00BC413E" w:rsidP="006F3F83">
                  <w:pPr>
                    <w:spacing w:before="120" w:after="0" w:line="240" w:lineRule="auto"/>
                    <w:jc w:val="center"/>
                    <w:rPr>
                      <w:noProof/>
                      <w:lang w:eastAsia="en-GB"/>
                    </w:rPr>
                  </w:pPr>
                  <w:r w:rsidRPr="00BC413E">
                    <w:rPr>
                      <w:rFonts w:ascii="Segoe UI Symbol" w:hAnsi="Segoe UI Symbol" w:cs="Segoe UI Symbol"/>
                      <w:noProof/>
                      <w:lang w:eastAsia="en-GB"/>
                    </w:rPr>
                    <w:t>✔</w:t>
                  </w:r>
                </w:p>
              </w:tc>
              <w:tc>
                <w:tcPr>
                  <w:tcW w:w="2824" w:type="dxa"/>
                  <w:shd w:val="clear" w:color="auto" w:fill="auto"/>
                </w:tcPr>
                <w:p w14:paraId="17341557" w14:textId="77777777" w:rsidR="007F5C22" w:rsidRPr="006F3F83" w:rsidRDefault="00357206"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846" w:type="dxa"/>
                  <w:shd w:val="clear" w:color="auto" w:fill="auto"/>
                </w:tcPr>
                <w:p w14:paraId="4423759C" w14:textId="77777777" w:rsidR="007F5C22" w:rsidRPr="006F3F83" w:rsidRDefault="001D4AF4"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933" w:type="dxa"/>
                  <w:shd w:val="clear" w:color="auto" w:fill="auto"/>
                </w:tcPr>
                <w:p w14:paraId="1F63B4B2" w14:textId="77777777" w:rsidR="007F5C22" w:rsidRPr="006F3F83" w:rsidRDefault="001D4AF4"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r>
          </w:tbl>
          <w:p w14:paraId="5F47D9AD" w14:textId="77777777" w:rsidR="007F5C22" w:rsidRPr="006F3F83" w:rsidRDefault="007F5C22" w:rsidP="006F3F83">
            <w:pPr>
              <w:spacing w:after="0" w:line="240" w:lineRule="auto"/>
              <w:rPr>
                <w:rFonts w:ascii="Arial" w:eastAsia="Times New Roman" w:hAnsi="Arial" w:cs="Arial"/>
                <w:sz w:val="24"/>
                <w:szCs w:val="24"/>
                <w:lang w:eastAsia="en-GB"/>
              </w:rPr>
            </w:pPr>
          </w:p>
          <w:p w14:paraId="6276BAB5" w14:textId="77777777" w:rsidR="007F5C22" w:rsidRPr="006F3F83" w:rsidRDefault="007F5C22" w:rsidP="006F3F83">
            <w:pPr>
              <w:spacing w:after="0" w:line="240" w:lineRule="auto"/>
              <w:rPr>
                <w:rFonts w:ascii="Arial" w:eastAsia="Times New Roman" w:hAnsi="Arial" w:cs="Arial"/>
                <w:sz w:val="24"/>
                <w:szCs w:val="24"/>
                <w:lang w:eastAsia="en-GB"/>
              </w:rPr>
            </w:pPr>
          </w:p>
          <w:p w14:paraId="7FE58B11" w14:textId="77777777" w:rsidR="003B23AF" w:rsidRPr="006F3F83" w:rsidRDefault="0096572F" w:rsidP="006F3F83">
            <w:pPr>
              <w:spacing w:after="0" w:line="240" w:lineRule="auto"/>
              <w:rPr>
                <w:rFonts w:ascii="Arial" w:eastAsia="Times New Roman" w:hAnsi="Arial" w:cs="Arial"/>
                <w:color w:val="3B3838"/>
                <w:sz w:val="24"/>
                <w:szCs w:val="24"/>
                <w:lang w:eastAsia="en-GB"/>
              </w:rPr>
            </w:pPr>
            <w:r w:rsidRPr="006F3F83">
              <w:rPr>
                <w:rFonts w:ascii="Arial" w:eastAsia="Times New Roman" w:hAnsi="Arial" w:cs="Arial"/>
                <w:b/>
                <w:sz w:val="24"/>
                <w:szCs w:val="24"/>
                <w:lang w:eastAsia="en-GB"/>
              </w:rPr>
              <w:t xml:space="preserve">If any negative </w:t>
            </w:r>
            <w:r w:rsidR="006D4DDC" w:rsidRPr="006F3F83">
              <w:rPr>
                <w:rFonts w:ascii="Arial" w:eastAsia="Times New Roman" w:hAnsi="Arial" w:cs="Arial"/>
                <w:b/>
                <w:sz w:val="24"/>
                <w:szCs w:val="24"/>
                <w:lang w:eastAsia="en-GB"/>
              </w:rPr>
              <w:t>impacts</w:t>
            </w:r>
            <w:r w:rsidR="007F5C22" w:rsidRPr="006F3F83">
              <w:rPr>
                <w:rFonts w:ascii="Arial" w:eastAsia="Times New Roman" w:hAnsi="Arial" w:cs="Arial"/>
                <w:b/>
                <w:sz w:val="24"/>
                <w:szCs w:val="24"/>
                <w:lang w:eastAsia="en-GB"/>
              </w:rPr>
              <w:t xml:space="preserve"> are</w:t>
            </w:r>
            <w:r w:rsidR="006D4DDC" w:rsidRPr="006F3F83">
              <w:rPr>
                <w:rFonts w:ascii="Arial" w:eastAsia="Times New Roman" w:hAnsi="Arial" w:cs="Arial"/>
                <w:b/>
                <w:sz w:val="24"/>
                <w:szCs w:val="24"/>
                <w:lang w:eastAsia="en-GB"/>
              </w:rPr>
              <w:t xml:space="preserve"> identified, how will this be reduced/addressed? </w:t>
            </w:r>
          </w:p>
          <w:p w14:paraId="2414F8CC" w14:textId="77777777" w:rsidR="003B23AF" w:rsidRPr="006F3F83" w:rsidRDefault="003B23AF" w:rsidP="006F3F83">
            <w:pPr>
              <w:spacing w:after="0" w:line="240" w:lineRule="auto"/>
              <w:rPr>
                <w:rFonts w:ascii="Arial" w:eastAsia="Times New Roman" w:hAnsi="Arial" w:cs="Arial"/>
                <w:color w:val="3B3838"/>
                <w:sz w:val="24"/>
                <w:szCs w:val="24"/>
                <w:lang w:eastAsia="en-GB"/>
              </w:rPr>
            </w:pPr>
          </w:p>
          <w:p w14:paraId="53997A0F" w14:textId="77777777" w:rsidR="003B23AF" w:rsidRPr="006F3F83" w:rsidRDefault="003B23AF" w:rsidP="006F3F83">
            <w:pPr>
              <w:spacing w:after="0" w:line="240" w:lineRule="auto"/>
              <w:rPr>
                <w:rFonts w:ascii="Arial" w:eastAsia="Times New Roman" w:hAnsi="Arial" w:cs="Arial"/>
                <w:sz w:val="24"/>
                <w:szCs w:val="24"/>
                <w:lang w:eastAsia="en-GB"/>
              </w:rPr>
            </w:pPr>
          </w:p>
        </w:tc>
      </w:tr>
    </w:tbl>
    <w:p w14:paraId="24C5F41A" w14:textId="77777777" w:rsidR="004A64EC" w:rsidRPr="00AC1637" w:rsidRDefault="004A64EC" w:rsidP="004A64EC">
      <w:pPr>
        <w:rPr>
          <w:rFonts w:ascii="Arial" w:hAnsi="Arial" w:cs="Arial"/>
          <w:b/>
          <w:sz w:val="32"/>
          <w:szCs w:val="32"/>
        </w:rPr>
      </w:pPr>
      <w:r w:rsidRPr="00AC1637">
        <w:rPr>
          <w:rFonts w:ascii="Arial" w:hAnsi="Arial" w:cs="Arial"/>
          <w:b/>
          <w:sz w:val="32"/>
          <w:szCs w:val="32"/>
        </w:rPr>
        <w:t xml:space="preserve">Section 3 – Armed Forces Covenant  </w:t>
      </w:r>
    </w:p>
    <w:p w14:paraId="59324C94" w14:textId="77777777" w:rsidR="00962A08" w:rsidRPr="00207D5C" w:rsidRDefault="004A64EC" w:rsidP="00962A08">
      <w:pPr>
        <w:pStyle w:val="paragraph"/>
        <w:spacing w:beforeAutospacing="0" w:afterAutospacing="0"/>
        <w:jc w:val="both"/>
        <w:textAlignment w:val="baseline"/>
        <w:rPr>
          <w:rFonts w:ascii="Arial" w:hAnsi="Arial" w:cs="Arial"/>
        </w:rPr>
      </w:pPr>
      <w:r w:rsidRPr="00207D5C">
        <w:rPr>
          <w:rFonts w:ascii="Arial" w:eastAsia="Calibri" w:hAnsi="Arial" w:cs="Arial"/>
        </w:rPr>
        <w:t xml:space="preserve">All decision makers are required under the Armed Forces Act 2022 to have due regard to the principles of the Armed Forces Covenant. WP7 contains guidance and information </w:t>
      </w:r>
      <w:r w:rsidR="00E76C98" w:rsidRPr="00207D5C">
        <w:rPr>
          <w:rFonts w:ascii="Arial" w:eastAsia="Calibri" w:hAnsi="Arial" w:cs="Arial"/>
        </w:rPr>
        <w:t xml:space="preserve">to help complete this section. Decision makers should </w:t>
      </w:r>
      <w:r w:rsidR="00E76C98" w:rsidRPr="00207D5C">
        <w:rPr>
          <w:rStyle w:val="eop"/>
          <w:rFonts w:ascii="Arial" w:hAnsi="Arial" w:cs="Arial"/>
        </w:rPr>
        <w:t xml:space="preserve">recognise the unique obligations of, and sacrifices made by, the Armed Forces and </w:t>
      </w:r>
      <w:r w:rsidRPr="00207D5C">
        <w:rPr>
          <w:rFonts w:ascii="Arial" w:eastAsia="Calibri" w:hAnsi="Arial" w:cs="Arial"/>
        </w:rPr>
        <w:t xml:space="preserve">ensure there are no adverse effects and </w:t>
      </w:r>
      <w:r w:rsidR="00173090" w:rsidRPr="00207D5C">
        <w:rPr>
          <w:rFonts w:ascii="Arial" w:eastAsia="Calibri" w:hAnsi="Arial" w:cs="Arial"/>
        </w:rPr>
        <w:t xml:space="preserve">where possible </w:t>
      </w:r>
      <w:r w:rsidRPr="00207D5C">
        <w:rPr>
          <w:rFonts w:ascii="Arial" w:eastAsia="Calibri" w:hAnsi="Arial" w:cs="Arial"/>
        </w:rPr>
        <w:t>a positive or increased positive effect on</w:t>
      </w:r>
      <w:r w:rsidR="00173090" w:rsidRPr="00207D5C">
        <w:rPr>
          <w:rFonts w:ascii="Arial" w:eastAsia="Calibri" w:hAnsi="Arial" w:cs="Arial"/>
        </w:rPr>
        <w:t xml:space="preserve"> the</w:t>
      </w:r>
      <w:r w:rsidRPr="00207D5C">
        <w:rPr>
          <w:rFonts w:ascii="Arial" w:eastAsia="Calibri" w:hAnsi="Arial" w:cs="Arial"/>
        </w:rPr>
        <w:t xml:space="preserve"> armed services community</w:t>
      </w:r>
      <w:r w:rsidR="00E76C98" w:rsidRPr="00207D5C">
        <w:rPr>
          <w:rFonts w:ascii="Arial" w:eastAsia="Calibri" w:hAnsi="Arial" w:cs="Arial"/>
        </w:rPr>
        <w:t xml:space="preserve">. </w:t>
      </w:r>
      <w:r w:rsidR="00962A08" w:rsidRPr="00207D5C">
        <w:rPr>
          <w:rStyle w:val="normaltextrun"/>
          <w:rFonts w:ascii="Arial" w:hAnsi="Arial" w:cs="Arial"/>
        </w:rPr>
        <w:t>Special provision for Service People may be justified by the effect on such people of membership, or former membership, of the Armed Forces. </w:t>
      </w:r>
      <w:r w:rsidR="00962A08" w:rsidRPr="00207D5C">
        <w:rPr>
          <w:rStyle w:val="eop"/>
          <w:rFonts w:ascii="Arial" w:hAnsi="Arial" w:cs="Arial"/>
        </w:rPr>
        <w:t> </w:t>
      </w:r>
    </w:p>
    <w:p w14:paraId="79B0C060" w14:textId="77777777" w:rsidR="004A64EC" w:rsidRPr="006F3F83" w:rsidRDefault="004A64EC" w:rsidP="004A64EC">
      <w:pPr>
        <w:ind w:left="-284"/>
        <w:rPr>
          <w:rFonts w:ascii="Arial" w:hAnsi="Arial" w:cs="Arial"/>
          <w:color w:val="767171"/>
          <w:sz w:val="24"/>
          <w:szCs w:val="24"/>
        </w:rPr>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82"/>
        <w:gridCol w:w="1559"/>
        <w:gridCol w:w="1559"/>
        <w:gridCol w:w="1559"/>
      </w:tblGrid>
      <w:tr w:rsidR="004A64EC" w:rsidRPr="006F3F83" w14:paraId="6C603BFA" w14:textId="77777777" w:rsidTr="006F3F83">
        <w:trPr>
          <w:trHeight w:val="404"/>
        </w:trPr>
        <w:tc>
          <w:tcPr>
            <w:tcW w:w="9782" w:type="dxa"/>
            <w:tcBorders>
              <w:top w:val="single" w:sz="4" w:space="0" w:color="auto"/>
              <w:left w:val="single" w:sz="4" w:space="0" w:color="auto"/>
              <w:bottom w:val="single" w:sz="4" w:space="0" w:color="auto"/>
              <w:right w:val="single" w:sz="4" w:space="0" w:color="auto"/>
            </w:tcBorders>
            <w:shd w:val="clear" w:color="auto" w:fill="auto"/>
            <w:hideMark/>
          </w:tcPr>
          <w:p w14:paraId="0CD11153" w14:textId="77777777" w:rsidR="004A64EC" w:rsidRPr="006F3F83" w:rsidRDefault="004A64EC" w:rsidP="006F3F83">
            <w:pPr>
              <w:spacing w:after="0" w:line="240" w:lineRule="auto"/>
              <w:rPr>
                <w:rFonts w:ascii="Arial" w:hAnsi="Arial" w:cs="Arial"/>
                <w:b/>
                <w:bCs/>
                <w:sz w:val="24"/>
                <w:szCs w:val="24"/>
              </w:rPr>
            </w:pPr>
            <w:r w:rsidRPr="006F3F83">
              <w:rPr>
                <w:rFonts w:ascii="Arial" w:hAnsi="Arial" w:cs="Arial"/>
                <w:b/>
                <w:bCs/>
                <w:sz w:val="24"/>
                <w:szCs w:val="24"/>
              </w:rPr>
              <w:t>Due regard to the Armed Forces Covenant</w:t>
            </w:r>
            <w:r w:rsidR="00E76C98" w:rsidRPr="006F3F83">
              <w:rPr>
                <w:rFonts w:ascii="Arial" w:eastAsia="Times New Roman" w:hAnsi="Arial" w:cs="Arial"/>
                <w:sz w:val="24"/>
                <w:szCs w:val="24"/>
                <w:lang w:eastAsia="en-GB"/>
              </w:rPr>
              <w:t xml:space="preserve"> - Factors regarding impact to the Armed Forces community have been considered. You can copy and paste this tick:  </w:t>
            </w:r>
            <w:r w:rsidR="00E66FC0" w:rsidRPr="006F3F83">
              <w:rPr>
                <w:rFonts w:ascii="Arial" w:eastAsia="Times New Roman" w:hAnsi="Arial" w:cs="Arial"/>
                <w:noProof/>
                <w:sz w:val="24"/>
                <w:szCs w:val="24"/>
                <w:lang w:eastAsia="en-GB"/>
              </w:rPr>
              <w:drawing>
                <wp:inline distT="0" distB="0" distL="0" distR="0" wp14:anchorId="385C3A50" wp14:editId="4535E3F5">
                  <wp:extent cx="116840" cy="116840"/>
                  <wp:effectExtent l="0" t="0" r="0" b="0"/>
                  <wp:docPr id="5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4B9246BD" w14:textId="77777777" w:rsidR="004A64EC" w:rsidRPr="006F3F83" w:rsidRDefault="00A25FAA" w:rsidP="006F3F83">
            <w:pPr>
              <w:spacing w:after="0" w:line="240" w:lineRule="auto"/>
              <w:ind w:right="33" w:hanging="101"/>
              <w:rPr>
                <w:rFonts w:ascii="Arial" w:hAnsi="Arial" w:cs="Arial"/>
              </w:rPr>
            </w:pPr>
            <w:r w:rsidRPr="006F3F83">
              <w:rPr>
                <w:rFonts w:ascii="Arial" w:eastAsia="Times New Roman" w:hAnsi="Arial" w:cs="Arial"/>
                <w:b/>
                <w:bCs/>
                <w:sz w:val="24"/>
                <w:szCs w:val="24"/>
                <w:lang w:eastAsia="en-GB"/>
              </w:rPr>
              <w:t xml:space="preserve"> </w:t>
            </w:r>
            <w:r w:rsidR="004A64EC" w:rsidRPr="006F3F83">
              <w:rPr>
                <w:rFonts w:ascii="Arial" w:eastAsia="Times New Roman" w:hAnsi="Arial" w:cs="Arial"/>
                <w:b/>
                <w:bCs/>
                <w:sz w:val="24"/>
                <w:szCs w:val="24"/>
                <w:lang w:eastAsia="en-GB"/>
              </w:rPr>
              <w:t xml:space="preserve">Positive </w:t>
            </w:r>
            <w:r w:rsidRPr="006F3F83">
              <w:rPr>
                <w:rFonts w:ascii="Arial" w:eastAsia="Times New Roman" w:hAnsi="Arial" w:cs="Arial"/>
                <w:b/>
                <w:bCs/>
                <w:sz w:val="24"/>
                <w:szCs w:val="24"/>
                <w:lang w:eastAsia="en-GB"/>
              </w:rPr>
              <w:t xml:space="preserve"> i</w:t>
            </w:r>
            <w:r w:rsidR="004A64EC" w:rsidRPr="006F3F83">
              <w:rPr>
                <w:rFonts w:ascii="Arial" w:eastAsia="Times New Roman" w:hAnsi="Arial" w:cs="Arial"/>
                <w:b/>
                <w:bCs/>
                <w:sz w:val="24"/>
                <w:szCs w:val="24"/>
                <w:lang w:eastAsia="en-GB"/>
              </w:rPr>
              <w:t>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45B0933B" w14:textId="77777777" w:rsidR="004A64EC" w:rsidRPr="006F3F83" w:rsidRDefault="004A64EC"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220D1EB8" w14:textId="77777777" w:rsidR="004A64EC" w:rsidRPr="006F3F83" w:rsidRDefault="004A64EC"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4A64EC" w:rsidRPr="006F3F83" w14:paraId="4665B3E7" w14:textId="77777777" w:rsidTr="006F3F83">
        <w:trPr>
          <w:trHeight w:val="404"/>
        </w:trPr>
        <w:tc>
          <w:tcPr>
            <w:tcW w:w="9782" w:type="dxa"/>
            <w:tcBorders>
              <w:top w:val="single" w:sz="4" w:space="0" w:color="auto"/>
              <w:left w:val="single" w:sz="4" w:space="0" w:color="auto"/>
              <w:bottom w:val="single" w:sz="4" w:space="0" w:color="auto"/>
              <w:right w:val="single" w:sz="4" w:space="0" w:color="auto"/>
            </w:tcBorders>
            <w:shd w:val="clear" w:color="auto" w:fill="auto"/>
            <w:vAlign w:val="center"/>
          </w:tcPr>
          <w:p w14:paraId="42E9DC6F" w14:textId="77777777" w:rsidR="00E76C98" w:rsidRPr="006F3F83" w:rsidRDefault="00962A08" w:rsidP="006F3F83">
            <w:pPr>
              <w:pStyle w:val="paragraph"/>
              <w:spacing w:beforeAutospacing="0" w:afterAutospacing="0"/>
              <w:jc w:val="both"/>
              <w:textAlignment w:val="baseline"/>
              <w:rPr>
                <w:rFonts w:ascii="Arial" w:hAnsi="Arial" w:cs="Arial"/>
              </w:rPr>
            </w:pPr>
            <w:r w:rsidRPr="006F3F83">
              <w:rPr>
                <w:rStyle w:val="normaltextrun"/>
                <w:rFonts w:ascii="Arial" w:hAnsi="Arial" w:cs="Arial"/>
              </w:rPr>
              <w:t xml:space="preserve">Considering </w:t>
            </w:r>
            <w:r w:rsidR="00E76C98" w:rsidRPr="006F3F83">
              <w:rPr>
                <w:rStyle w:val="normaltextrun"/>
                <w:rFonts w:ascii="Arial" w:hAnsi="Arial" w:cs="Arial"/>
              </w:rPr>
              <w:t>the unique obligations of, and sacri</w:t>
            </w:r>
            <w:r w:rsidRPr="006F3F83">
              <w:rPr>
                <w:rStyle w:val="normaltextrun"/>
                <w:rFonts w:ascii="Arial" w:hAnsi="Arial" w:cs="Arial"/>
              </w:rPr>
              <w:t xml:space="preserve">fices made by, the Armed Forces have you identified any potential impacts?  </w:t>
            </w:r>
          </w:p>
          <w:p w14:paraId="20BA567B" w14:textId="77777777" w:rsidR="004A64EC" w:rsidRPr="006F3F83" w:rsidRDefault="004A64EC" w:rsidP="006F3F83">
            <w:pPr>
              <w:pStyle w:val="paragraph"/>
              <w:spacing w:beforeAutospacing="0" w:afterAutospacing="0"/>
              <w:ind w:left="1069"/>
              <w:jc w:val="both"/>
              <w:textAlignment w:val="baseline"/>
              <w:rPr>
                <w:rFonts w:ascii="Arial" w:hAnsi="Arial" w:cs="Arial"/>
                <w:b/>
                <w:color w:val="000000"/>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7948374" w14:textId="77777777" w:rsidR="004A64EC" w:rsidRPr="006F3F83" w:rsidRDefault="004A64EC" w:rsidP="006F3F83">
            <w:pPr>
              <w:spacing w:after="0" w:line="240" w:lineRule="auto"/>
              <w:ind w:left="-110" w:right="899" w:firstLine="7"/>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83B9A8" w14:textId="77777777" w:rsidR="004A64EC" w:rsidRPr="006F3F83" w:rsidRDefault="004A64EC" w:rsidP="006F3F83">
            <w:pPr>
              <w:spacing w:after="0" w:line="240" w:lineRule="auto"/>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762491" w14:textId="77777777" w:rsidR="004A64EC"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4A64EC" w:rsidRPr="006F3F83" w14:paraId="7591D49C"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46B38DF8" w14:textId="77777777" w:rsidR="004A64EC" w:rsidRPr="006F3F83" w:rsidRDefault="004A64EC" w:rsidP="006F3F83">
            <w:pPr>
              <w:spacing w:after="0" w:line="240" w:lineRule="auto"/>
              <w:rPr>
                <w:rFonts w:ascii="Arial" w:hAnsi="Arial" w:cs="Arial"/>
                <w:bCs/>
                <w:sz w:val="24"/>
                <w:szCs w:val="24"/>
              </w:rPr>
            </w:pPr>
            <w:r w:rsidRPr="006F3F83">
              <w:rPr>
                <w:rFonts w:ascii="Arial" w:hAnsi="Arial" w:cs="Arial"/>
                <w:b/>
                <w:bCs/>
                <w:sz w:val="24"/>
                <w:szCs w:val="24"/>
              </w:rPr>
              <w:t xml:space="preserve">Reasons for your decision </w:t>
            </w:r>
            <w:r w:rsidRPr="006F3F83">
              <w:rPr>
                <w:rFonts w:ascii="Arial" w:hAnsi="Arial" w:cs="Arial"/>
                <w:bCs/>
                <w:sz w:val="24"/>
                <w:szCs w:val="24"/>
              </w:rPr>
              <w:t>(including brief summary that has led you to decide on the level of impact)</w:t>
            </w:r>
          </w:p>
          <w:p w14:paraId="715A2FE4" w14:textId="77777777" w:rsidR="004A64EC" w:rsidRPr="006F3F83" w:rsidRDefault="004A64EC"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4"/>
                <w:szCs w:val="24"/>
                <w:lang w:eastAsia="en-GB"/>
              </w:rPr>
              <w:t>If any negative impacts</w:t>
            </w:r>
            <w:r w:rsidR="00173090" w:rsidRPr="006F3F83">
              <w:rPr>
                <w:rFonts w:ascii="Arial" w:eastAsia="Times New Roman" w:hAnsi="Arial" w:cs="Arial"/>
                <w:b/>
                <w:sz w:val="24"/>
                <w:szCs w:val="24"/>
                <w:lang w:eastAsia="en-GB"/>
              </w:rPr>
              <w:t xml:space="preserve"> have been</w:t>
            </w:r>
            <w:r w:rsidRPr="006F3F83">
              <w:rPr>
                <w:rFonts w:ascii="Arial" w:eastAsia="Times New Roman" w:hAnsi="Arial" w:cs="Arial"/>
                <w:b/>
                <w:sz w:val="24"/>
                <w:szCs w:val="24"/>
                <w:lang w:eastAsia="en-GB"/>
              </w:rPr>
              <w:t xml:space="preserve"> identified, how will this be reduced/addressed? </w:t>
            </w:r>
            <w:r w:rsidR="00962A08" w:rsidRPr="006F3F83">
              <w:rPr>
                <w:rFonts w:ascii="Arial" w:eastAsia="Times New Roman" w:hAnsi="Arial" w:cs="Arial"/>
                <w:b/>
                <w:sz w:val="24"/>
                <w:szCs w:val="24"/>
                <w:lang w:eastAsia="en-GB"/>
              </w:rPr>
              <w:t xml:space="preserve">Include here any special provisions if appropriate. </w:t>
            </w:r>
          </w:p>
          <w:p w14:paraId="2BEC4500" w14:textId="77777777" w:rsidR="004A64EC" w:rsidRDefault="004A64EC" w:rsidP="006F3F83">
            <w:pPr>
              <w:spacing w:after="0" w:line="240" w:lineRule="auto"/>
              <w:rPr>
                <w:rFonts w:ascii="Arial" w:eastAsia="Times New Roman" w:hAnsi="Arial" w:cs="Arial"/>
                <w:sz w:val="24"/>
                <w:szCs w:val="24"/>
                <w:lang w:eastAsia="en-GB"/>
              </w:rPr>
            </w:pPr>
          </w:p>
          <w:p w14:paraId="221FDE8E"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not expected that an individual’s previous or current military service will have any bearing on the impact to them from the use of this policy.</w:t>
            </w:r>
          </w:p>
          <w:p w14:paraId="3BA9A0FD" w14:textId="77777777" w:rsidR="00357206" w:rsidRPr="006F3F83" w:rsidRDefault="00357206" w:rsidP="00BC413E">
            <w:pPr>
              <w:spacing w:after="0" w:line="240" w:lineRule="auto"/>
              <w:rPr>
                <w:rFonts w:ascii="Arial" w:eastAsia="Times New Roman" w:hAnsi="Arial" w:cs="Arial"/>
                <w:sz w:val="24"/>
                <w:szCs w:val="24"/>
                <w:lang w:eastAsia="en-GB"/>
              </w:rPr>
            </w:pPr>
          </w:p>
        </w:tc>
      </w:tr>
    </w:tbl>
    <w:p w14:paraId="7696688B" w14:textId="77777777" w:rsidR="001B7819" w:rsidRDefault="001B7819" w:rsidP="006D4DDC">
      <w:pPr>
        <w:rPr>
          <w:rFonts w:ascii="Arial" w:hAnsi="Arial" w:cs="Arial"/>
          <w:b/>
          <w:sz w:val="32"/>
          <w:szCs w:val="32"/>
        </w:rPr>
      </w:pPr>
    </w:p>
    <w:p w14:paraId="033590B7" w14:textId="77777777" w:rsidR="00491CA0" w:rsidRPr="00491CA0" w:rsidRDefault="00491CA0" w:rsidP="006D4DDC">
      <w:pPr>
        <w:rPr>
          <w:rFonts w:ascii="Arial" w:hAnsi="Arial" w:cs="Arial"/>
          <w:b/>
          <w:sz w:val="32"/>
          <w:szCs w:val="32"/>
        </w:rPr>
      </w:pPr>
      <w:r w:rsidRPr="00491CA0">
        <w:rPr>
          <w:rFonts w:ascii="Arial" w:hAnsi="Arial" w:cs="Arial"/>
          <w:b/>
          <w:sz w:val="32"/>
          <w:szCs w:val="32"/>
        </w:rPr>
        <w:t xml:space="preserve">Section </w:t>
      </w:r>
      <w:r w:rsidR="004A64EC">
        <w:rPr>
          <w:rFonts w:ascii="Arial" w:hAnsi="Arial" w:cs="Arial"/>
          <w:b/>
          <w:sz w:val="32"/>
          <w:szCs w:val="32"/>
        </w:rPr>
        <w:t>4</w:t>
      </w:r>
      <w:r w:rsidR="008662B0" w:rsidRPr="00491CA0">
        <w:rPr>
          <w:rFonts w:ascii="Arial" w:hAnsi="Arial" w:cs="Arial"/>
          <w:b/>
          <w:sz w:val="32"/>
          <w:szCs w:val="32"/>
        </w:rPr>
        <w:t xml:space="preserve"> –</w:t>
      </w:r>
      <w:r w:rsidRPr="00491CA0">
        <w:rPr>
          <w:rFonts w:ascii="Arial" w:hAnsi="Arial" w:cs="Arial"/>
          <w:b/>
          <w:sz w:val="32"/>
          <w:szCs w:val="32"/>
        </w:rPr>
        <w:t xml:space="preserve"> Welsh Language </w:t>
      </w:r>
    </w:p>
    <w:p w14:paraId="38FD6578" w14:textId="77777777" w:rsidR="00531C47" w:rsidRDefault="00531C47" w:rsidP="00531C47">
      <w:pPr>
        <w:ind w:left="-284"/>
        <w:rPr>
          <w:rFonts w:ascii="Arial" w:hAnsi="Arial" w:cs="Arial"/>
          <w:i/>
          <w:iCs/>
          <w:sz w:val="21"/>
          <w:szCs w:val="21"/>
        </w:rPr>
      </w:pPr>
      <w:r w:rsidRPr="00962A08">
        <w:rPr>
          <w:rFonts w:ascii="Arial" w:hAnsi="Arial" w:cs="Arial"/>
          <w:iCs/>
          <w:sz w:val="24"/>
          <w:szCs w:val="24"/>
        </w:rPr>
        <w:t>In this section you need to consider the impact, the evidence and any action you are taking for improvement. This is to ensure that the opportunities for people who choose to live their lives and access services through the medium of Welsh are not inferior to what is afforded to those choosing to do so in English, in accordance with the requirement of the Welsh Language Measure 2011.</w:t>
      </w:r>
      <w:r w:rsidRPr="3C386CBB">
        <w:rPr>
          <w:rFonts w:ascii="Arial" w:hAnsi="Arial" w:cs="Arial"/>
          <w:i/>
          <w:iCs/>
          <w:sz w:val="21"/>
          <w:szCs w:val="21"/>
        </w:rPr>
        <w:t xml:space="preserve"> </w:t>
      </w:r>
    </w:p>
    <w:tbl>
      <w:tblPr>
        <w:tblW w:w="1466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21"/>
        <w:gridCol w:w="1772"/>
        <w:gridCol w:w="1773"/>
      </w:tblGrid>
      <w:tr w:rsidR="00531C47" w:rsidRPr="006F3F83" w14:paraId="6B3D6F4B"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hideMark/>
          </w:tcPr>
          <w:p w14:paraId="6C2A6DC8" w14:textId="77777777" w:rsidR="00531C47" w:rsidRPr="006F3F83" w:rsidRDefault="00531C47" w:rsidP="006F3F83">
            <w:pPr>
              <w:spacing w:after="0" w:line="240" w:lineRule="auto"/>
              <w:rPr>
                <w:rFonts w:ascii="Arial" w:hAnsi="Arial" w:cs="Arial"/>
                <w:b/>
                <w:bCs/>
                <w:sz w:val="24"/>
                <w:szCs w:val="24"/>
              </w:rPr>
            </w:pPr>
            <w:r w:rsidRPr="006F3F83">
              <w:rPr>
                <w:rFonts w:ascii="Arial" w:hAnsi="Arial" w:cs="Arial"/>
                <w:b/>
                <w:bCs/>
                <w:sz w:val="24"/>
                <w:szCs w:val="24"/>
              </w:rPr>
              <w:t xml:space="preserve">Welsh Language Impact Assessment </w:t>
            </w:r>
            <w:r w:rsidR="00F2074B" w:rsidRPr="006F3F83">
              <w:rPr>
                <w:rFonts w:ascii="Arial" w:hAnsi="Arial" w:cs="Arial"/>
                <w:b/>
                <w:bCs/>
                <w:sz w:val="24"/>
                <w:szCs w:val="24"/>
              </w:rPr>
              <w:t xml:space="preserve">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3F770B97" wp14:editId="550474AC">
                  <wp:extent cx="116840" cy="116840"/>
                  <wp:effectExtent l="0" t="0" r="0" b="0"/>
                  <wp:docPr id="5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32C2838C" w14:textId="77777777" w:rsidR="00531C47" w:rsidRPr="006F3F83" w:rsidRDefault="00531C47" w:rsidP="006F3F83">
            <w:pPr>
              <w:spacing w:after="0" w:line="240" w:lineRule="auto"/>
              <w:rPr>
                <w:rFonts w:ascii="Arial" w:hAnsi="Arial" w:cs="Arial"/>
              </w:rPr>
            </w:pPr>
          </w:p>
        </w:tc>
      </w:tr>
      <w:tr w:rsidR="00531C47" w:rsidRPr="006F3F83" w14:paraId="00BF49A3"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2EE37D7E"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ensure that patients and carers can choose to live and receive services through the medium of Welsh? For example - delivered bilingually in Welsh &amp; English.  </w:t>
            </w:r>
          </w:p>
          <w:p w14:paraId="68521E51" w14:textId="77777777" w:rsidR="00531C47" w:rsidRPr="006F3F83" w:rsidRDefault="001B3A5E" w:rsidP="006F3F83">
            <w:pPr>
              <w:spacing w:after="0" w:line="240" w:lineRule="auto"/>
              <w:rPr>
                <w:rFonts w:ascii="Arial" w:hAnsi="Arial" w:cs="Arial"/>
                <w:sz w:val="24"/>
                <w:szCs w:val="24"/>
              </w:rPr>
            </w:pPr>
            <w:r>
              <w:rPr>
                <w:rFonts w:ascii="Arial" w:hAnsi="Arial" w:cs="Arial"/>
                <w:iCs/>
                <w:color w:val="808080"/>
                <w:sz w:val="24"/>
                <w:szCs w:val="24"/>
              </w:rPr>
              <w:t>e</w:t>
            </w:r>
            <w:r w:rsidRPr="006F3F83">
              <w:rPr>
                <w:rFonts w:ascii="Arial" w:hAnsi="Arial" w:cs="Arial"/>
                <w:iCs/>
                <w:color w:val="808080"/>
                <w:sz w:val="24"/>
                <w:szCs w:val="24"/>
              </w:rPr>
              <w:t>.g</w:t>
            </w:r>
            <w:r w:rsidR="00531C47" w:rsidRPr="006F3F83">
              <w:rPr>
                <w:rFonts w:ascii="Arial" w:hAnsi="Arial" w:cs="Arial"/>
                <w:iCs/>
                <w:color w:val="808080"/>
                <w:sz w:val="24"/>
                <w:szCs w:val="24"/>
              </w:rPr>
              <w:t>. Consider if the proposal increase or decrease the opportunities for people to receive information or access information in Welsh.</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161F792" w14:textId="77777777" w:rsidR="00531C47" w:rsidRPr="006F3F83" w:rsidRDefault="00531C47" w:rsidP="006F3F83">
            <w:pPr>
              <w:spacing w:after="0" w:line="240" w:lineRule="auto"/>
              <w:ind w:right="33" w:hanging="103"/>
              <w:rPr>
                <w:rFonts w:ascii="Arial" w:hAnsi="Arial" w:cs="Arial"/>
              </w:rPr>
            </w:pPr>
            <w:r w:rsidRPr="006F3F83">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6637655" w14:textId="77777777" w:rsidR="00531C47" w:rsidRPr="006F3F83" w:rsidRDefault="00531C47" w:rsidP="006F3F83">
            <w:pPr>
              <w:spacing w:after="0" w:line="240" w:lineRule="auto"/>
              <w:rPr>
                <w:rFonts w:ascii="Arial" w:hAnsi="Arial" w:cs="Arial"/>
              </w:rPr>
            </w:pPr>
            <w:r w:rsidRPr="006F3F83">
              <w:rPr>
                <w:rFonts w:ascii="Arial" w:eastAsia="Times New Roman" w:hAnsi="Arial" w:cs="Arial"/>
                <w:b/>
                <w:bCs/>
                <w:sz w:val="24"/>
                <w:szCs w:val="24"/>
                <w:lang w:eastAsia="en-GB"/>
              </w:rPr>
              <w:t>No</w:t>
            </w:r>
          </w:p>
        </w:tc>
      </w:tr>
      <w:tr w:rsidR="00531C47" w:rsidRPr="006F3F83" w14:paraId="160CAFF6"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4578B2E1" w14:textId="77777777" w:rsidR="00531C47" w:rsidRPr="006F3F83" w:rsidRDefault="00531C47" w:rsidP="006F3F83">
            <w:pPr>
              <w:spacing w:after="0" w:line="240" w:lineRule="auto"/>
              <w:rPr>
                <w:rFonts w:ascii="Arial" w:hAnsi="Arial" w:cs="Arial"/>
                <w:b/>
                <w:color w:val="000000"/>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42733236" w14:textId="77777777" w:rsidR="00531C47" w:rsidRPr="006F3F83" w:rsidRDefault="00357206"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585A2A11"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0F8A9137"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FC7256A"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15F3446D" w14:textId="77777777" w:rsidR="00531C47" w:rsidRPr="006F3F83" w:rsidRDefault="00531C47" w:rsidP="006F3F83">
            <w:pPr>
              <w:spacing w:after="0" w:line="240" w:lineRule="auto"/>
              <w:rPr>
                <w:rFonts w:ascii="Arial" w:eastAsia="Times New Roman" w:hAnsi="Arial" w:cs="Arial"/>
                <w:sz w:val="24"/>
                <w:szCs w:val="24"/>
                <w:lang w:eastAsia="en-GB"/>
              </w:rPr>
            </w:pPr>
          </w:p>
          <w:p w14:paraId="3094D93F" w14:textId="77777777" w:rsidR="00531C47" w:rsidRPr="006F3F83" w:rsidRDefault="00357206"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Once the policy is approved it will be made available for all staff in both Welsh and English.</w:t>
            </w:r>
          </w:p>
          <w:p w14:paraId="595F22F2" w14:textId="77777777" w:rsidR="00531C47" w:rsidRPr="006F3F83" w:rsidRDefault="00531C47" w:rsidP="006F3F83">
            <w:pPr>
              <w:spacing w:after="0" w:line="240" w:lineRule="auto"/>
              <w:rPr>
                <w:rFonts w:ascii="Arial" w:eastAsia="Times New Roman" w:hAnsi="Arial" w:cs="Arial"/>
                <w:sz w:val="24"/>
                <w:szCs w:val="24"/>
                <w:lang w:eastAsia="en-GB"/>
              </w:rPr>
            </w:pPr>
          </w:p>
          <w:p w14:paraId="31CC8EAF" w14:textId="77777777" w:rsidR="00531C47" w:rsidRPr="006F3F83" w:rsidRDefault="00531C47" w:rsidP="006F3F83">
            <w:pPr>
              <w:spacing w:after="0" w:line="240" w:lineRule="auto"/>
              <w:rPr>
                <w:rFonts w:ascii="Arial" w:eastAsia="Times New Roman" w:hAnsi="Arial" w:cs="Arial"/>
                <w:sz w:val="24"/>
                <w:szCs w:val="24"/>
                <w:lang w:eastAsia="en-GB"/>
              </w:rPr>
            </w:pPr>
          </w:p>
        </w:tc>
      </w:tr>
      <w:tr w:rsidR="00531C47" w:rsidRPr="006F3F83" w14:paraId="0AE741B6"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51F1A2F3" w14:textId="77777777" w:rsidR="00531C47" w:rsidRPr="006F3F83" w:rsidRDefault="00531C47" w:rsidP="006F3F83">
            <w:pPr>
              <w:spacing w:after="0" w:line="240" w:lineRule="auto"/>
              <w:rPr>
                <w:rFonts w:ascii="Arial" w:hAnsi="Arial" w:cs="Arial"/>
                <w:noProof/>
                <w:sz w:val="24"/>
                <w:szCs w:val="24"/>
              </w:rPr>
            </w:pPr>
            <w:r w:rsidRPr="006F3F83">
              <w:rPr>
                <w:rFonts w:ascii="Arial" w:hAnsi="Arial" w:cs="Arial"/>
                <w:sz w:val="24"/>
                <w:szCs w:val="24"/>
              </w:rPr>
              <w:t xml:space="preserve">Will the proposal have an effect on opportunities for persons to use the Welsh language? </w:t>
            </w:r>
          </w:p>
          <w:p w14:paraId="3E05386B" w14:textId="77777777" w:rsidR="00531C47" w:rsidRPr="006F3F83" w:rsidRDefault="00531C47" w:rsidP="006F3F83">
            <w:pPr>
              <w:spacing w:before="100" w:after="100" w:line="240" w:lineRule="auto"/>
              <w:rPr>
                <w:rFonts w:ascii="Arial" w:hAnsi="Arial" w:cs="Arial"/>
                <w:sz w:val="24"/>
                <w:szCs w:val="24"/>
              </w:rPr>
            </w:pPr>
            <w:r w:rsidRPr="006F3F83">
              <w:rPr>
                <w:rFonts w:ascii="Arial" w:hAnsi="Arial" w:cs="Arial"/>
                <w:sz w:val="24"/>
                <w:szCs w:val="24"/>
              </w:rPr>
              <w:t xml:space="preserve">Will the proposal encourage staff to use Welsh in the workplace and to have opportunities to learn and improve their Welsh? </w:t>
            </w:r>
          </w:p>
          <w:p w14:paraId="6952292D" w14:textId="77777777" w:rsidR="00F2074B" w:rsidRPr="006F3F83" w:rsidRDefault="00531C47" w:rsidP="006F3F83">
            <w:pPr>
              <w:spacing w:before="100" w:after="100" w:line="240" w:lineRule="auto"/>
              <w:rPr>
                <w:rFonts w:ascii="Arial" w:hAnsi="Arial" w:cs="Arial"/>
                <w:iCs/>
                <w:color w:val="808080"/>
                <w:sz w:val="24"/>
                <w:szCs w:val="24"/>
              </w:rPr>
            </w:pPr>
            <w:r w:rsidRPr="006F3F83">
              <w:rPr>
                <w:rFonts w:ascii="Arial" w:hAnsi="Arial" w:cs="Arial"/>
                <w:iCs/>
                <w:color w:val="808080"/>
                <w:sz w:val="24"/>
                <w:szCs w:val="24"/>
              </w:rPr>
              <w:t xml:space="preserve"> e.g. Consider if the proposal will alter the linguistic nature of the department. Consider opportunities to develop Welsh language skills within the department?</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002880E" w14:textId="77777777" w:rsidR="00531C47" w:rsidRPr="006F3F83" w:rsidRDefault="00531C47" w:rsidP="006F3F83">
            <w:pPr>
              <w:spacing w:after="0" w:line="240" w:lineRule="auto"/>
              <w:ind w:right="33" w:hanging="103"/>
              <w:rPr>
                <w:rFonts w:ascii="Arial" w:hAnsi="Arial" w:cs="Arial"/>
              </w:rPr>
            </w:pPr>
            <w:r w:rsidRPr="006F3F83">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4C2A395B" w14:textId="77777777" w:rsidR="00531C47" w:rsidRPr="006F3F83" w:rsidRDefault="00531C47" w:rsidP="006F3F83">
            <w:pPr>
              <w:spacing w:after="0" w:line="240" w:lineRule="auto"/>
              <w:rPr>
                <w:rFonts w:ascii="Arial" w:hAnsi="Arial" w:cs="Arial"/>
              </w:rPr>
            </w:pPr>
            <w:r w:rsidRPr="006F3F83">
              <w:rPr>
                <w:rFonts w:ascii="Arial" w:eastAsia="Times New Roman" w:hAnsi="Arial" w:cs="Arial"/>
                <w:b/>
                <w:bCs/>
                <w:sz w:val="24"/>
                <w:szCs w:val="24"/>
                <w:lang w:eastAsia="en-GB"/>
              </w:rPr>
              <w:t>No</w:t>
            </w:r>
          </w:p>
        </w:tc>
      </w:tr>
      <w:tr w:rsidR="00531C47" w:rsidRPr="006F3F83" w14:paraId="42791854"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64D09AF0" w14:textId="77777777" w:rsidR="00531C47" w:rsidRPr="006F3F83" w:rsidRDefault="00531C47" w:rsidP="006F3F83">
            <w:pPr>
              <w:spacing w:before="100" w:after="100" w:line="240" w:lineRule="auto"/>
              <w:rPr>
                <w:rFonts w:ascii="Arial" w:hAnsi="Arial" w:cs="Arial"/>
                <w:bCs/>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31D4CF64" w14:textId="77777777" w:rsidR="00531C47" w:rsidRPr="006F3F83" w:rsidRDefault="00DE78B0"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4C24FFE0"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23B67078"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AA73432"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3B8A284C" w14:textId="77777777" w:rsidR="00DE78B0" w:rsidRPr="006F3F83" w:rsidRDefault="00DE78B0" w:rsidP="006F3F83">
            <w:pPr>
              <w:spacing w:after="0" w:line="240" w:lineRule="auto"/>
              <w:rPr>
                <w:rFonts w:ascii="Arial" w:eastAsia="Times New Roman" w:hAnsi="Arial" w:cs="Arial"/>
                <w:sz w:val="24"/>
                <w:szCs w:val="24"/>
                <w:lang w:eastAsia="en-GB"/>
              </w:rPr>
            </w:pPr>
          </w:p>
          <w:p w14:paraId="1C2DCA4B" w14:textId="08C50022" w:rsidR="00531C47" w:rsidRPr="006F3F83" w:rsidRDefault="00DE78B0" w:rsidP="005B0414">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Once the policy is approved it will be made available for all staff </w:t>
            </w:r>
          </w:p>
        </w:tc>
      </w:tr>
      <w:tr w:rsidR="00F2074B" w:rsidRPr="006F3F83" w14:paraId="76844439"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2905818A" w14:textId="77777777" w:rsidR="00F2074B" w:rsidRPr="006F3F83" w:rsidRDefault="00F2074B" w:rsidP="006F3F83">
            <w:pPr>
              <w:spacing w:after="0" w:line="240" w:lineRule="auto"/>
              <w:rPr>
                <w:rFonts w:ascii="Arial" w:hAnsi="Arial" w:cs="Arial"/>
                <w:sz w:val="24"/>
                <w:szCs w:val="24"/>
              </w:rPr>
            </w:pPr>
            <w:r w:rsidRPr="006F3F83">
              <w:rPr>
                <w:rFonts w:ascii="Arial" w:hAnsi="Arial" w:cs="Arial"/>
                <w:sz w:val="24"/>
              </w:rPr>
              <w:t>Will the proposal act as a catalyst for Welsh cultural awareness, understanding, activity and integration? For example, encouraging new staff and students to take up Welsh language learning opportunities and to appreciate the socio-economic and cultural context of Wales.</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53474BB8" w14:textId="77777777" w:rsidR="00F2074B" w:rsidRPr="006F3F83" w:rsidRDefault="00F2074B" w:rsidP="006F3F83">
            <w:pPr>
              <w:spacing w:after="0" w:line="240" w:lineRule="auto"/>
              <w:ind w:right="899"/>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7130C1B6" w14:textId="77777777" w:rsidR="00F2074B" w:rsidRPr="006F3F83" w:rsidRDefault="00F2074B"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F2074B" w:rsidRPr="006F3F83" w14:paraId="1928AA67" w14:textId="77777777" w:rsidTr="006F3F83">
        <w:trPr>
          <w:trHeight w:val="290"/>
        </w:trPr>
        <w:tc>
          <w:tcPr>
            <w:tcW w:w="11121" w:type="dxa"/>
            <w:vMerge/>
            <w:tcBorders>
              <w:left w:val="single" w:sz="4" w:space="0" w:color="auto"/>
              <w:right w:val="single" w:sz="4" w:space="0" w:color="auto"/>
            </w:tcBorders>
            <w:shd w:val="clear" w:color="auto" w:fill="auto"/>
            <w:vAlign w:val="center"/>
          </w:tcPr>
          <w:p w14:paraId="4B3A2821" w14:textId="77777777" w:rsidR="00F2074B" w:rsidRPr="006F3F83" w:rsidRDefault="00F2074B" w:rsidP="006F3F83">
            <w:pPr>
              <w:spacing w:after="0" w:line="240" w:lineRule="auto"/>
              <w:rPr>
                <w:rFonts w:ascii="Arial" w:hAnsi="Arial" w:cs="Arial"/>
                <w:sz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112269B6" w14:textId="77777777" w:rsidR="00F2074B" w:rsidRPr="006F3F83" w:rsidRDefault="00DE78B0" w:rsidP="006F3F83">
            <w:pPr>
              <w:spacing w:after="0" w:line="240" w:lineRule="auto"/>
              <w:ind w:left="-110" w:right="899" w:firstLine="7"/>
              <w:rPr>
                <w:rFonts w:ascii="Arial" w:eastAsia="Times New Roman" w:hAnsi="Arial" w:cs="Arial"/>
                <w:b/>
                <w:sz w:val="24"/>
                <w:szCs w:val="24"/>
                <w:lang w:eastAsia="en-GB"/>
              </w:rPr>
            </w:pPr>
            <w:r w:rsidRPr="006F3F83">
              <w:rPr>
                <w:rFonts w:ascii="MS Gothic" w:eastAsia="MS Gothic" w:hAnsi="MS Gothic" w:cs="Arial" w:hint="eastAsia"/>
                <w:b/>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703E17EC" w14:textId="77777777" w:rsidR="00F2074B" w:rsidRPr="006F3F83" w:rsidRDefault="00F2074B" w:rsidP="006F3F83">
            <w:pPr>
              <w:spacing w:after="0" w:line="240" w:lineRule="auto"/>
              <w:rPr>
                <w:rFonts w:ascii="Arial" w:eastAsia="Times New Roman" w:hAnsi="Arial" w:cs="Arial"/>
                <w:b/>
                <w:sz w:val="24"/>
                <w:szCs w:val="24"/>
                <w:lang w:eastAsia="en-GB"/>
              </w:rPr>
            </w:pPr>
          </w:p>
        </w:tc>
      </w:tr>
      <w:tr w:rsidR="00531C47" w:rsidRPr="006F3F83" w14:paraId="5C218EB6" w14:textId="77777777" w:rsidTr="006F3F83">
        <w:trPr>
          <w:trHeight w:val="290"/>
        </w:trPr>
        <w:tc>
          <w:tcPr>
            <w:tcW w:w="14666" w:type="dxa"/>
            <w:gridSpan w:val="3"/>
            <w:tcBorders>
              <w:top w:val="single" w:sz="4" w:space="0" w:color="auto"/>
              <w:left w:val="single" w:sz="4" w:space="0" w:color="auto"/>
              <w:right w:val="single" w:sz="4" w:space="0" w:color="auto"/>
            </w:tcBorders>
            <w:shd w:val="clear" w:color="auto" w:fill="auto"/>
            <w:vAlign w:val="center"/>
          </w:tcPr>
          <w:p w14:paraId="481DFA06"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410D9265" w14:textId="77777777" w:rsidR="00531C47" w:rsidRPr="006F3F83" w:rsidRDefault="00531C47" w:rsidP="006F3F83">
            <w:pPr>
              <w:spacing w:after="0" w:line="240" w:lineRule="auto"/>
              <w:rPr>
                <w:rFonts w:ascii="Arial" w:eastAsia="Times New Roman" w:hAnsi="Arial" w:cs="Arial"/>
                <w:sz w:val="24"/>
                <w:szCs w:val="24"/>
                <w:lang w:eastAsia="en-GB"/>
              </w:rPr>
            </w:pPr>
          </w:p>
          <w:p w14:paraId="40B5FAD8" w14:textId="1D7D85DC"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Once the policy is approved it will be made available for all staff.</w:t>
            </w:r>
          </w:p>
          <w:p w14:paraId="2064F541" w14:textId="77777777" w:rsidR="00531C47" w:rsidRPr="006F3F83" w:rsidRDefault="00531C47" w:rsidP="006F3F83">
            <w:pPr>
              <w:spacing w:after="0" w:line="240" w:lineRule="auto"/>
              <w:rPr>
                <w:rFonts w:ascii="Arial" w:eastAsia="Times New Roman" w:hAnsi="Arial" w:cs="Arial"/>
                <w:b/>
                <w:sz w:val="24"/>
                <w:szCs w:val="24"/>
                <w:lang w:eastAsia="en-GB"/>
              </w:rPr>
            </w:pPr>
          </w:p>
        </w:tc>
      </w:tr>
      <w:tr w:rsidR="00531C47" w:rsidRPr="006F3F83" w14:paraId="235B0E4D"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0E6CBCA1"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increase or reduce the department/division’s ability to deliver services through the medium of Welsh? </w:t>
            </w:r>
          </w:p>
          <w:p w14:paraId="7C8D1E2A" w14:textId="77777777" w:rsidR="00531C47" w:rsidRPr="006F3F83" w:rsidRDefault="00531C47" w:rsidP="006F3F83">
            <w:pPr>
              <w:spacing w:before="100" w:after="100" w:line="240" w:lineRule="auto"/>
              <w:rPr>
                <w:rFonts w:ascii="Arial" w:hAnsi="Arial" w:cs="Arial"/>
                <w:i/>
                <w:iCs/>
                <w:color w:val="808080"/>
                <w:sz w:val="24"/>
                <w:szCs w:val="24"/>
              </w:rPr>
            </w:pPr>
            <w:r w:rsidRPr="006F3F83">
              <w:rPr>
                <w:rFonts w:ascii="Arial" w:hAnsi="Arial" w:cs="Arial"/>
                <w:i/>
                <w:iCs/>
                <w:color w:val="808080"/>
                <w:sz w:val="24"/>
                <w:szCs w:val="24"/>
              </w:rPr>
              <w:t xml:space="preserve">e.g. Considerations for the proposal ensuring that people can access services in their preferred language, Welsh or English, and increases or reduces the opportunity for persons to use the Welsh language within the workplace. Consider impacts on the number of Welsh speaking staff within the service and if the proposal increases or reduces the opportunity for staff to improve their Welsh language skills or access training via the medium of Welsh.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4CCB1B81" w14:textId="77777777" w:rsidR="00531C47" w:rsidRPr="006F3F83" w:rsidRDefault="00531C47" w:rsidP="006F3F83">
            <w:pPr>
              <w:spacing w:after="0" w:line="240" w:lineRule="auto"/>
              <w:ind w:left="-110" w:right="899" w:firstLine="7"/>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26EB1395" w14:textId="77777777" w:rsidR="00531C47" w:rsidRPr="006F3F83" w:rsidRDefault="00531C47"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531C47" w:rsidRPr="006F3F83" w14:paraId="30355567"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77406B46" w14:textId="77777777" w:rsidR="00531C47" w:rsidRPr="006F3F83" w:rsidRDefault="00531C47" w:rsidP="006F3F83">
            <w:pPr>
              <w:spacing w:after="0" w:line="240" w:lineRule="auto"/>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7D604B52" w14:textId="77777777" w:rsidR="00531C47" w:rsidRPr="006F3F83" w:rsidRDefault="00DE78B0"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72368265"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67DD77F5" w14:textId="77777777" w:rsidTr="006F3F83">
        <w:trPr>
          <w:trHeight w:val="1373"/>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tcPr>
          <w:p w14:paraId="091A1BE0"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49AC107B" w14:textId="77777777" w:rsidR="00531C47" w:rsidRPr="006F3F83" w:rsidRDefault="00531C47" w:rsidP="006F3F83">
            <w:pPr>
              <w:spacing w:after="0" w:line="240" w:lineRule="auto"/>
              <w:rPr>
                <w:rFonts w:ascii="Arial" w:eastAsia="Times New Roman" w:hAnsi="Arial" w:cs="Arial"/>
                <w:sz w:val="24"/>
                <w:szCs w:val="24"/>
                <w:lang w:eastAsia="en-GB"/>
              </w:rPr>
            </w:pPr>
          </w:p>
          <w:p w14:paraId="690109AF" w14:textId="73851053"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Once the policy is approved it will be made available for all staff </w:t>
            </w:r>
          </w:p>
        </w:tc>
      </w:tr>
      <w:tr w:rsidR="00531C47" w:rsidRPr="006F3F83" w14:paraId="7878CB9F"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364FD5BC"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treat the Welsh language no less favourably than the English language? </w:t>
            </w:r>
          </w:p>
          <w:p w14:paraId="2FC75E12" w14:textId="77777777" w:rsidR="00531C47" w:rsidRPr="006F3F83" w:rsidRDefault="00531C47" w:rsidP="006F3F83">
            <w:pPr>
              <w:spacing w:after="0" w:line="240" w:lineRule="auto"/>
              <w:rPr>
                <w:rFonts w:ascii="Arial" w:hAnsi="Arial" w:cs="Arial"/>
                <w:sz w:val="24"/>
                <w:szCs w:val="24"/>
              </w:rPr>
            </w:pPr>
          </w:p>
          <w:p w14:paraId="0E70AB0A" w14:textId="77777777" w:rsidR="00531C47" w:rsidRPr="006F3F83" w:rsidRDefault="00531C47" w:rsidP="006F3F83">
            <w:pPr>
              <w:spacing w:after="0" w:line="240" w:lineRule="auto"/>
              <w:rPr>
                <w:rFonts w:ascii="Arial" w:hAnsi="Arial" w:cs="Arial"/>
                <w:i/>
                <w:iCs/>
                <w:color w:val="808080"/>
                <w:sz w:val="24"/>
                <w:szCs w:val="24"/>
              </w:rPr>
            </w:pPr>
            <w:r w:rsidRPr="006F3F83">
              <w:rPr>
                <w:rFonts w:ascii="Arial" w:hAnsi="Arial" w:cs="Arial"/>
                <w:color w:val="767171"/>
              </w:rPr>
              <w:t xml:space="preserve">e.g. </w:t>
            </w:r>
            <w:r w:rsidRPr="006F3F83">
              <w:rPr>
                <w:rFonts w:ascii="Arial" w:hAnsi="Arial" w:cs="Arial"/>
                <w:color w:val="767171"/>
                <w:sz w:val="24"/>
                <w:szCs w:val="24"/>
              </w:rPr>
              <w:t xml:space="preserve">Consider how </w:t>
            </w:r>
            <w:r w:rsidRPr="006F3F83">
              <w:rPr>
                <w:rFonts w:ascii="Arial" w:hAnsi="Arial" w:cs="Arial"/>
                <w:iCs/>
                <w:color w:val="767171"/>
                <w:sz w:val="24"/>
                <w:szCs w:val="24"/>
              </w:rPr>
              <w:t>Welsh speakers receive services to the same standard as those who access the same services through the medium of English.</w:t>
            </w:r>
            <w:r w:rsidRPr="006F3F83">
              <w:rPr>
                <w:rFonts w:ascii="Arial" w:hAnsi="Arial" w:cs="Arial"/>
                <w:i/>
                <w:iCs/>
                <w:color w:val="767171"/>
                <w:sz w:val="21"/>
                <w:szCs w:val="21"/>
              </w:rPr>
              <w:t xml:space="preserve">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35E5196" w14:textId="77777777" w:rsidR="00531C47" w:rsidRPr="006F3F83" w:rsidRDefault="00531C47" w:rsidP="006F3F83">
            <w:pPr>
              <w:spacing w:after="0" w:line="240" w:lineRule="auto"/>
              <w:ind w:left="-110" w:right="899" w:firstLine="7"/>
              <w:rPr>
                <w:rFonts w:ascii="Arial" w:eastAsia="Times New Roman" w:hAnsi="Arial" w:cs="Arial"/>
                <w:b/>
                <w:sz w:val="24"/>
                <w:szCs w:val="24"/>
                <w:lang w:eastAsia="en-GB"/>
              </w:rPr>
            </w:pPr>
            <w:r w:rsidRPr="006F3F83">
              <w:rPr>
                <w:rFonts w:ascii="Arial" w:eastAsia="Times New Roman" w:hAnsi="Arial" w:cs="Arial"/>
                <w:b/>
                <w:sz w:val="24"/>
                <w:szCs w:val="24"/>
                <w:lang w:eastAsia="en-GB"/>
              </w:rPr>
              <w:t>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246CAEC0" w14:textId="77777777" w:rsidR="00531C47" w:rsidRPr="006F3F83" w:rsidRDefault="00531C47"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531C47" w:rsidRPr="006F3F83" w14:paraId="3C00F5CA"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4D2884BA" w14:textId="77777777" w:rsidR="00531C47" w:rsidRPr="006F3F83" w:rsidRDefault="00531C47" w:rsidP="006F3F83">
            <w:pPr>
              <w:spacing w:after="0" w:line="240" w:lineRule="auto"/>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2678B80D" w14:textId="77777777" w:rsidR="00531C47" w:rsidRPr="006F3F83" w:rsidRDefault="00531C47" w:rsidP="006F3F83">
            <w:pPr>
              <w:spacing w:after="0" w:line="240" w:lineRule="auto"/>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00399475" w14:textId="77777777" w:rsidR="00531C47" w:rsidRPr="006F3F83" w:rsidRDefault="00DE78B0"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531C47" w:rsidRPr="006F3F83" w14:paraId="38604871" w14:textId="77777777" w:rsidTr="006F3F83">
        <w:trPr>
          <w:trHeight w:val="1531"/>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tcPr>
          <w:p w14:paraId="0BE22373"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7D76A533" w14:textId="77777777" w:rsidR="00531C47" w:rsidRPr="006F3F83" w:rsidRDefault="00531C47" w:rsidP="006F3F83">
            <w:pPr>
              <w:spacing w:after="0" w:line="240" w:lineRule="auto"/>
              <w:rPr>
                <w:rFonts w:ascii="Arial" w:eastAsia="Times New Roman" w:hAnsi="Arial" w:cs="Arial"/>
                <w:sz w:val="24"/>
                <w:szCs w:val="24"/>
                <w:lang w:eastAsia="en-GB"/>
              </w:rPr>
            </w:pPr>
          </w:p>
          <w:p w14:paraId="4BAC9F18" w14:textId="77777777"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The Welsh language will NOT be treated less favourably.</w:t>
            </w:r>
          </w:p>
        </w:tc>
      </w:tr>
    </w:tbl>
    <w:p w14:paraId="60C7E007" w14:textId="77777777" w:rsidR="001D62F8" w:rsidRDefault="001D62F8" w:rsidP="00D71B75">
      <w:pPr>
        <w:ind w:right="-1731"/>
        <w:rPr>
          <w:rFonts w:ascii="Arial" w:hAnsi="Arial" w:cs="Arial"/>
          <w:b/>
          <w:sz w:val="28"/>
          <w:szCs w:val="28"/>
        </w:rPr>
      </w:pPr>
    </w:p>
    <w:p w14:paraId="6EEA6999" w14:textId="77777777" w:rsidR="00C315B0" w:rsidRPr="00386827" w:rsidRDefault="001D62F8" w:rsidP="005C30B0">
      <w:pPr>
        <w:ind w:right="66"/>
        <w:rPr>
          <w:rFonts w:ascii="Arial" w:hAnsi="Arial" w:cs="Arial"/>
          <w:sz w:val="32"/>
          <w:szCs w:val="32"/>
        </w:rPr>
      </w:pPr>
      <w:r>
        <w:rPr>
          <w:rFonts w:ascii="Arial" w:hAnsi="Arial" w:cs="Arial"/>
          <w:b/>
          <w:sz w:val="32"/>
          <w:szCs w:val="32"/>
        </w:rPr>
        <w:t>Section 5</w:t>
      </w:r>
      <w:r w:rsidR="00C315B0" w:rsidRPr="00386827">
        <w:rPr>
          <w:rFonts w:ascii="Arial" w:hAnsi="Arial" w:cs="Arial"/>
          <w:b/>
          <w:sz w:val="32"/>
          <w:szCs w:val="32"/>
        </w:rPr>
        <w:t xml:space="preserve"> </w:t>
      </w:r>
      <w:r w:rsidR="00D322A5" w:rsidRPr="00386827">
        <w:rPr>
          <w:rFonts w:ascii="Arial" w:hAnsi="Arial" w:cs="Arial"/>
          <w:b/>
          <w:sz w:val="32"/>
          <w:szCs w:val="32"/>
        </w:rPr>
        <w:t>–</w:t>
      </w:r>
      <w:r w:rsidR="006E0970" w:rsidRPr="00386827">
        <w:rPr>
          <w:rFonts w:ascii="Arial" w:hAnsi="Arial" w:cs="Arial"/>
          <w:b/>
          <w:sz w:val="32"/>
          <w:szCs w:val="32"/>
        </w:rPr>
        <w:t xml:space="preserve"> </w:t>
      </w:r>
      <w:r w:rsidR="00D322A5" w:rsidRPr="00386827">
        <w:rPr>
          <w:rFonts w:ascii="Arial" w:hAnsi="Arial" w:cs="Arial"/>
          <w:b/>
          <w:sz w:val="32"/>
          <w:szCs w:val="32"/>
        </w:rPr>
        <w:t>Summary of a</w:t>
      </w:r>
      <w:r w:rsidR="00C315B0" w:rsidRPr="00386827">
        <w:rPr>
          <w:rFonts w:ascii="Arial" w:hAnsi="Arial" w:cs="Arial"/>
          <w:b/>
          <w:sz w:val="32"/>
          <w:szCs w:val="32"/>
        </w:rPr>
        <w:t>ssurance for compliance</w:t>
      </w:r>
      <w:r w:rsidR="005C30B0">
        <w:rPr>
          <w:rFonts w:ascii="Arial" w:hAnsi="Arial" w:cs="Arial"/>
          <w:b/>
          <w:sz w:val="32"/>
          <w:szCs w:val="32"/>
        </w:rPr>
        <w:t xml:space="preserve"> – Public Sector Equality Duty and Human Rights</w:t>
      </w: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00"/>
        <w:gridCol w:w="1559"/>
      </w:tblGrid>
      <w:tr w:rsidR="003B23AF" w:rsidRPr="006F3F83" w14:paraId="309E6AD1"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ACB9CA"/>
            <w:hideMark/>
          </w:tcPr>
          <w:p w14:paraId="31E1F27E" w14:textId="77777777" w:rsidR="003B23AF" w:rsidRPr="006F3F83" w:rsidRDefault="003B23AF"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 xml:space="preserve">Equality Legal Duties – </w:t>
            </w:r>
            <w:r w:rsidR="00C5610D" w:rsidRPr="006F3F83">
              <w:rPr>
                <w:rFonts w:ascii="Arial" w:eastAsia="Times New Roman" w:hAnsi="Arial" w:cs="Arial"/>
                <w:b/>
                <w:bCs/>
                <w:sz w:val="24"/>
                <w:szCs w:val="24"/>
                <w:lang w:eastAsia="en-GB"/>
              </w:rPr>
              <w:t xml:space="preserve">summary of </w:t>
            </w:r>
            <w:r w:rsidRPr="006F3F83">
              <w:rPr>
                <w:rFonts w:ascii="Arial" w:eastAsia="Times New Roman" w:hAnsi="Arial" w:cs="Arial"/>
                <w:b/>
                <w:bCs/>
                <w:sz w:val="24"/>
                <w:szCs w:val="24"/>
                <w:lang w:eastAsia="en-GB"/>
              </w:rPr>
              <w:t xml:space="preserve">compliance </w:t>
            </w:r>
          </w:p>
          <w:p w14:paraId="4420926E" w14:textId="77777777" w:rsidR="006E0970" w:rsidRPr="006F3F83" w:rsidRDefault="006E0970" w:rsidP="006F3F83">
            <w:pPr>
              <w:spacing w:after="0" w:line="240" w:lineRule="auto"/>
              <w:rPr>
                <w:rFonts w:ascii="Arial" w:eastAsia="Times New Roman" w:hAnsi="Arial" w:cs="Arial"/>
                <w:b/>
                <w:bCs/>
                <w:sz w:val="24"/>
                <w:szCs w:val="24"/>
                <w:lang w:eastAsia="en-GB"/>
              </w:rPr>
            </w:pPr>
          </w:p>
        </w:tc>
      </w:tr>
      <w:tr w:rsidR="003B23AF" w:rsidRPr="006F3F83" w14:paraId="7AE65068"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FFFFFF"/>
          </w:tcPr>
          <w:p w14:paraId="48749A22" w14:textId="77777777" w:rsidR="003B23AF" w:rsidRPr="006F3F83" w:rsidRDefault="00C5610D"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Has BCUHB</w:t>
            </w:r>
            <w:r w:rsidR="003B23AF" w:rsidRPr="006F3F83">
              <w:rPr>
                <w:rFonts w:ascii="Arial" w:eastAsia="Times New Roman" w:hAnsi="Arial" w:cs="Arial"/>
                <w:sz w:val="24"/>
                <w:szCs w:val="24"/>
                <w:lang w:eastAsia="en-GB"/>
              </w:rPr>
              <w:t xml:space="preserve"> given due regard and given consideration for </w:t>
            </w:r>
            <w:r w:rsidRPr="006F3F83">
              <w:rPr>
                <w:rFonts w:ascii="Arial" w:eastAsia="Times New Roman" w:hAnsi="Arial" w:cs="Arial"/>
                <w:sz w:val="24"/>
                <w:szCs w:val="24"/>
                <w:lang w:eastAsia="en-GB"/>
              </w:rPr>
              <w:t xml:space="preserve">this proposal with </w:t>
            </w:r>
            <w:r w:rsidR="003B23AF" w:rsidRPr="006F3F83">
              <w:rPr>
                <w:rFonts w:ascii="Arial" w:eastAsia="Times New Roman" w:hAnsi="Arial" w:cs="Arial"/>
                <w:sz w:val="24"/>
                <w:szCs w:val="24"/>
                <w:lang w:eastAsia="en-GB"/>
              </w:rPr>
              <w:t xml:space="preserve">the following: </w:t>
            </w:r>
          </w:p>
          <w:p w14:paraId="3C49EBC2" w14:textId="77777777" w:rsidR="003B23AF" w:rsidRPr="006F3F83" w:rsidRDefault="003B23AF" w:rsidP="006F3F83">
            <w:pPr>
              <w:spacing w:after="0" w:line="240" w:lineRule="auto"/>
              <w:rPr>
                <w:rFonts w:ascii="Arial" w:eastAsia="Times New Roman" w:hAnsi="Arial" w:cs="Arial"/>
                <w:b/>
                <w:bCs/>
                <w:sz w:val="24"/>
                <w:szCs w:val="24"/>
                <w:highlight w:val="yellow"/>
                <w:lang w:eastAsia="en-GB"/>
              </w:rPr>
            </w:pPr>
          </w:p>
        </w:tc>
      </w:tr>
      <w:tr w:rsidR="003B23AF" w:rsidRPr="006F3F83" w14:paraId="35F8DACC" w14:textId="77777777" w:rsidTr="006F3F83">
        <w:trPr>
          <w:trHeight w:val="356"/>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70A7AB4D"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Eliminating unlawful discrimination, harassment, and victimisation</w:t>
            </w:r>
            <w:r w:rsidR="00077DBB" w:rsidRPr="006F3F83">
              <w:rPr>
                <w:rFonts w:ascii="Arial" w:hAnsi="Arial" w:cs="Arial"/>
                <w:b/>
                <w:bCs/>
                <w:color w:val="000000"/>
                <w:sz w:val="24"/>
                <w:szCs w:val="24"/>
                <w:shd w:val="clear" w:color="auto" w:fill="FFFFFF"/>
              </w:rPr>
              <w:t>?</w:t>
            </w:r>
          </w:p>
          <w:p w14:paraId="6B639D2F" w14:textId="77777777" w:rsidR="003B23AF" w:rsidRPr="006F3F83" w:rsidRDefault="003B23AF" w:rsidP="006F3F83">
            <w:pPr>
              <w:spacing w:after="0" w:line="240" w:lineRule="auto"/>
              <w:rPr>
                <w:rFonts w:ascii="Arial" w:eastAsia="Times New Roman" w:hAnsi="Arial" w:cs="Arial"/>
                <w:i/>
                <w:iCs/>
                <w:color w:val="000000"/>
                <w:sz w:val="20"/>
                <w:szCs w:val="20"/>
                <w:lang w:eastAsia="en-GB"/>
              </w:rPr>
            </w:pPr>
            <w:r w:rsidRPr="006F3F83">
              <w:rPr>
                <w:rFonts w:ascii="Arial" w:hAnsi="Arial" w:cs="Arial"/>
                <w:i/>
                <w:iCs/>
                <w:color w:val="000000"/>
                <w:sz w:val="20"/>
                <w:szCs w:val="20"/>
                <w:lang w:val="en-US"/>
              </w:rPr>
              <w:t xml:space="preserve">Unlawful discrimination takes place when people are treated ‘less </w:t>
            </w:r>
            <w:proofErr w:type="spellStart"/>
            <w:r w:rsidRPr="006F3F83">
              <w:rPr>
                <w:rFonts w:ascii="Arial" w:hAnsi="Arial" w:cs="Arial"/>
                <w:i/>
                <w:iCs/>
                <w:color w:val="000000"/>
                <w:sz w:val="20"/>
                <w:szCs w:val="20"/>
                <w:lang w:val="en-US"/>
              </w:rPr>
              <w:t>favourably</w:t>
            </w:r>
            <w:proofErr w:type="spellEnd"/>
            <w:r w:rsidRPr="006F3F83">
              <w:rPr>
                <w:rFonts w:ascii="Arial" w:hAnsi="Arial" w:cs="Arial"/>
                <w:i/>
                <w:iCs/>
                <w:color w:val="000000"/>
                <w:sz w:val="20"/>
                <w:szCs w:val="20"/>
                <w:lang w:val="en-US"/>
              </w:rPr>
              <w:t>’ as a result of having a protected characteristic</w:t>
            </w:r>
          </w:p>
          <w:p w14:paraId="679209C9" w14:textId="77777777" w:rsidR="003B23AF" w:rsidRPr="006F3F83" w:rsidRDefault="003B23AF" w:rsidP="006F3F83">
            <w:pPr>
              <w:spacing w:after="0" w:line="240" w:lineRule="auto"/>
              <w:rPr>
                <w:rFonts w:ascii="Arial" w:eastAsia="Times New Roman" w:hAnsi="Arial" w:cs="Arial"/>
                <w:color w:val="000000"/>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688E4BA5"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w:t>
            </w:r>
          </w:p>
        </w:tc>
      </w:tr>
      <w:tr w:rsidR="003B23AF" w:rsidRPr="006F3F83" w14:paraId="5E2FEF26" w14:textId="77777777" w:rsidTr="006F3F83">
        <w:trPr>
          <w:trHeight w:val="241"/>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26EEA67E"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Advancing equality of opportunity between people who share a protected characteristic and those who do not</w:t>
            </w:r>
            <w:r w:rsidR="00077DBB" w:rsidRPr="006F3F83">
              <w:rPr>
                <w:rFonts w:ascii="Arial" w:hAnsi="Arial" w:cs="Arial"/>
                <w:b/>
                <w:bCs/>
                <w:color w:val="000000"/>
                <w:sz w:val="24"/>
                <w:szCs w:val="24"/>
                <w:shd w:val="clear" w:color="auto" w:fill="FFFFFF"/>
              </w:rPr>
              <w:t>?</w:t>
            </w:r>
          </w:p>
          <w:p w14:paraId="2C75F635" w14:textId="77777777" w:rsidR="003B23AF" w:rsidRPr="006F3F83" w:rsidRDefault="003B23AF" w:rsidP="006F3F83">
            <w:pPr>
              <w:spacing w:after="0" w:line="240" w:lineRule="auto"/>
              <w:rPr>
                <w:rFonts w:ascii="Arial" w:hAnsi="Arial" w:cs="Arial"/>
                <w:i/>
                <w:iCs/>
                <w:sz w:val="20"/>
                <w:szCs w:val="20"/>
                <w:lang w:val="en-US"/>
              </w:rPr>
            </w:pPr>
            <w:r w:rsidRPr="006F3F83">
              <w:rPr>
                <w:rFonts w:ascii="Arial" w:eastAsia="Times New Roman" w:hAnsi="Arial" w:cs="Arial"/>
                <w:i/>
                <w:iCs/>
                <w:color w:val="000000"/>
                <w:sz w:val="20"/>
                <w:szCs w:val="20"/>
                <w:lang w:eastAsia="en-GB"/>
              </w:rPr>
              <w:t>Making</w:t>
            </w:r>
            <w:r w:rsidRPr="006F3F83">
              <w:rPr>
                <w:rFonts w:ascii="Arial" w:hAnsi="Arial" w:cs="Arial"/>
                <w:i/>
                <w:iCs/>
                <w:color w:val="000000"/>
                <w:sz w:val="20"/>
                <w:szCs w:val="20"/>
                <w:lang w:val="en-US"/>
              </w:rPr>
              <w:t xml:space="preserve"> sure that people are treated fairly and given equal access to opportunities and resources </w:t>
            </w:r>
          </w:p>
          <w:p w14:paraId="44731F34" w14:textId="77777777" w:rsidR="003B23AF" w:rsidRPr="006F3F83" w:rsidRDefault="003B23AF" w:rsidP="006F3F83">
            <w:pPr>
              <w:pStyle w:val="ListParagraph"/>
              <w:spacing w:after="240" w:line="240" w:lineRule="auto"/>
              <w:rPr>
                <w:rFonts w:ascii="Arial" w:hAnsi="Arial" w:cs="Arial"/>
                <w:i/>
                <w:iCs/>
                <w:sz w:val="20"/>
                <w:szCs w:val="20"/>
                <w:lang w:val="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0F80E077" w14:textId="77777777" w:rsidR="003B23AF" w:rsidRPr="006F3F83" w:rsidRDefault="00B214AB" w:rsidP="006F3F83">
            <w:pPr>
              <w:spacing w:after="0" w:line="240" w:lineRule="auto"/>
              <w:rPr>
                <w:rFonts w:ascii="Arial" w:eastAsia="Times New Roman" w:hAnsi="Arial" w:cs="Arial"/>
                <w:sz w:val="24"/>
                <w:szCs w:val="24"/>
                <w:highlight w:val="yellow"/>
                <w:lang w:eastAsia="en-GB"/>
              </w:rPr>
            </w:pPr>
            <w:r>
              <w:rPr>
                <w:rFonts w:ascii="Arial" w:eastAsia="Times New Roman" w:hAnsi="Arial" w:cs="Arial"/>
                <w:sz w:val="24"/>
                <w:szCs w:val="24"/>
                <w:lang w:eastAsia="en-GB"/>
              </w:rPr>
              <w:t xml:space="preserve">Yes </w:t>
            </w:r>
          </w:p>
        </w:tc>
      </w:tr>
      <w:tr w:rsidR="003B23AF" w:rsidRPr="006F3F83" w14:paraId="1F423491"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6FF66E4D"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Fostering good relations between people who share a protected characteristic and those who do not</w:t>
            </w:r>
            <w:r w:rsidR="00077DBB" w:rsidRPr="006F3F83">
              <w:rPr>
                <w:rFonts w:ascii="Arial" w:hAnsi="Arial" w:cs="Arial"/>
                <w:b/>
                <w:bCs/>
                <w:color w:val="000000"/>
                <w:sz w:val="24"/>
                <w:szCs w:val="24"/>
                <w:shd w:val="clear" w:color="auto" w:fill="FFFFFF"/>
              </w:rPr>
              <w:t>?</w:t>
            </w:r>
          </w:p>
          <w:p w14:paraId="5BF27695" w14:textId="77777777" w:rsidR="003B23AF" w:rsidRPr="006F3F83" w:rsidRDefault="003B23AF" w:rsidP="006F3F83">
            <w:pPr>
              <w:spacing w:after="0" w:line="240" w:lineRule="auto"/>
              <w:rPr>
                <w:rFonts w:ascii="Arial" w:hAnsi="Arial" w:cs="Arial"/>
                <w:i/>
                <w:iCs/>
                <w:sz w:val="20"/>
                <w:szCs w:val="20"/>
                <w:lang w:val="en-US"/>
              </w:rPr>
            </w:pPr>
            <w:r w:rsidRPr="006F3F83">
              <w:rPr>
                <w:rFonts w:ascii="Arial" w:eastAsia="Times New Roman" w:hAnsi="Arial" w:cs="Arial"/>
                <w:i/>
                <w:iCs/>
                <w:color w:val="000000"/>
                <w:sz w:val="20"/>
                <w:szCs w:val="20"/>
                <w:lang w:eastAsia="en-GB"/>
              </w:rPr>
              <w:t>Creating</w:t>
            </w:r>
            <w:r w:rsidRPr="006F3F83">
              <w:rPr>
                <w:rFonts w:ascii="Arial" w:hAnsi="Arial" w:cs="Arial"/>
                <w:i/>
                <w:iCs/>
                <w:color w:val="000000"/>
                <w:sz w:val="20"/>
                <w:szCs w:val="20"/>
                <w:lang w:val="en-US"/>
              </w:rPr>
              <w:t xml:space="preserve"> a cohesive and inclusive environment for all by tackling prejudice and promoting understanding of difference</w:t>
            </w:r>
          </w:p>
          <w:p w14:paraId="7FBC20A5" w14:textId="77777777" w:rsidR="003B23AF" w:rsidRPr="006F3F83" w:rsidRDefault="003B23AF" w:rsidP="006F3F83">
            <w:pPr>
              <w:spacing w:after="0" w:line="240" w:lineRule="auto"/>
              <w:rPr>
                <w:rFonts w:ascii="Arial" w:eastAsia="Times New Roman" w:hAnsi="Arial" w:cs="Arial"/>
                <w:b/>
                <w:bCs/>
                <w:color w:val="000000"/>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6F3D5712" w14:textId="77777777" w:rsidR="003B23AF" w:rsidRPr="006F3F83" w:rsidRDefault="003B23AF" w:rsidP="006F3F83">
            <w:pPr>
              <w:spacing w:after="0" w:line="240" w:lineRule="auto"/>
              <w:rPr>
                <w:rFonts w:ascii="Arial" w:eastAsia="Times New Roman" w:hAnsi="Arial" w:cs="Arial"/>
                <w:sz w:val="24"/>
                <w:szCs w:val="24"/>
                <w:highlight w:val="yellow"/>
                <w:lang w:eastAsia="en-GB"/>
              </w:rPr>
            </w:pPr>
            <w:r w:rsidRPr="006F3F83">
              <w:rPr>
                <w:rFonts w:ascii="Arial" w:eastAsia="Times New Roman" w:hAnsi="Arial" w:cs="Arial"/>
                <w:sz w:val="24"/>
                <w:szCs w:val="24"/>
                <w:lang w:eastAsia="en-GB"/>
              </w:rPr>
              <w:t xml:space="preserve">Yes </w:t>
            </w:r>
          </w:p>
        </w:tc>
      </w:tr>
      <w:tr w:rsidR="003B23AF" w:rsidRPr="006F3F83" w14:paraId="09AEDD0A"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hideMark/>
          </w:tcPr>
          <w:p w14:paraId="49E76F39"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Are there any potential Human Rights concerns</w:t>
            </w:r>
            <w:r w:rsidR="00077DBB" w:rsidRPr="006F3F83">
              <w:rPr>
                <w:rFonts w:ascii="Arial" w:hAnsi="Arial" w:cs="Arial"/>
                <w:b/>
                <w:bCs/>
                <w:color w:val="000000"/>
                <w:sz w:val="24"/>
                <w:szCs w:val="24"/>
                <w:shd w:val="clear" w:color="auto" w:fill="FFFFFF"/>
              </w:rPr>
              <w:t>?</w:t>
            </w:r>
            <w:r w:rsidRPr="006F3F83">
              <w:rPr>
                <w:rFonts w:ascii="Arial" w:hAnsi="Arial" w:cs="Arial"/>
                <w:b/>
                <w:bCs/>
                <w:color w:val="000000"/>
                <w:sz w:val="24"/>
                <w:szCs w:val="24"/>
                <w:shd w:val="clear" w:color="auto" w:fill="FFFFFF"/>
              </w:rPr>
              <w:t xml:space="preserve"> </w:t>
            </w:r>
          </w:p>
          <w:p w14:paraId="4EA2C1A9" w14:textId="77777777" w:rsidR="003B23AF" w:rsidRPr="006F3F83" w:rsidRDefault="003B23AF" w:rsidP="006F3F83">
            <w:pPr>
              <w:spacing w:after="0" w:line="240" w:lineRule="auto"/>
              <w:rPr>
                <w:rFonts w:ascii="Arial" w:hAnsi="Arial" w:cs="Arial"/>
                <w:color w:val="000000"/>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54EC5612" w14:textId="77777777" w:rsidR="003B23AF" w:rsidRPr="006F3F83" w:rsidRDefault="00B214AB"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No</w:t>
            </w:r>
            <w:r w:rsidR="003B23AF" w:rsidRPr="006F3F83">
              <w:rPr>
                <w:rFonts w:ascii="Arial" w:eastAsia="Times New Roman" w:hAnsi="Arial" w:cs="Arial"/>
                <w:sz w:val="24"/>
                <w:szCs w:val="24"/>
                <w:lang w:eastAsia="en-GB"/>
              </w:rPr>
              <w:t xml:space="preserve"> </w:t>
            </w:r>
          </w:p>
        </w:tc>
      </w:tr>
      <w:tr w:rsidR="003B23AF" w:rsidRPr="006F3F83" w14:paraId="628609C4"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hideMark/>
          </w:tcPr>
          <w:p w14:paraId="14627CB6" w14:textId="77777777" w:rsidR="00C5610D" w:rsidRPr="006F3F83" w:rsidRDefault="003B23AF" w:rsidP="006F3F83">
            <w:pPr>
              <w:spacing w:after="0" w:line="240" w:lineRule="auto"/>
              <w:rPr>
                <w:rFonts w:ascii="Arial" w:hAnsi="Arial" w:cs="Arial"/>
                <w:color w:val="000000"/>
                <w:sz w:val="24"/>
                <w:szCs w:val="24"/>
                <w:shd w:val="clear" w:color="auto" w:fill="FFFFFF"/>
              </w:rPr>
            </w:pPr>
            <w:r w:rsidRPr="006F3F83">
              <w:rPr>
                <w:rFonts w:ascii="Arial" w:hAnsi="Arial" w:cs="Arial"/>
                <w:b/>
                <w:bCs/>
                <w:color w:val="000000"/>
                <w:sz w:val="24"/>
                <w:szCs w:val="24"/>
                <w:shd w:val="clear" w:color="auto" w:fill="FFFFFF"/>
              </w:rPr>
              <w:t xml:space="preserve">Compliance to the </w:t>
            </w:r>
            <w:r w:rsidR="00C5610D" w:rsidRPr="006F3F83">
              <w:rPr>
                <w:rFonts w:ascii="Arial" w:hAnsi="Arial" w:cs="Arial"/>
                <w:b/>
                <w:bCs/>
                <w:color w:val="000000"/>
                <w:sz w:val="24"/>
                <w:szCs w:val="24"/>
                <w:shd w:val="clear" w:color="auto" w:fill="FFFFFF"/>
              </w:rPr>
              <w:t>Welsh Language requirements</w:t>
            </w:r>
            <w:r w:rsidR="00077DBB" w:rsidRPr="006F3F83">
              <w:rPr>
                <w:rFonts w:ascii="Arial" w:hAnsi="Arial" w:cs="Arial"/>
                <w:b/>
                <w:bCs/>
                <w:color w:val="000000"/>
                <w:sz w:val="24"/>
                <w:szCs w:val="24"/>
                <w:shd w:val="clear" w:color="auto" w:fill="FFFFFF"/>
              </w:rPr>
              <w:t>?</w:t>
            </w:r>
          </w:p>
          <w:p w14:paraId="21570ED0" w14:textId="77777777" w:rsidR="003B23AF" w:rsidRPr="006F3F83" w:rsidRDefault="003B23AF" w:rsidP="006F3F83">
            <w:pPr>
              <w:spacing w:after="0" w:line="240" w:lineRule="auto"/>
              <w:rPr>
                <w:rFonts w:ascii="Arial" w:hAnsi="Arial" w:cs="Arial"/>
                <w:color w:val="000000"/>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23DFF9FC"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 </w:t>
            </w:r>
          </w:p>
        </w:tc>
      </w:tr>
      <w:tr w:rsidR="00207D5C" w:rsidRPr="006F3F83" w14:paraId="5179E837"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4B31A082" w14:textId="77777777" w:rsidR="00207D5C" w:rsidRPr="006F3F83" w:rsidRDefault="00207D5C" w:rsidP="006F3F83">
            <w:pPr>
              <w:spacing w:after="0" w:line="240" w:lineRule="auto"/>
              <w:rPr>
                <w:rFonts w:ascii="Arial" w:hAnsi="Arial" w:cs="Arial"/>
                <w:b/>
                <w:bCs/>
                <w:color w:val="000000"/>
                <w:sz w:val="24"/>
                <w:szCs w:val="24"/>
                <w:shd w:val="clear" w:color="auto" w:fill="FFFFFF"/>
              </w:rPr>
            </w:pPr>
            <w:r w:rsidRPr="006F3F83">
              <w:rPr>
                <w:rFonts w:ascii="Arial" w:hAnsi="Arial" w:cs="Arial"/>
                <w:b/>
                <w:sz w:val="24"/>
                <w:szCs w:val="24"/>
              </w:rPr>
              <w:t>Compliance to giving ‘due regard’ to the principles of the Armed Forces Covenant</w:t>
            </w:r>
            <w:r w:rsidR="00077DBB" w:rsidRPr="006F3F83">
              <w:rPr>
                <w:rFonts w:ascii="Arial" w:hAnsi="Arial" w:cs="Arial"/>
                <w:b/>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49E7822E" w14:textId="77777777" w:rsidR="00207D5C" w:rsidRPr="006F3F83" w:rsidRDefault="00207D5C"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 </w:t>
            </w:r>
          </w:p>
        </w:tc>
      </w:tr>
      <w:tr w:rsidR="003B23AF" w:rsidRPr="006F3F83" w14:paraId="52633D0B"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FFFFFF"/>
          </w:tcPr>
          <w:p w14:paraId="4CCE6716"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bCs/>
                <w:sz w:val="24"/>
                <w:szCs w:val="24"/>
                <w:lang w:eastAsia="en-GB"/>
              </w:rPr>
              <w:t xml:space="preserve">Supporting narrative to support the above responses: </w:t>
            </w:r>
            <w:r w:rsidRPr="006F3F83">
              <w:rPr>
                <w:rFonts w:ascii="Arial" w:eastAsia="Times New Roman" w:hAnsi="Arial" w:cs="Arial"/>
                <w:i/>
                <w:iCs/>
                <w:sz w:val="24"/>
                <w:szCs w:val="24"/>
                <w:lang w:eastAsia="en-GB"/>
              </w:rPr>
              <w:t>This section must be completed</w:t>
            </w:r>
            <w:r w:rsidRPr="006F3F83">
              <w:rPr>
                <w:rFonts w:ascii="Arial" w:eastAsia="Times New Roman" w:hAnsi="Arial" w:cs="Arial"/>
                <w:sz w:val="24"/>
                <w:szCs w:val="24"/>
                <w:lang w:eastAsia="en-GB"/>
              </w:rPr>
              <w:t xml:space="preserve"> </w:t>
            </w:r>
          </w:p>
          <w:p w14:paraId="2555A06B" w14:textId="77777777" w:rsidR="003B23AF" w:rsidRPr="006F3F83" w:rsidRDefault="003B23AF" w:rsidP="006F3F83">
            <w:pPr>
              <w:spacing w:after="0" w:line="240" w:lineRule="auto"/>
              <w:rPr>
                <w:rFonts w:ascii="Arial" w:eastAsia="Times New Roman" w:hAnsi="Arial" w:cs="Arial"/>
                <w:sz w:val="24"/>
                <w:szCs w:val="24"/>
                <w:lang w:eastAsia="en-GB"/>
              </w:rPr>
            </w:pPr>
          </w:p>
          <w:p w14:paraId="60F7F226" w14:textId="77777777" w:rsidR="003B23AF" w:rsidRPr="00B214AB" w:rsidRDefault="00DE78B0" w:rsidP="006F3F83">
            <w:pPr>
              <w:spacing w:after="0" w:line="240" w:lineRule="auto"/>
              <w:rPr>
                <w:rFonts w:ascii="Arial" w:eastAsia="Times New Roman" w:hAnsi="Arial" w:cs="Arial"/>
                <w:bCs/>
                <w:sz w:val="24"/>
                <w:szCs w:val="24"/>
                <w:lang w:eastAsia="en-GB"/>
              </w:rPr>
            </w:pPr>
            <w:r w:rsidRPr="00B214AB">
              <w:rPr>
                <w:rFonts w:ascii="Arial" w:eastAsia="Times New Roman" w:hAnsi="Arial" w:cs="Arial"/>
                <w:bCs/>
                <w:sz w:val="24"/>
                <w:szCs w:val="24"/>
                <w:lang w:eastAsia="en-GB"/>
              </w:rPr>
              <w:t>The policy i</w:t>
            </w:r>
            <w:r w:rsidR="00B214AB" w:rsidRPr="00B214AB">
              <w:rPr>
                <w:rFonts w:ascii="Arial" w:eastAsia="Times New Roman" w:hAnsi="Arial" w:cs="Arial"/>
                <w:bCs/>
                <w:sz w:val="24"/>
                <w:szCs w:val="24"/>
                <w:lang w:eastAsia="en-GB"/>
              </w:rPr>
              <w:t>s complaint to the above points and must be applied to specific situations requiring action regardless of the individuals involved or the protected characteristics involved. There have been no factors identified that would justify inappropriate behaviour in the workplace that could be attributed to a protected characteristic or the effects of societal factors connected to a particular protected characteristic or equality related issue as listed in this assessment</w:t>
            </w:r>
          </w:p>
          <w:p w14:paraId="1CCBD2D0" w14:textId="77777777" w:rsidR="003B23AF" w:rsidRPr="006F3F83" w:rsidRDefault="003B23AF" w:rsidP="006F3F83">
            <w:pPr>
              <w:spacing w:after="0" w:line="240" w:lineRule="auto"/>
              <w:rPr>
                <w:rFonts w:ascii="Arial" w:eastAsia="Times New Roman" w:hAnsi="Arial" w:cs="Arial"/>
                <w:b/>
                <w:bCs/>
                <w:sz w:val="24"/>
                <w:szCs w:val="24"/>
                <w:highlight w:val="yellow"/>
                <w:lang w:eastAsia="en-GB"/>
              </w:rPr>
            </w:pPr>
          </w:p>
        </w:tc>
      </w:tr>
      <w:tr w:rsidR="0089629E" w:rsidRPr="006F3F83" w14:paraId="48CC7562" w14:textId="77777777" w:rsidTr="006F3F83">
        <w:tc>
          <w:tcPr>
            <w:tcW w:w="12900" w:type="dxa"/>
            <w:tcBorders>
              <w:top w:val="single" w:sz="4" w:space="0" w:color="auto"/>
              <w:left w:val="single" w:sz="4" w:space="0" w:color="auto"/>
              <w:bottom w:val="single" w:sz="4" w:space="0" w:color="auto"/>
              <w:right w:val="single" w:sz="4" w:space="0" w:color="auto"/>
            </w:tcBorders>
            <w:shd w:val="clear" w:color="auto" w:fill="FFFFFF"/>
          </w:tcPr>
          <w:p w14:paraId="4429B3C6" w14:textId="77777777" w:rsidR="0089629E" w:rsidRPr="006F3F83" w:rsidRDefault="0089629E"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 xml:space="preserve">Do you consider the evidence used in this assessment to be robust? </w:t>
            </w:r>
          </w:p>
          <w:p w14:paraId="0EE29889" w14:textId="77777777" w:rsidR="0089629E" w:rsidRPr="006F3F83" w:rsidRDefault="0089629E" w:rsidP="006F3F83">
            <w:pPr>
              <w:spacing w:after="0" w:line="240" w:lineRule="auto"/>
              <w:rPr>
                <w:rFonts w:ascii="Arial" w:eastAsia="Times New Roman" w:hAnsi="Arial" w:cs="Arial"/>
                <w:bCs/>
                <w:sz w:val="24"/>
                <w:szCs w:val="24"/>
                <w:lang w:eastAsia="en-GB"/>
              </w:rPr>
            </w:pPr>
            <w:r w:rsidRPr="006F3F83">
              <w:rPr>
                <w:rFonts w:ascii="Arial" w:eastAsia="Times New Roman" w:hAnsi="Arial" w:cs="Arial"/>
                <w:bCs/>
                <w:sz w:val="24"/>
                <w:szCs w:val="24"/>
                <w:lang w:eastAsia="en-GB"/>
              </w:rPr>
              <w:t xml:space="preserve">If you answer no, address this </w:t>
            </w:r>
            <w:r w:rsidR="00D561F0" w:rsidRPr="006F3F83">
              <w:rPr>
                <w:rFonts w:ascii="Arial" w:eastAsia="Times New Roman" w:hAnsi="Arial" w:cs="Arial"/>
                <w:bCs/>
                <w:sz w:val="24"/>
                <w:szCs w:val="24"/>
                <w:lang w:eastAsia="en-GB"/>
              </w:rPr>
              <w:t>in the action plan (section 6)</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26027EF0" w14:textId="77777777" w:rsidR="0089629E" w:rsidRPr="006F3F83" w:rsidRDefault="0089629E"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sz w:val="24"/>
                <w:szCs w:val="24"/>
                <w:lang w:eastAsia="en-GB"/>
              </w:rPr>
              <w:t xml:space="preserve">Yes / </w:t>
            </w:r>
          </w:p>
        </w:tc>
      </w:tr>
      <w:tr w:rsidR="00D561F0" w:rsidRPr="006F3F83" w14:paraId="1E15FBB2" w14:textId="77777777" w:rsidTr="006F3F83">
        <w:tc>
          <w:tcPr>
            <w:tcW w:w="12900" w:type="dxa"/>
            <w:tcBorders>
              <w:top w:val="single" w:sz="4" w:space="0" w:color="auto"/>
              <w:left w:val="single" w:sz="4" w:space="0" w:color="auto"/>
              <w:bottom w:val="single" w:sz="4" w:space="0" w:color="auto"/>
              <w:right w:val="single" w:sz="4" w:space="0" w:color="auto"/>
            </w:tcBorders>
            <w:shd w:val="clear" w:color="auto" w:fill="FFFFFF"/>
          </w:tcPr>
          <w:p w14:paraId="66C01348" w14:textId="77777777" w:rsidR="00D561F0" w:rsidRPr="006F3F83" w:rsidRDefault="00D561F0"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Has this assessment been subject to scrutiny / been reviewed</w:t>
            </w:r>
            <w:r w:rsidR="00B20054" w:rsidRPr="006F3F83">
              <w:rPr>
                <w:rFonts w:ascii="Arial" w:eastAsia="Times New Roman" w:hAnsi="Arial" w:cs="Arial"/>
                <w:b/>
                <w:bCs/>
                <w:sz w:val="24"/>
                <w:szCs w:val="24"/>
                <w:lang w:eastAsia="en-G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71B09376" w14:textId="77777777" w:rsidR="00D561F0"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bl>
    <w:p w14:paraId="4C65AFCF" w14:textId="77777777" w:rsidR="00BF4F87" w:rsidRDefault="00BF4F87"/>
    <w:p w14:paraId="7416715C" w14:textId="77777777" w:rsidR="00D561F0" w:rsidRDefault="00D561F0" w:rsidP="005C30B0">
      <w:pPr>
        <w:ind w:right="-1731"/>
        <w:rPr>
          <w:rFonts w:ascii="Arial" w:hAnsi="Arial" w:cs="Arial"/>
          <w:b/>
          <w:sz w:val="28"/>
          <w:szCs w:val="28"/>
        </w:rPr>
      </w:pPr>
    </w:p>
    <w:p w14:paraId="1C07DC79" w14:textId="77777777" w:rsidR="007B5885" w:rsidRPr="008843D6" w:rsidRDefault="007B5885" w:rsidP="005C30B0">
      <w:pPr>
        <w:ind w:right="-1731"/>
        <w:rPr>
          <w:rFonts w:ascii="Arial" w:hAnsi="Arial" w:cs="Arial"/>
          <w:b/>
          <w:sz w:val="28"/>
          <w:szCs w:val="28"/>
        </w:rPr>
      </w:pPr>
      <w:r>
        <w:rPr>
          <w:rFonts w:ascii="Arial" w:hAnsi="Arial" w:cs="Arial"/>
          <w:b/>
          <w:sz w:val="28"/>
          <w:szCs w:val="28"/>
        </w:rPr>
        <w:t>Section 6</w:t>
      </w:r>
      <w:r w:rsidR="00EC0906">
        <w:rPr>
          <w:rFonts w:ascii="Arial" w:hAnsi="Arial" w:cs="Arial"/>
          <w:b/>
          <w:sz w:val="28"/>
          <w:szCs w:val="28"/>
        </w:rPr>
        <w:t xml:space="preserve"> – </w:t>
      </w:r>
      <w:r w:rsidR="001B3A5E">
        <w:rPr>
          <w:rFonts w:ascii="Arial" w:hAnsi="Arial" w:cs="Arial"/>
          <w:b/>
          <w:sz w:val="28"/>
          <w:szCs w:val="28"/>
        </w:rPr>
        <w:t>EQIA Action</w:t>
      </w:r>
      <w:r w:rsidR="00C315B0">
        <w:rPr>
          <w:rFonts w:ascii="Arial" w:hAnsi="Arial" w:cs="Arial"/>
          <w:b/>
          <w:sz w:val="28"/>
          <w:szCs w:val="28"/>
        </w:rPr>
        <w:t xml:space="preserve"> Plan</w:t>
      </w:r>
      <w:r w:rsidR="00B20054">
        <w:rPr>
          <w:rFonts w:ascii="Arial" w:hAnsi="Arial" w:cs="Arial"/>
          <w:b/>
          <w:sz w:val="28"/>
          <w:szCs w:val="28"/>
        </w:rPr>
        <w:t xml:space="preserve"> and Recommendations</w:t>
      </w:r>
    </w:p>
    <w:tbl>
      <w:tblPr>
        <w:tblW w:w="1474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111"/>
        <w:gridCol w:w="2268"/>
        <w:gridCol w:w="992"/>
        <w:gridCol w:w="1843"/>
        <w:gridCol w:w="1418"/>
      </w:tblGrid>
      <w:tr w:rsidR="00B20054" w:rsidRPr="006F3F83" w14:paraId="7C4753D6" w14:textId="77777777" w:rsidTr="006F3F83">
        <w:trPr>
          <w:trHeight w:val="1114"/>
        </w:trPr>
        <w:tc>
          <w:tcPr>
            <w:tcW w:w="14744" w:type="dxa"/>
            <w:gridSpan w:val="6"/>
            <w:shd w:val="clear" w:color="auto" w:fill="8496B0"/>
          </w:tcPr>
          <w:p w14:paraId="74A1BFC8"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needs to address negative impacts, which may represent a potential equality risk. All equality risks should be reviewed in line with </w:t>
            </w:r>
            <w:hyperlink r:id="rId61" w:history="1">
              <w:r w:rsidRPr="006F3F83">
                <w:rPr>
                  <w:rStyle w:val="Hyperlink"/>
                  <w:rFonts w:ascii="Arial" w:eastAsia="Times New Roman" w:hAnsi="Arial" w:cs="Arial"/>
                  <w:color w:val="auto"/>
                  <w:sz w:val="24"/>
                  <w:szCs w:val="24"/>
                  <w:u w:val="none"/>
                  <w:lang w:eastAsia="en-GB"/>
                </w:rPr>
                <w:t>BCUHB risk management procedures</w:t>
              </w:r>
            </w:hyperlink>
            <w:r w:rsidRPr="006F3F83">
              <w:rPr>
                <w:rFonts w:ascii="Arial" w:eastAsia="Times New Roman" w:hAnsi="Arial" w:cs="Arial"/>
                <w:sz w:val="24"/>
                <w:szCs w:val="24"/>
                <w:lang w:eastAsia="en-GB"/>
              </w:rPr>
              <w:t xml:space="preserve">. </w:t>
            </w:r>
            <w:r w:rsidR="0044428E" w:rsidRPr="006F3F83">
              <w:rPr>
                <w:rFonts w:ascii="Arial" w:eastAsia="Times New Roman" w:hAnsi="Arial" w:cs="Arial"/>
                <w:sz w:val="24"/>
                <w:szCs w:val="24"/>
                <w:lang w:eastAsia="en-GB"/>
              </w:rPr>
              <w:t xml:space="preserve">Include any </w:t>
            </w:r>
            <w:hyperlink r:id="rId62" w:tooltip="This is voluntary actions taken to address imbalances of opportunity or disadvantages that individuals or groups with a protected characteristic could face. " w:history="1">
              <w:r w:rsidR="0044428E" w:rsidRPr="006F3F83">
                <w:rPr>
                  <w:rStyle w:val="Hyperlink"/>
                  <w:rFonts w:ascii="Arial" w:eastAsia="Times New Roman" w:hAnsi="Arial" w:cs="Arial"/>
                  <w:color w:val="auto"/>
                  <w:sz w:val="24"/>
                  <w:szCs w:val="24"/>
                  <w:u w:val="none"/>
                  <w:lang w:eastAsia="en-GB"/>
                </w:rPr>
                <w:t>positive action</w:t>
              </w:r>
            </w:hyperlink>
            <w:r w:rsidR="0044428E" w:rsidRPr="006F3F83">
              <w:rPr>
                <w:rFonts w:ascii="Arial" w:eastAsia="Times New Roman" w:hAnsi="Arial" w:cs="Arial"/>
                <w:sz w:val="24"/>
                <w:szCs w:val="24"/>
                <w:lang w:eastAsia="en-GB"/>
              </w:rPr>
              <w:t>.</w:t>
            </w:r>
          </w:p>
        </w:tc>
      </w:tr>
      <w:tr w:rsidR="00B20054" w:rsidRPr="006F3F83" w14:paraId="5D260527" w14:textId="77777777" w:rsidTr="006F3F83">
        <w:trPr>
          <w:trHeight w:val="81"/>
        </w:trPr>
        <w:tc>
          <w:tcPr>
            <w:tcW w:w="4112" w:type="dxa"/>
            <w:shd w:val="clear" w:color="auto" w:fill="DEEAF6"/>
          </w:tcPr>
          <w:p w14:paraId="5768466E"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Action identified </w:t>
            </w:r>
          </w:p>
        </w:tc>
        <w:tc>
          <w:tcPr>
            <w:tcW w:w="4111" w:type="dxa"/>
            <w:shd w:val="clear" w:color="auto" w:fill="DEEAF6"/>
          </w:tcPr>
          <w:p w14:paraId="5662D66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Potential Outcomes</w:t>
            </w:r>
          </w:p>
        </w:tc>
        <w:tc>
          <w:tcPr>
            <w:tcW w:w="2268" w:type="dxa"/>
            <w:shd w:val="clear" w:color="auto" w:fill="DEEAF6"/>
          </w:tcPr>
          <w:p w14:paraId="28C7411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Resource implications </w:t>
            </w:r>
          </w:p>
          <w:p w14:paraId="7F1836B6"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DEEAF6"/>
          </w:tcPr>
          <w:p w14:paraId="5EF7E8E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Target date </w:t>
            </w:r>
          </w:p>
        </w:tc>
        <w:tc>
          <w:tcPr>
            <w:tcW w:w="1843" w:type="dxa"/>
            <w:shd w:val="clear" w:color="auto" w:fill="DEEAF6"/>
          </w:tcPr>
          <w:p w14:paraId="67AE479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Monitoring arrangements</w:t>
            </w:r>
          </w:p>
        </w:tc>
        <w:tc>
          <w:tcPr>
            <w:tcW w:w="1418" w:type="dxa"/>
            <w:shd w:val="clear" w:color="auto" w:fill="DEEAF6"/>
          </w:tcPr>
          <w:p w14:paraId="23FC9697"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Lead person/</w:t>
            </w:r>
          </w:p>
          <w:p w14:paraId="2C29DD9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owner</w:t>
            </w:r>
          </w:p>
        </w:tc>
      </w:tr>
      <w:tr w:rsidR="00B20054" w:rsidRPr="006F3F83" w14:paraId="3AE3B962" w14:textId="77777777" w:rsidTr="006F3F83">
        <w:trPr>
          <w:trHeight w:val="78"/>
        </w:trPr>
        <w:tc>
          <w:tcPr>
            <w:tcW w:w="4112" w:type="dxa"/>
            <w:shd w:val="clear" w:color="auto" w:fill="auto"/>
          </w:tcPr>
          <w:p w14:paraId="16A07E37" w14:textId="77777777" w:rsidR="00B20054" w:rsidRPr="006F3F83" w:rsidRDefault="00B20054" w:rsidP="006F3F83">
            <w:pPr>
              <w:spacing w:after="0" w:line="240" w:lineRule="auto"/>
              <w:rPr>
                <w:rFonts w:ascii="Arial" w:eastAsia="Times New Roman" w:hAnsi="Arial" w:cs="Arial"/>
                <w:sz w:val="24"/>
                <w:szCs w:val="24"/>
                <w:lang w:eastAsia="en-GB"/>
              </w:rPr>
            </w:pPr>
          </w:p>
          <w:p w14:paraId="2616BDAD"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51776A71"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6D3B4DA9"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171F39B8"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23F5FBEC"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2ECE496D"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37A2AC42" w14:textId="77777777" w:rsidTr="006F3F83">
        <w:trPr>
          <w:trHeight w:val="78"/>
        </w:trPr>
        <w:tc>
          <w:tcPr>
            <w:tcW w:w="4112" w:type="dxa"/>
            <w:shd w:val="clear" w:color="auto" w:fill="auto"/>
          </w:tcPr>
          <w:p w14:paraId="4D4BB5D3" w14:textId="77777777" w:rsidR="00B20054" w:rsidRPr="006F3F83" w:rsidRDefault="00B20054" w:rsidP="006F3F83">
            <w:pPr>
              <w:spacing w:after="0" w:line="240" w:lineRule="auto"/>
              <w:rPr>
                <w:rFonts w:ascii="Arial" w:eastAsia="Times New Roman" w:hAnsi="Arial" w:cs="Arial"/>
                <w:sz w:val="24"/>
                <w:szCs w:val="24"/>
                <w:lang w:eastAsia="en-GB"/>
              </w:rPr>
            </w:pPr>
          </w:p>
          <w:p w14:paraId="6C8B3598"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3393EF2C"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4D4B34A3"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592F4042"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04C1052A"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7BEFBFEC"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5C82B90C" w14:textId="77777777" w:rsidTr="006F3F83">
        <w:trPr>
          <w:trHeight w:val="78"/>
        </w:trPr>
        <w:tc>
          <w:tcPr>
            <w:tcW w:w="4112" w:type="dxa"/>
            <w:shd w:val="clear" w:color="auto" w:fill="auto"/>
          </w:tcPr>
          <w:p w14:paraId="76B72CA0" w14:textId="77777777" w:rsidR="00B20054" w:rsidRPr="006F3F83" w:rsidRDefault="00B20054" w:rsidP="006F3F83">
            <w:pPr>
              <w:spacing w:after="0" w:line="240" w:lineRule="auto"/>
              <w:rPr>
                <w:rFonts w:ascii="Arial" w:eastAsia="Times New Roman" w:hAnsi="Arial" w:cs="Arial"/>
                <w:sz w:val="24"/>
                <w:szCs w:val="24"/>
                <w:lang w:eastAsia="en-GB"/>
              </w:rPr>
            </w:pPr>
          </w:p>
          <w:p w14:paraId="6C37EF5B"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38E6725E"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7BBE40CF"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4CC93C09"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5F110267"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2A962128"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3636CD98" w14:textId="77777777" w:rsidTr="006F3F83">
        <w:trPr>
          <w:trHeight w:val="78"/>
        </w:trPr>
        <w:tc>
          <w:tcPr>
            <w:tcW w:w="4112" w:type="dxa"/>
            <w:shd w:val="clear" w:color="auto" w:fill="auto"/>
          </w:tcPr>
          <w:p w14:paraId="1E01E012" w14:textId="77777777" w:rsidR="00B20054" w:rsidRPr="006F3F83" w:rsidRDefault="00B20054" w:rsidP="006F3F83">
            <w:pPr>
              <w:spacing w:after="0" w:line="240" w:lineRule="auto"/>
              <w:rPr>
                <w:rFonts w:ascii="Arial" w:eastAsia="Times New Roman" w:hAnsi="Arial" w:cs="Arial"/>
                <w:sz w:val="24"/>
                <w:szCs w:val="24"/>
                <w:lang w:eastAsia="en-GB"/>
              </w:rPr>
            </w:pPr>
          </w:p>
          <w:p w14:paraId="48FDDCCB"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4E0C31CF"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44DFB8C7"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55C07751"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53AE5423"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61DEAA44" w14:textId="77777777" w:rsidR="00B20054" w:rsidRPr="006F3F83" w:rsidRDefault="00B20054" w:rsidP="006F3F83">
            <w:pPr>
              <w:spacing w:after="0" w:line="240" w:lineRule="auto"/>
              <w:rPr>
                <w:rFonts w:ascii="Arial" w:eastAsia="Times New Roman" w:hAnsi="Arial" w:cs="Arial"/>
                <w:sz w:val="24"/>
                <w:szCs w:val="24"/>
                <w:lang w:eastAsia="en-GB"/>
              </w:rPr>
            </w:pPr>
          </w:p>
        </w:tc>
      </w:tr>
    </w:tbl>
    <w:p w14:paraId="6F7A005B" w14:textId="77777777" w:rsidR="00A639A1" w:rsidRDefault="00A639A1" w:rsidP="007D6BE0">
      <w:pPr>
        <w:ind w:right="-1731"/>
        <w:rPr>
          <w:rFonts w:ascii="Arial" w:hAnsi="Arial" w:cs="Arial"/>
          <w:b/>
          <w:sz w:val="32"/>
          <w:szCs w:val="32"/>
        </w:rPr>
      </w:pPr>
    </w:p>
    <w:p w14:paraId="366C8F7B" w14:textId="77777777" w:rsidR="00B20054" w:rsidRDefault="00B20054" w:rsidP="007D6BE0">
      <w:pPr>
        <w:ind w:right="-1731"/>
        <w:rPr>
          <w:rFonts w:ascii="Arial" w:hAnsi="Arial" w:cs="Arial"/>
          <w:b/>
          <w:sz w:val="32"/>
          <w:szCs w:val="32"/>
        </w:rPr>
      </w:pPr>
      <w:r>
        <w:rPr>
          <w:rFonts w:ascii="Arial" w:hAnsi="Arial" w:cs="Arial"/>
          <w:b/>
          <w:sz w:val="32"/>
          <w:szCs w:val="32"/>
        </w:rPr>
        <w:t>Section 7 Equality Risks</w:t>
      </w:r>
    </w:p>
    <w:p w14:paraId="7DC9353A" w14:textId="77777777" w:rsidR="00B91D42" w:rsidRPr="006F3F83" w:rsidRDefault="00B91D42" w:rsidP="00361213">
      <w:pPr>
        <w:ind w:left="-426" w:right="-501"/>
        <w:rPr>
          <w:rFonts w:ascii="Arial" w:hAnsi="Arial" w:cs="Arial"/>
          <w:color w:val="767171"/>
          <w:sz w:val="24"/>
          <w:szCs w:val="24"/>
        </w:rPr>
      </w:pPr>
      <w:r>
        <w:rPr>
          <w:rFonts w:ascii="Arial" w:hAnsi="Arial" w:cs="Arial"/>
          <w:sz w:val="24"/>
          <w:szCs w:val="24"/>
        </w:rPr>
        <w:t xml:space="preserve">This section helps you work out the level of risk posed by any equality related risks identified above. </w:t>
      </w:r>
      <w:r w:rsidR="00344132">
        <w:rPr>
          <w:rFonts w:ascii="Arial" w:hAnsi="Arial" w:cs="Arial"/>
          <w:sz w:val="24"/>
          <w:szCs w:val="24"/>
        </w:rPr>
        <w:t xml:space="preserve">Guidance is </w:t>
      </w:r>
      <w:r w:rsidR="00344132" w:rsidRPr="00344132">
        <w:rPr>
          <w:rFonts w:ascii="Arial" w:hAnsi="Arial" w:cs="Arial"/>
          <w:sz w:val="24"/>
          <w:szCs w:val="24"/>
        </w:rPr>
        <w:t xml:space="preserve">available </w:t>
      </w:r>
      <w:hyperlink r:id="rId63" w:history="1">
        <w:r w:rsidR="00344132" w:rsidRPr="00344132">
          <w:rPr>
            <w:rStyle w:val="Hyperlink"/>
            <w:rFonts w:ascii="Arial" w:hAnsi="Arial" w:cs="Arial"/>
            <w:b/>
            <w:bCs/>
            <w:color w:val="auto"/>
            <w:sz w:val="24"/>
            <w:szCs w:val="24"/>
          </w:rPr>
          <w:t>here</w:t>
        </w:r>
      </w:hyperlink>
      <w:r w:rsidR="00344132" w:rsidRPr="00344132">
        <w:rPr>
          <w:rFonts w:ascii="Arial" w:hAnsi="Arial" w:cs="Arial"/>
          <w:sz w:val="24"/>
          <w:szCs w:val="24"/>
        </w:rPr>
        <w:t xml:space="preserve"> on </w:t>
      </w:r>
      <w:r w:rsidR="00344132">
        <w:rPr>
          <w:rFonts w:ascii="Arial" w:hAnsi="Arial" w:cs="Arial"/>
          <w:sz w:val="24"/>
          <w:szCs w:val="24"/>
        </w:rPr>
        <w:t>completing this section</w:t>
      </w:r>
      <w:r w:rsidR="00207D5C">
        <w:rPr>
          <w:rFonts w:ascii="Arial" w:hAnsi="Arial" w:cs="Arial"/>
          <w:sz w:val="24"/>
          <w:szCs w:val="24"/>
        </w:rPr>
        <w:t>,</w:t>
      </w:r>
      <w:r>
        <w:rPr>
          <w:rFonts w:ascii="Arial" w:hAnsi="Arial" w:cs="Arial"/>
          <w:sz w:val="24"/>
          <w:szCs w:val="24"/>
        </w:rPr>
        <w:t xml:space="preserve"> which may be helpful if you are not familiar with risk score analysis. </w:t>
      </w:r>
      <w:r w:rsidR="00361213">
        <w:rPr>
          <w:rFonts w:ascii="Arial" w:hAnsi="Arial" w:cs="Arial"/>
          <w:sz w:val="24"/>
          <w:szCs w:val="24"/>
        </w:rPr>
        <w:t xml:space="preserve">If you have not identified any equality </w:t>
      </w:r>
      <w:r w:rsidR="00A87956">
        <w:rPr>
          <w:rFonts w:ascii="Arial" w:hAnsi="Arial" w:cs="Arial"/>
          <w:sz w:val="24"/>
          <w:szCs w:val="24"/>
        </w:rPr>
        <w:t>risks,</w:t>
      </w:r>
      <w:r w:rsidR="00361213">
        <w:rPr>
          <w:rFonts w:ascii="Arial" w:hAnsi="Arial" w:cs="Arial"/>
          <w:sz w:val="24"/>
          <w:szCs w:val="24"/>
        </w:rPr>
        <w:t xml:space="preserve"> please note this in the narrative box below. </w:t>
      </w:r>
      <w:r w:rsidR="00207D5C" w:rsidRPr="006F3F83">
        <w:rPr>
          <w:rFonts w:ascii="Arial" w:hAnsi="Arial" w:cs="Arial"/>
          <w:color w:val="767171"/>
          <w:sz w:val="24"/>
          <w:szCs w:val="24"/>
        </w:rPr>
        <w:t xml:space="preserve">Examples include retrospective assessments and </w:t>
      </w:r>
      <w:r w:rsidR="00A87956" w:rsidRPr="006F3F83">
        <w:rPr>
          <w:rFonts w:ascii="Arial" w:hAnsi="Arial" w:cs="Arial"/>
          <w:color w:val="767171"/>
          <w:sz w:val="24"/>
          <w:szCs w:val="24"/>
        </w:rPr>
        <w:t>decisions that</w:t>
      </w:r>
      <w:r w:rsidR="00207D5C" w:rsidRPr="006F3F83">
        <w:rPr>
          <w:rFonts w:ascii="Arial" w:hAnsi="Arial" w:cs="Arial"/>
          <w:color w:val="767171"/>
          <w:sz w:val="24"/>
          <w:szCs w:val="24"/>
        </w:rPr>
        <w:t xml:space="preserve"> treat a protected characteristic unfavourably without objective justification. </w:t>
      </w:r>
    </w:p>
    <w:p w14:paraId="2B0BE037" w14:textId="77777777" w:rsidR="0067417E" w:rsidRPr="00B91D42" w:rsidRDefault="0067417E" w:rsidP="00344132">
      <w:pPr>
        <w:ind w:right="-501"/>
        <w:rPr>
          <w:rFonts w:ascii="Arial" w:hAnsi="Arial" w:cs="Arial"/>
          <w:sz w:val="24"/>
          <w:szCs w:val="24"/>
        </w:rPr>
      </w:pPr>
    </w:p>
    <w:tbl>
      <w:tblPr>
        <w:tblW w:w="1475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287"/>
        <w:gridCol w:w="2286"/>
        <w:gridCol w:w="2494"/>
        <w:gridCol w:w="2286"/>
        <w:gridCol w:w="2287"/>
      </w:tblGrid>
      <w:tr w:rsidR="00B20054" w:rsidRPr="006F3F83" w14:paraId="440983ED" w14:textId="77777777" w:rsidTr="006F3F83">
        <w:trPr>
          <w:trHeight w:val="224"/>
        </w:trPr>
        <w:tc>
          <w:tcPr>
            <w:tcW w:w="14759" w:type="dxa"/>
            <w:gridSpan w:val="6"/>
            <w:tcBorders>
              <w:top w:val="single" w:sz="4" w:space="0" w:color="auto"/>
              <w:left w:val="single" w:sz="4" w:space="0" w:color="auto"/>
              <w:bottom w:val="single" w:sz="4" w:space="0" w:color="auto"/>
              <w:right w:val="single" w:sz="4" w:space="0" w:color="auto"/>
            </w:tcBorders>
            <w:shd w:val="clear" w:color="auto" w:fill="ACB9CA"/>
            <w:hideMark/>
          </w:tcPr>
          <w:p w14:paraId="01A5786C" w14:textId="77777777" w:rsidR="00B20054" w:rsidRPr="006F3F83" w:rsidRDefault="00B20054"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Equality Related Risk Assessment Section</w:t>
            </w:r>
          </w:p>
        </w:tc>
      </w:tr>
      <w:tr w:rsidR="00B20054" w:rsidRPr="006F3F83" w14:paraId="587D2FC9" w14:textId="77777777" w:rsidTr="006F3F83">
        <w:trPr>
          <w:trHeight w:val="42"/>
        </w:trPr>
        <w:tc>
          <w:tcPr>
            <w:tcW w:w="14759" w:type="dxa"/>
            <w:gridSpan w:val="6"/>
            <w:tcBorders>
              <w:top w:val="single" w:sz="4" w:space="0" w:color="auto"/>
              <w:left w:val="single" w:sz="4" w:space="0" w:color="auto"/>
              <w:bottom w:val="single" w:sz="4" w:space="0" w:color="auto"/>
              <w:right w:val="single" w:sz="4" w:space="0" w:color="auto"/>
            </w:tcBorders>
            <w:shd w:val="clear" w:color="auto" w:fill="FFFFFF"/>
            <w:hideMark/>
          </w:tcPr>
          <w:p w14:paraId="3C16F9E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If you have identified an equality risk, please use the table below to work out the risk score. Use the table below to record the highest risk score. If you have a score of 9 and above you </w:t>
            </w:r>
            <w:r w:rsidRPr="006F3F83">
              <w:rPr>
                <w:rFonts w:ascii="Arial" w:eastAsia="Times New Roman" w:hAnsi="Arial" w:cs="Arial"/>
                <w:b/>
                <w:sz w:val="24"/>
                <w:szCs w:val="24"/>
                <w:lang w:eastAsia="en-GB"/>
              </w:rPr>
              <w:t>should escalate to risk management procedures</w:t>
            </w:r>
            <w:r w:rsidRPr="006F3F83">
              <w:rPr>
                <w:rFonts w:ascii="Arial" w:eastAsia="Times New Roman" w:hAnsi="Arial" w:cs="Arial"/>
                <w:sz w:val="24"/>
                <w:szCs w:val="24"/>
                <w:lang w:eastAsia="en-GB"/>
              </w:rPr>
              <w:t>.</w:t>
            </w:r>
            <w:r w:rsidR="00B91D42" w:rsidRPr="006F3F83">
              <w:rPr>
                <w:rFonts w:ascii="Arial" w:eastAsia="Times New Roman" w:hAnsi="Arial" w:cs="Arial"/>
                <w:sz w:val="24"/>
                <w:szCs w:val="24"/>
                <w:lang w:eastAsia="en-GB"/>
              </w:rPr>
              <w:t xml:space="preserve"> </w:t>
            </w:r>
          </w:p>
        </w:tc>
      </w:tr>
      <w:tr w:rsidR="00B20054" w:rsidRPr="006F3F83" w14:paraId="2FB24C03" w14:textId="77777777" w:rsidTr="006F3F83">
        <w:trPr>
          <w:trHeight w:val="42"/>
        </w:trPr>
        <w:tc>
          <w:tcPr>
            <w:tcW w:w="3119" w:type="dxa"/>
            <w:tcBorders>
              <w:top w:val="single" w:sz="4" w:space="0" w:color="auto"/>
              <w:left w:val="single" w:sz="4" w:space="0" w:color="auto"/>
              <w:bottom w:val="single" w:sz="4" w:space="0" w:color="auto"/>
              <w:right w:val="single" w:sz="4" w:space="0" w:color="auto"/>
            </w:tcBorders>
            <w:shd w:val="clear" w:color="auto" w:fill="FFFFFF"/>
          </w:tcPr>
          <w:p w14:paraId="559F264F" w14:textId="77777777" w:rsidR="00B20054" w:rsidRPr="006F3F83" w:rsidRDefault="00B20054" w:rsidP="006F3F83">
            <w:pPr>
              <w:spacing w:after="0" w:line="240" w:lineRule="auto"/>
              <w:rPr>
                <w:rFonts w:ascii="Arial" w:eastAsia="Times New Roman" w:hAnsi="Arial" w:cs="Arial"/>
                <w:b/>
                <w:bCs/>
                <w:sz w:val="24"/>
                <w:szCs w:val="24"/>
                <w:lang w:eastAsia="en-GB"/>
              </w:rPr>
            </w:pPr>
          </w:p>
        </w:tc>
        <w:tc>
          <w:tcPr>
            <w:tcW w:w="11640" w:type="dxa"/>
            <w:gridSpan w:val="5"/>
            <w:tcBorders>
              <w:top w:val="single" w:sz="4" w:space="0" w:color="auto"/>
              <w:left w:val="single" w:sz="4" w:space="0" w:color="auto"/>
              <w:bottom w:val="single" w:sz="4" w:space="0" w:color="auto"/>
              <w:right w:val="single" w:sz="4" w:space="0" w:color="auto"/>
            </w:tcBorders>
            <w:shd w:val="clear" w:color="auto" w:fill="D9E2F3"/>
            <w:hideMark/>
          </w:tcPr>
          <w:p w14:paraId="558D7AF1" w14:textId="77777777" w:rsidR="00B20054" w:rsidRPr="006F3F83" w:rsidRDefault="00B20054" w:rsidP="006F3F83">
            <w:pPr>
              <w:spacing w:after="0" w:line="240" w:lineRule="auto"/>
              <w:jc w:val="center"/>
              <w:rPr>
                <w:rFonts w:ascii="Arial" w:eastAsia="Times New Roman" w:hAnsi="Arial" w:cs="Arial"/>
                <w:sz w:val="24"/>
                <w:szCs w:val="24"/>
                <w:lang w:eastAsia="en-GB"/>
              </w:rPr>
            </w:pPr>
            <w:r w:rsidRPr="006F3F83">
              <w:rPr>
                <w:rFonts w:ascii="Arial" w:eastAsia="Times New Roman" w:hAnsi="Arial" w:cs="Arial"/>
                <w:sz w:val="24"/>
                <w:szCs w:val="24"/>
                <w:lang w:eastAsia="en-GB"/>
              </w:rPr>
              <w:t>Level of risk</w:t>
            </w:r>
          </w:p>
        </w:tc>
      </w:tr>
      <w:tr w:rsidR="00B20054" w:rsidRPr="006F3F83" w14:paraId="415D92CA"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661AEE79" w14:textId="77777777" w:rsidR="00B20054" w:rsidRPr="006F3F83" w:rsidRDefault="00B20054"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sz w:val="24"/>
                <w:szCs w:val="24"/>
                <w:lang w:eastAsia="en-GB"/>
              </w:rPr>
              <w:t>Level of consequence</w:t>
            </w:r>
          </w:p>
        </w:tc>
        <w:tc>
          <w:tcPr>
            <w:tcW w:w="2287" w:type="dxa"/>
            <w:tcBorders>
              <w:top w:val="single" w:sz="4" w:space="0" w:color="auto"/>
              <w:left w:val="single" w:sz="4" w:space="0" w:color="auto"/>
              <w:bottom w:val="single" w:sz="4" w:space="0" w:color="auto"/>
              <w:right w:val="single" w:sz="4" w:space="0" w:color="auto"/>
            </w:tcBorders>
            <w:shd w:val="clear" w:color="auto" w:fill="FFFFFF"/>
            <w:hideMark/>
          </w:tcPr>
          <w:p w14:paraId="323B7A9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RARE: 1</w:t>
            </w:r>
          </w:p>
        </w:tc>
        <w:tc>
          <w:tcPr>
            <w:tcW w:w="2286" w:type="dxa"/>
            <w:tcBorders>
              <w:top w:val="single" w:sz="4" w:space="0" w:color="auto"/>
              <w:left w:val="single" w:sz="4" w:space="0" w:color="auto"/>
              <w:bottom w:val="single" w:sz="4" w:space="0" w:color="auto"/>
              <w:right w:val="single" w:sz="4" w:space="0" w:color="auto"/>
            </w:tcBorders>
            <w:shd w:val="clear" w:color="auto" w:fill="FFFFFF"/>
            <w:hideMark/>
          </w:tcPr>
          <w:p w14:paraId="2ED9C1A7"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UNLIKELY: 2</w:t>
            </w:r>
          </w:p>
        </w:tc>
        <w:tc>
          <w:tcPr>
            <w:tcW w:w="2494" w:type="dxa"/>
            <w:tcBorders>
              <w:top w:val="single" w:sz="4" w:space="0" w:color="auto"/>
              <w:left w:val="single" w:sz="4" w:space="0" w:color="auto"/>
              <w:bottom w:val="single" w:sz="4" w:space="0" w:color="auto"/>
              <w:right w:val="single" w:sz="4" w:space="0" w:color="auto"/>
            </w:tcBorders>
            <w:shd w:val="clear" w:color="auto" w:fill="FFFFFF"/>
            <w:hideMark/>
          </w:tcPr>
          <w:p w14:paraId="72E6E74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POSSIBLE: 3</w:t>
            </w:r>
          </w:p>
        </w:tc>
        <w:tc>
          <w:tcPr>
            <w:tcW w:w="2286" w:type="dxa"/>
            <w:tcBorders>
              <w:top w:val="single" w:sz="4" w:space="0" w:color="auto"/>
              <w:left w:val="single" w:sz="4" w:space="0" w:color="auto"/>
              <w:bottom w:val="single" w:sz="4" w:space="0" w:color="auto"/>
              <w:right w:val="single" w:sz="4" w:space="0" w:color="auto"/>
            </w:tcBorders>
            <w:shd w:val="clear" w:color="auto" w:fill="FFFFFF"/>
            <w:hideMark/>
          </w:tcPr>
          <w:p w14:paraId="1F427C4F"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LIKELY: 4</w:t>
            </w:r>
          </w:p>
        </w:tc>
        <w:tc>
          <w:tcPr>
            <w:tcW w:w="2287" w:type="dxa"/>
            <w:tcBorders>
              <w:top w:val="single" w:sz="4" w:space="0" w:color="auto"/>
              <w:left w:val="single" w:sz="4" w:space="0" w:color="auto"/>
              <w:bottom w:val="single" w:sz="4" w:space="0" w:color="auto"/>
              <w:right w:val="single" w:sz="4" w:space="0" w:color="auto"/>
            </w:tcBorders>
            <w:shd w:val="clear" w:color="auto" w:fill="FFFFFF"/>
            <w:hideMark/>
          </w:tcPr>
          <w:p w14:paraId="54A7B87E"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VERY LIKELY:5</w:t>
            </w:r>
          </w:p>
        </w:tc>
      </w:tr>
      <w:tr w:rsidR="00B20054" w:rsidRPr="006F3F83" w14:paraId="50FE4E21"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3DD52121"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Negligible</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3464CF59"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1A735370"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w:t>
            </w:r>
          </w:p>
        </w:tc>
        <w:tc>
          <w:tcPr>
            <w:tcW w:w="2494" w:type="dxa"/>
            <w:tcBorders>
              <w:top w:val="single" w:sz="4" w:space="0" w:color="auto"/>
              <w:left w:val="single" w:sz="4" w:space="0" w:color="auto"/>
              <w:bottom w:val="single" w:sz="4" w:space="0" w:color="auto"/>
              <w:right w:val="single" w:sz="4" w:space="0" w:color="auto"/>
            </w:tcBorders>
            <w:shd w:val="clear" w:color="auto" w:fill="70AD47"/>
            <w:hideMark/>
          </w:tcPr>
          <w:p w14:paraId="5554BBD0"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2EB60962"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1892C0E2"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5</w:t>
            </w:r>
          </w:p>
        </w:tc>
      </w:tr>
      <w:tr w:rsidR="00B20054" w:rsidRPr="006F3F83" w14:paraId="7B287815"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47083263"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Minor</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2081D71C"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30260A2A"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494" w:type="dxa"/>
            <w:tcBorders>
              <w:top w:val="single" w:sz="4" w:space="0" w:color="auto"/>
              <w:left w:val="single" w:sz="4" w:space="0" w:color="auto"/>
              <w:bottom w:val="single" w:sz="4" w:space="0" w:color="auto"/>
              <w:right w:val="single" w:sz="4" w:space="0" w:color="auto"/>
            </w:tcBorders>
            <w:shd w:val="clear" w:color="auto" w:fill="FFFF00"/>
            <w:hideMark/>
          </w:tcPr>
          <w:p w14:paraId="3E60C18D"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6</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20EE2554"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8</w:t>
            </w:r>
          </w:p>
        </w:tc>
        <w:tc>
          <w:tcPr>
            <w:tcW w:w="2287" w:type="dxa"/>
            <w:tcBorders>
              <w:top w:val="single" w:sz="4" w:space="0" w:color="auto"/>
              <w:left w:val="single" w:sz="4" w:space="0" w:color="auto"/>
              <w:bottom w:val="single" w:sz="4" w:space="0" w:color="auto"/>
              <w:right w:val="single" w:sz="4" w:space="0" w:color="auto"/>
            </w:tcBorders>
            <w:shd w:val="clear" w:color="auto" w:fill="FFC000"/>
            <w:hideMark/>
          </w:tcPr>
          <w:p w14:paraId="6B1AB897"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10</w:t>
            </w:r>
          </w:p>
        </w:tc>
      </w:tr>
      <w:tr w:rsidR="00B20054" w:rsidRPr="006F3F83" w14:paraId="557A5842"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5A93A7F3"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Moderate</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6D9F0BE3"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0997F1EA"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6</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25284798"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9</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154F64C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12</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21DA79A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15</w:t>
            </w:r>
          </w:p>
        </w:tc>
      </w:tr>
      <w:tr w:rsidR="00B20054" w:rsidRPr="006F3F83" w14:paraId="2EAB85E3"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5198AC39"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Major</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6913F526"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3DB0A8F8"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8</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3D4EF6B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12</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195C2619"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16</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7F2E4F77"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20</w:t>
            </w:r>
          </w:p>
        </w:tc>
      </w:tr>
      <w:tr w:rsidR="00B20054" w:rsidRPr="006F3F83" w14:paraId="21E8B87C"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053C2079"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Catastrophic</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6EB66E9D"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5</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67BE60C3"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10</w:t>
            </w:r>
          </w:p>
        </w:tc>
        <w:tc>
          <w:tcPr>
            <w:tcW w:w="2494" w:type="dxa"/>
            <w:tcBorders>
              <w:top w:val="single" w:sz="4" w:space="0" w:color="auto"/>
              <w:left w:val="single" w:sz="4" w:space="0" w:color="auto"/>
              <w:bottom w:val="single" w:sz="4" w:space="0" w:color="auto"/>
              <w:right w:val="single" w:sz="4" w:space="0" w:color="auto"/>
            </w:tcBorders>
            <w:shd w:val="clear" w:color="auto" w:fill="FF0000"/>
            <w:hideMark/>
          </w:tcPr>
          <w:p w14:paraId="0D93100E"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15</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5DDB9C2F"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20</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4D03B2A1"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25</w:t>
            </w:r>
          </w:p>
        </w:tc>
      </w:tr>
      <w:tr w:rsidR="00B20054" w:rsidRPr="006F3F83" w14:paraId="2C19DE7B" w14:textId="77777777" w:rsidTr="006F3F83">
        <w:trPr>
          <w:trHeight w:val="833"/>
        </w:trPr>
        <w:tc>
          <w:tcPr>
            <w:tcW w:w="7692" w:type="dxa"/>
            <w:gridSpan w:val="3"/>
            <w:tcBorders>
              <w:top w:val="single" w:sz="4" w:space="0" w:color="auto"/>
              <w:left w:val="single" w:sz="4" w:space="0" w:color="auto"/>
              <w:bottom w:val="single" w:sz="4" w:space="0" w:color="auto"/>
              <w:right w:val="single" w:sz="4" w:space="0" w:color="auto"/>
            </w:tcBorders>
            <w:shd w:val="clear" w:color="auto" w:fill="auto"/>
            <w:hideMark/>
          </w:tcPr>
          <w:p w14:paraId="77FA3965"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If you have identified an equality risk: </w:t>
            </w:r>
          </w:p>
          <w:p w14:paraId="5578DB6A"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What is the consequence? </w:t>
            </w:r>
          </w:p>
          <w:p w14:paraId="188657F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What is the likelihood?</w:t>
            </w:r>
          </w:p>
          <w:p w14:paraId="74E85146"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Risk score = consequence x likelihood</w:t>
            </w:r>
          </w:p>
        </w:tc>
        <w:tc>
          <w:tcPr>
            <w:tcW w:w="7067" w:type="dxa"/>
            <w:gridSpan w:val="3"/>
            <w:tcBorders>
              <w:top w:val="single" w:sz="4" w:space="0" w:color="auto"/>
              <w:left w:val="single" w:sz="4" w:space="0" w:color="auto"/>
              <w:bottom w:val="single" w:sz="4" w:space="0" w:color="auto"/>
              <w:right w:val="single" w:sz="4" w:space="0" w:color="auto"/>
            </w:tcBorders>
            <w:shd w:val="clear" w:color="auto" w:fill="auto"/>
            <w:hideMark/>
          </w:tcPr>
          <w:p w14:paraId="0F82E86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Risk Score = </w:t>
            </w:r>
            <w:r w:rsidR="001D4AF4" w:rsidRPr="006F3F83">
              <w:rPr>
                <w:rFonts w:ascii="Arial" w:eastAsia="Times New Roman" w:hAnsi="Arial" w:cs="Arial"/>
                <w:sz w:val="24"/>
                <w:szCs w:val="24"/>
                <w:lang w:eastAsia="en-GB"/>
              </w:rPr>
              <w:t>1</w:t>
            </w:r>
          </w:p>
        </w:tc>
      </w:tr>
      <w:tr w:rsidR="00B20054" w:rsidRPr="006F3F83" w14:paraId="56AA9A19" w14:textId="77777777" w:rsidTr="006F3F83">
        <w:trPr>
          <w:trHeight w:val="687"/>
        </w:trPr>
        <w:tc>
          <w:tcPr>
            <w:tcW w:w="14759" w:type="dxa"/>
            <w:gridSpan w:val="6"/>
            <w:tcBorders>
              <w:top w:val="single" w:sz="4" w:space="0" w:color="auto"/>
              <w:left w:val="single" w:sz="4" w:space="0" w:color="auto"/>
              <w:bottom w:val="single" w:sz="4" w:space="0" w:color="auto"/>
              <w:right w:val="single" w:sz="4" w:space="0" w:color="auto"/>
            </w:tcBorders>
            <w:shd w:val="clear" w:color="auto" w:fill="auto"/>
          </w:tcPr>
          <w:p w14:paraId="7778D738"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Any narrative relating to risk score: </w:t>
            </w:r>
          </w:p>
          <w:p w14:paraId="71E56492" w14:textId="77777777" w:rsidR="00B20054" w:rsidRPr="006F3F83" w:rsidRDefault="00B20054" w:rsidP="006F3F83">
            <w:pPr>
              <w:spacing w:after="0" w:line="240" w:lineRule="auto"/>
              <w:rPr>
                <w:rFonts w:ascii="Arial" w:eastAsia="Times New Roman" w:hAnsi="Arial" w:cs="Arial"/>
                <w:sz w:val="24"/>
                <w:szCs w:val="24"/>
                <w:lang w:eastAsia="en-GB"/>
              </w:rPr>
            </w:pPr>
          </w:p>
          <w:p w14:paraId="08501E2B" w14:textId="77777777" w:rsidR="00B20054" w:rsidRPr="006F3F83" w:rsidRDefault="00B20054" w:rsidP="006F3F83">
            <w:pPr>
              <w:spacing w:after="0" w:line="240" w:lineRule="auto"/>
              <w:rPr>
                <w:rFonts w:ascii="Arial" w:eastAsia="Times New Roman" w:hAnsi="Arial" w:cs="Arial"/>
                <w:sz w:val="24"/>
                <w:szCs w:val="24"/>
                <w:lang w:eastAsia="en-GB"/>
              </w:rPr>
            </w:pPr>
          </w:p>
          <w:p w14:paraId="04A2051B" w14:textId="77777777" w:rsidR="00B20054" w:rsidRPr="006F3F83" w:rsidRDefault="00B20054" w:rsidP="006F3F83">
            <w:pPr>
              <w:spacing w:after="0" w:line="240" w:lineRule="auto"/>
              <w:rPr>
                <w:rFonts w:ascii="Arial" w:eastAsia="Times New Roman" w:hAnsi="Arial" w:cs="Arial"/>
                <w:sz w:val="24"/>
                <w:szCs w:val="24"/>
                <w:lang w:eastAsia="en-GB"/>
              </w:rPr>
            </w:pPr>
          </w:p>
        </w:tc>
      </w:tr>
    </w:tbl>
    <w:p w14:paraId="69E6A13F" w14:textId="77777777" w:rsidR="00B20054" w:rsidRDefault="00B20054" w:rsidP="007D6BE0">
      <w:pPr>
        <w:ind w:right="-1731"/>
        <w:rPr>
          <w:rFonts w:ascii="Arial" w:hAnsi="Arial" w:cs="Arial"/>
          <w:b/>
          <w:sz w:val="32"/>
          <w:szCs w:val="32"/>
        </w:rPr>
      </w:pPr>
    </w:p>
    <w:p w14:paraId="4FC4EADE" w14:textId="77777777" w:rsidR="007D6BE0" w:rsidRPr="007D6BE0" w:rsidRDefault="007D6BE0" w:rsidP="007D6BE0">
      <w:pPr>
        <w:ind w:right="-1731"/>
        <w:rPr>
          <w:sz w:val="32"/>
          <w:szCs w:val="32"/>
        </w:rPr>
      </w:pPr>
      <w:r w:rsidRPr="007D6BE0">
        <w:rPr>
          <w:rFonts w:ascii="Arial" w:hAnsi="Arial" w:cs="Arial"/>
          <w:b/>
          <w:sz w:val="32"/>
          <w:szCs w:val="32"/>
        </w:rPr>
        <w:t>Section</w:t>
      </w:r>
      <w:r w:rsidR="006362B7">
        <w:rPr>
          <w:rFonts w:ascii="Arial" w:hAnsi="Arial" w:cs="Arial"/>
          <w:b/>
          <w:sz w:val="32"/>
          <w:szCs w:val="32"/>
        </w:rPr>
        <w:t xml:space="preserve"> 8</w:t>
      </w:r>
      <w:r w:rsidRPr="007D6BE0">
        <w:rPr>
          <w:rFonts w:ascii="Arial" w:hAnsi="Arial" w:cs="Arial"/>
          <w:b/>
          <w:sz w:val="32"/>
          <w:szCs w:val="32"/>
        </w:rPr>
        <w:t xml:space="preserve"> – </w:t>
      </w:r>
      <w:r>
        <w:rPr>
          <w:rFonts w:ascii="Arial" w:hAnsi="Arial" w:cs="Arial"/>
          <w:b/>
          <w:sz w:val="32"/>
          <w:szCs w:val="32"/>
        </w:rPr>
        <w:t xml:space="preserve">EQIA </w:t>
      </w:r>
      <w:r w:rsidRPr="007D6BE0">
        <w:rPr>
          <w:rFonts w:ascii="Arial" w:hAnsi="Arial" w:cs="Arial"/>
          <w:b/>
          <w:sz w:val="32"/>
          <w:szCs w:val="32"/>
        </w:rPr>
        <w:t>Sign off</w:t>
      </w:r>
      <w:r>
        <w:rPr>
          <w:rFonts w:ascii="Arial" w:hAnsi="Arial" w:cs="Arial"/>
          <w:b/>
          <w:sz w:val="32"/>
          <w:szCs w:val="32"/>
        </w:rPr>
        <w:t xml:space="preserve">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7D6BE0" w:rsidRPr="006F3F83" w14:paraId="022B6156" w14:textId="77777777" w:rsidTr="006F3F83">
        <w:tc>
          <w:tcPr>
            <w:tcW w:w="14601" w:type="dxa"/>
            <w:shd w:val="clear" w:color="auto" w:fill="auto"/>
          </w:tcPr>
          <w:p w14:paraId="50731F96" w14:textId="77777777" w:rsidR="00FF2DA2" w:rsidRPr="006F3F83" w:rsidRDefault="00FF2DA2" w:rsidP="006F3F83">
            <w:pPr>
              <w:spacing w:after="0" w:line="240" w:lineRule="auto"/>
              <w:rPr>
                <w:rFonts w:ascii="Arial" w:hAnsi="Arial" w:cs="Arial"/>
                <w:b/>
                <w:sz w:val="24"/>
                <w:szCs w:val="24"/>
              </w:rPr>
            </w:pPr>
            <w:r w:rsidRPr="006F3F83">
              <w:rPr>
                <w:rFonts w:ascii="Arial" w:hAnsi="Arial" w:cs="Arial"/>
                <w:b/>
                <w:sz w:val="24"/>
                <w:szCs w:val="24"/>
              </w:rPr>
              <w:t>Name of persons w</w:t>
            </w:r>
            <w:r w:rsidR="007D6BE0" w:rsidRPr="006F3F83">
              <w:rPr>
                <w:rFonts w:ascii="Arial" w:hAnsi="Arial" w:cs="Arial"/>
                <w:b/>
                <w:sz w:val="24"/>
                <w:szCs w:val="24"/>
              </w:rPr>
              <w:t>ho signed-off this Equality Impac</w:t>
            </w:r>
            <w:r w:rsidRPr="006F3F83">
              <w:rPr>
                <w:rFonts w:ascii="Arial" w:hAnsi="Arial" w:cs="Arial"/>
                <w:b/>
                <w:sz w:val="24"/>
                <w:szCs w:val="24"/>
              </w:rPr>
              <w:t>t Assessment (see below):</w:t>
            </w:r>
          </w:p>
          <w:p w14:paraId="6B8FAEA2" w14:textId="77777777" w:rsidR="007D6BE0" w:rsidRPr="006F3F83" w:rsidRDefault="007D6BE0" w:rsidP="006F3F83">
            <w:pPr>
              <w:spacing w:after="0" w:line="240" w:lineRule="auto"/>
              <w:rPr>
                <w:rFonts w:ascii="Arial" w:hAnsi="Arial" w:cs="Arial"/>
                <w:i/>
                <w:iCs/>
                <w:color w:val="404040"/>
                <w:sz w:val="24"/>
                <w:szCs w:val="24"/>
              </w:rPr>
            </w:pPr>
            <w:r w:rsidRPr="006F3F83">
              <w:rPr>
                <w:rFonts w:ascii="Arial" w:hAnsi="Arial" w:cs="Arial"/>
                <w:i/>
                <w:iCs/>
                <w:color w:val="404040"/>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6F3F83">
              <w:rPr>
                <w:rFonts w:ascii="Arial" w:hAnsi="Arial" w:cs="Arial"/>
                <w:i/>
                <w:iCs/>
                <w:color w:val="404040"/>
                <w:sz w:val="24"/>
                <w:szCs w:val="24"/>
                <w:u w:val="single"/>
              </w:rPr>
              <w:t>must</w:t>
            </w:r>
            <w:r w:rsidRPr="006F3F83">
              <w:rPr>
                <w:rFonts w:ascii="Arial" w:hAnsi="Arial" w:cs="Arial"/>
                <w:i/>
                <w:iCs/>
                <w:color w:val="404040"/>
                <w:sz w:val="24"/>
                <w:szCs w:val="24"/>
              </w:rPr>
              <w:t xml:space="preserve"> have appropriate sign off. If you are in any doubt as to the correct approving body for a strategic decision, please contact the Office of the Board Secretary.</w:t>
            </w:r>
          </w:p>
        </w:tc>
      </w:tr>
      <w:tr w:rsidR="007D6BE0" w:rsidRPr="006F3F83" w14:paraId="56FCE731" w14:textId="77777777" w:rsidTr="006F3F83">
        <w:tc>
          <w:tcPr>
            <w:tcW w:w="14601" w:type="dxa"/>
            <w:shd w:val="clear" w:color="auto" w:fill="auto"/>
          </w:tcPr>
          <w:p w14:paraId="5541C3AF" w14:textId="77777777" w:rsidR="007D6BE0" w:rsidRPr="006F3F83" w:rsidRDefault="007D6BE0"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Approval Date:</w:t>
            </w:r>
          </w:p>
        </w:tc>
      </w:tr>
      <w:tr w:rsidR="007D6BE0" w:rsidRPr="006F3F83" w14:paraId="502D8B19" w14:textId="77777777" w:rsidTr="006F3F83">
        <w:tc>
          <w:tcPr>
            <w:tcW w:w="14601" w:type="dxa"/>
            <w:shd w:val="clear" w:color="auto" w:fill="auto"/>
          </w:tcPr>
          <w:p w14:paraId="3F3E32BE" w14:textId="77777777" w:rsidR="007D6BE0" w:rsidRPr="006F3F83" w:rsidRDefault="007D6BE0"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Review Date:</w:t>
            </w:r>
          </w:p>
        </w:tc>
      </w:tr>
    </w:tbl>
    <w:p w14:paraId="7E3E2362" w14:textId="77777777" w:rsidR="007B5885" w:rsidRDefault="007B5885" w:rsidP="001F754B">
      <w:pPr>
        <w:rPr>
          <w:rFonts w:ascii="Arial" w:hAnsi="Arial" w:cs="Arial"/>
          <w:b/>
          <w:bCs/>
          <w:sz w:val="28"/>
          <w:szCs w:val="28"/>
        </w:rPr>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4111"/>
        <w:gridCol w:w="6237"/>
      </w:tblGrid>
      <w:tr w:rsidR="001F754B" w:rsidRPr="006F3F83" w14:paraId="3E6E9F5A" w14:textId="77777777" w:rsidTr="006F3F83">
        <w:tc>
          <w:tcPr>
            <w:tcW w:w="4253" w:type="dxa"/>
            <w:shd w:val="clear" w:color="auto" w:fill="auto"/>
          </w:tcPr>
          <w:p w14:paraId="30E0569F"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Project Lead Sign-off</w:t>
            </w:r>
          </w:p>
          <w:p w14:paraId="2967DA85" w14:textId="77777777" w:rsidR="001D62F8" w:rsidRPr="006F3F83" w:rsidRDefault="001F754B" w:rsidP="006F3F83">
            <w:pPr>
              <w:spacing w:after="0" w:line="240" w:lineRule="auto"/>
              <w:rPr>
                <w:rFonts w:ascii="Arial" w:hAnsi="Arial" w:cs="Arial"/>
                <w:sz w:val="24"/>
                <w:szCs w:val="24"/>
              </w:rPr>
            </w:pPr>
            <w:r w:rsidRPr="006F3F83">
              <w:rPr>
                <w:rFonts w:ascii="Arial" w:hAnsi="Arial" w:cs="Arial"/>
                <w:sz w:val="24"/>
                <w:szCs w:val="24"/>
              </w:rPr>
              <w:t xml:space="preserve">I confirm that this Equality Impact Assessment has been carried out in accordance with Betsi Cadwaladr University Health Board’s </w:t>
            </w:r>
            <w:r w:rsidR="00FF2DA2" w:rsidRPr="006F3F83">
              <w:rPr>
                <w:rFonts w:ascii="Arial" w:hAnsi="Arial" w:cs="Arial"/>
                <w:sz w:val="24"/>
                <w:szCs w:val="24"/>
              </w:rPr>
              <w:t xml:space="preserve">WP7 Procedure for assessment work for evidencing Due Regard for: Equality Impact, Socio economic Impact, Human rights, Welsh Language requirements and Armed Forces Covenant. </w:t>
            </w:r>
          </w:p>
          <w:p w14:paraId="1036E21B" w14:textId="77777777" w:rsidR="00DB35CF" w:rsidRPr="006F3F83" w:rsidRDefault="00DB35CF" w:rsidP="006F3F83">
            <w:pPr>
              <w:spacing w:after="0" w:line="240" w:lineRule="auto"/>
              <w:rPr>
                <w:rFonts w:ascii="Arial" w:hAnsi="Arial" w:cs="Arial"/>
                <w:sz w:val="24"/>
                <w:szCs w:val="24"/>
              </w:rPr>
            </w:pPr>
          </w:p>
          <w:p w14:paraId="248CEBB8" w14:textId="77777777" w:rsidR="004871D0" w:rsidRPr="006F3F83" w:rsidRDefault="004871D0" w:rsidP="006F3F83">
            <w:pPr>
              <w:spacing w:after="0" w:line="240" w:lineRule="auto"/>
              <w:rPr>
                <w:rFonts w:ascii="Arial" w:hAnsi="Arial" w:cs="Arial"/>
                <w:sz w:val="24"/>
                <w:szCs w:val="24"/>
              </w:rPr>
            </w:pPr>
          </w:p>
          <w:p w14:paraId="4D3BB760" w14:textId="77777777" w:rsidR="00DB35CF"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1D62F8" w:rsidRPr="006F3F83">
              <w:rPr>
                <w:rFonts w:ascii="Arial" w:hAnsi="Arial" w:cs="Arial"/>
                <w:sz w:val="24"/>
                <w:szCs w:val="24"/>
              </w:rPr>
              <w:t>:</w:t>
            </w:r>
            <w:r w:rsidRPr="006F3F83">
              <w:rPr>
                <w:rFonts w:ascii="Arial" w:hAnsi="Arial" w:cs="Arial"/>
                <w:sz w:val="24"/>
                <w:szCs w:val="24"/>
              </w:rPr>
              <w:t xml:space="preserve"> </w:t>
            </w:r>
          </w:p>
          <w:p w14:paraId="06F6CD4C"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sz w:val="24"/>
                <w:szCs w:val="24"/>
              </w:rPr>
              <w:t>(Project Lead</w:t>
            </w:r>
            <w:r w:rsidR="001D62F8" w:rsidRPr="006F3F83">
              <w:rPr>
                <w:rFonts w:ascii="Arial" w:hAnsi="Arial" w:cs="Arial"/>
                <w:sz w:val="24"/>
                <w:szCs w:val="24"/>
              </w:rPr>
              <w:t>)</w:t>
            </w:r>
          </w:p>
        </w:tc>
        <w:tc>
          <w:tcPr>
            <w:tcW w:w="4111" w:type="dxa"/>
            <w:shd w:val="clear" w:color="auto" w:fill="auto"/>
          </w:tcPr>
          <w:p w14:paraId="452E93E8"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Equality Team Sign-off</w:t>
            </w:r>
          </w:p>
          <w:p w14:paraId="26ED0712" w14:textId="77777777" w:rsidR="00E3583C" w:rsidRPr="006F3F83" w:rsidRDefault="00E3583C" w:rsidP="006F3F83">
            <w:pPr>
              <w:spacing w:after="0" w:line="240" w:lineRule="auto"/>
              <w:rPr>
                <w:rFonts w:ascii="Arial" w:hAnsi="Arial" w:cs="Arial"/>
                <w:b/>
                <w:bCs/>
                <w:sz w:val="24"/>
                <w:szCs w:val="24"/>
              </w:rPr>
            </w:pPr>
            <w:r w:rsidRPr="006F3F83">
              <w:rPr>
                <w:rFonts w:ascii="Arial" w:hAnsi="Arial" w:cs="Arial"/>
                <w:b/>
                <w:bCs/>
                <w:sz w:val="24"/>
                <w:szCs w:val="24"/>
              </w:rPr>
              <w:t>(required when both EQIA and SEIA is required)</w:t>
            </w:r>
          </w:p>
          <w:p w14:paraId="6E350492"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I confirm that I have reviewed this Equality Impact Assessment and I am assured that it contains sufficient evidence and rigour to be considered by the decision-making committee.</w:t>
            </w:r>
            <w:r w:rsidR="00E3583C" w:rsidRPr="006F3F83">
              <w:rPr>
                <w:rFonts w:ascii="Arial" w:hAnsi="Arial" w:cs="Arial"/>
                <w:sz w:val="24"/>
                <w:szCs w:val="24"/>
              </w:rPr>
              <w:t xml:space="preserve"> </w:t>
            </w:r>
          </w:p>
          <w:p w14:paraId="02FD3660" w14:textId="77777777" w:rsidR="001D62F8" w:rsidRPr="006F3F83" w:rsidRDefault="001D62F8" w:rsidP="006F3F83">
            <w:pPr>
              <w:spacing w:after="0" w:line="240" w:lineRule="auto"/>
              <w:rPr>
                <w:rFonts w:ascii="Arial" w:hAnsi="Arial" w:cs="Arial"/>
                <w:sz w:val="24"/>
                <w:szCs w:val="24"/>
              </w:rPr>
            </w:pPr>
          </w:p>
          <w:p w14:paraId="471BB28D" w14:textId="77777777" w:rsidR="004A64EC" w:rsidRPr="006F3F83" w:rsidRDefault="004A64EC" w:rsidP="006F3F83">
            <w:pPr>
              <w:spacing w:after="0" w:line="240" w:lineRule="auto"/>
              <w:rPr>
                <w:rFonts w:ascii="Arial" w:hAnsi="Arial" w:cs="Arial"/>
                <w:sz w:val="24"/>
                <w:szCs w:val="24"/>
              </w:rPr>
            </w:pPr>
          </w:p>
          <w:p w14:paraId="0C9DB57A" w14:textId="77777777" w:rsidR="00344132" w:rsidRPr="006F3F83" w:rsidRDefault="00344132" w:rsidP="006F3F83">
            <w:pPr>
              <w:spacing w:after="0" w:line="240" w:lineRule="auto"/>
              <w:rPr>
                <w:rFonts w:ascii="Arial" w:hAnsi="Arial" w:cs="Arial"/>
                <w:sz w:val="24"/>
                <w:szCs w:val="24"/>
              </w:rPr>
            </w:pPr>
          </w:p>
          <w:p w14:paraId="1947C32B" w14:textId="77777777" w:rsidR="004A64EC" w:rsidRPr="006F3F83" w:rsidRDefault="004A64EC" w:rsidP="006F3F83">
            <w:pPr>
              <w:spacing w:after="0" w:line="240" w:lineRule="auto"/>
              <w:rPr>
                <w:rFonts w:ascii="Arial" w:hAnsi="Arial" w:cs="Arial"/>
                <w:sz w:val="24"/>
                <w:szCs w:val="24"/>
              </w:rPr>
            </w:pPr>
          </w:p>
          <w:p w14:paraId="711704C9" w14:textId="77777777" w:rsidR="004A64EC"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1D62F8" w:rsidRPr="006F3F83">
              <w:rPr>
                <w:rFonts w:ascii="Arial" w:hAnsi="Arial" w:cs="Arial"/>
                <w:sz w:val="24"/>
                <w:szCs w:val="24"/>
              </w:rPr>
              <w:t>:</w:t>
            </w:r>
            <w:r w:rsidRPr="006F3F83">
              <w:rPr>
                <w:rFonts w:ascii="Arial" w:hAnsi="Arial" w:cs="Arial"/>
                <w:sz w:val="24"/>
                <w:szCs w:val="24"/>
              </w:rPr>
              <w:t xml:space="preserve"> </w:t>
            </w:r>
          </w:p>
          <w:p w14:paraId="1B1F8DC1"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(Equality and Inclusion Manager)</w:t>
            </w:r>
          </w:p>
          <w:p w14:paraId="248DECF9" w14:textId="77777777" w:rsidR="001F754B" w:rsidRPr="006F3F83" w:rsidRDefault="001F754B" w:rsidP="006F3F83">
            <w:pPr>
              <w:spacing w:after="0" w:line="240" w:lineRule="auto"/>
              <w:rPr>
                <w:rFonts w:ascii="Arial" w:hAnsi="Arial" w:cs="Arial"/>
                <w:b/>
                <w:bCs/>
                <w:sz w:val="24"/>
                <w:szCs w:val="24"/>
              </w:rPr>
            </w:pPr>
          </w:p>
        </w:tc>
        <w:tc>
          <w:tcPr>
            <w:tcW w:w="6237" w:type="dxa"/>
            <w:shd w:val="clear" w:color="auto" w:fill="auto"/>
          </w:tcPr>
          <w:p w14:paraId="73C8C759"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Committee Chair Sign-off</w:t>
            </w:r>
          </w:p>
          <w:p w14:paraId="789498B1"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I confirm that this Equality Impact Assessment represents evidence that we (The Health Board), in making this decision, have given due regard to the need to:</w:t>
            </w:r>
          </w:p>
          <w:p w14:paraId="77B2A5C6"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Eliminate unlawful discrimination, harassment and victimisation and other conduct prohibited by the Act.</w:t>
            </w:r>
          </w:p>
          <w:p w14:paraId="1B8E974A"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Advance equality of opportunity between people who share a protected characteristic and those who do not.</w:t>
            </w:r>
          </w:p>
          <w:p w14:paraId="484EBD30"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Foster good relations between people who share a protected characteristic and those who do not.</w:t>
            </w:r>
          </w:p>
          <w:p w14:paraId="0FBCA2F9" w14:textId="77777777" w:rsidR="001F754B" w:rsidRPr="006F3F83" w:rsidRDefault="001F754B" w:rsidP="006F3F83">
            <w:pPr>
              <w:spacing w:after="0" w:line="240" w:lineRule="auto"/>
              <w:rPr>
                <w:rFonts w:ascii="Arial" w:hAnsi="Arial" w:cs="Arial"/>
                <w:sz w:val="24"/>
                <w:szCs w:val="24"/>
              </w:rPr>
            </w:pPr>
          </w:p>
          <w:p w14:paraId="52C4D757" w14:textId="77777777" w:rsidR="00DB35CF"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DB35CF" w:rsidRPr="006F3F83">
              <w:rPr>
                <w:rFonts w:ascii="Arial" w:hAnsi="Arial" w:cs="Arial"/>
                <w:sz w:val="24"/>
                <w:szCs w:val="24"/>
              </w:rPr>
              <w:t>:</w:t>
            </w:r>
          </w:p>
          <w:p w14:paraId="6485F6E0" w14:textId="77777777" w:rsidR="001F754B" w:rsidRPr="006F3F83" w:rsidRDefault="00DB35CF" w:rsidP="006F3F83">
            <w:pPr>
              <w:spacing w:after="0" w:line="240" w:lineRule="auto"/>
              <w:rPr>
                <w:rFonts w:ascii="Arial" w:hAnsi="Arial" w:cs="Arial"/>
                <w:sz w:val="24"/>
                <w:szCs w:val="24"/>
              </w:rPr>
            </w:pPr>
            <w:r w:rsidRPr="006F3F83">
              <w:rPr>
                <w:rFonts w:ascii="Arial" w:hAnsi="Arial" w:cs="Arial"/>
                <w:sz w:val="24"/>
                <w:szCs w:val="24"/>
              </w:rPr>
              <w:t xml:space="preserve"> </w:t>
            </w:r>
            <w:r w:rsidR="001F754B" w:rsidRPr="006F3F83">
              <w:rPr>
                <w:rFonts w:ascii="Arial" w:hAnsi="Arial" w:cs="Arial"/>
                <w:sz w:val="24"/>
                <w:szCs w:val="24"/>
              </w:rPr>
              <w:t>(Committee Chair)</w:t>
            </w:r>
          </w:p>
          <w:p w14:paraId="025CDA27" w14:textId="77777777" w:rsidR="001D62F8" w:rsidRPr="006F3F83" w:rsidRDefault="001D62F8" w:rsidP="006F3F83">
            <w:pPr>
              <w:spacing w:after="0" w:line="240" w:lineRule="auto"/>
              <w:rPr>
                <w:rFonts w:ascii="Arial" w:hAnsi="Arial" w:cs="Arial"/>
                <w:sz w:val="24"/>
                <w:szCs w:val="24"/>
              </w:rPr>
            </w:pPr>
          </w:p>
          <w:p w14:paraId="3F29B76D" w14:textId="77777777" w:rsidR="001D62F8" w:rsidRPr="006F3F83" w:rsidRDefault="001D62F8" w:rsidP="006F3F83">
            <w:pPr>
              <w:spacing w:after="0" w:line="240" w:lineRule="auto"/>
              <w:rPr>
                <w:rFonts w:ascii="Arial" w:hAnsi="Arial" w:cs="Arial"/>
                <w:b/>
                <w:bCs/>
                <w:sz w:val="24"/>
                <w:szCs w:val="24"/>
              </w:rPr>
            </w:pPr>
          </w:p>
        </w:tc>
      </w:tr>
    </w:tbl>
    <w:p w14:paraId="34E40681" w14:textId="77777777" w:rsidR="001D62F8" w:rsidRDefault="001D62F8" w:rsidP="00EC0906">
      <w:pPr>
        <w:pBdr>
          <w:bottom w:val="single" w:sz="6" w:space="0" w:color="auto"/>
        </w:pBdr>
        <w:ind w:right="-188"/>
        <w:rPr>
          <w:rFonts w:ascii="Arial" w:hAnsi="Arial" w:cs="Arial"/>
          <w:sz w:val="24"/>
          <w:szCs w:val="24"/>
        </w:rPr>
      </w:pPr>
    </w:p>
    <w:p w14:paraId="2ADA4F4B" w14:textId="77777777" w:rsidR="00EC0906" w:rsidRPr="006362B7" w:rsidRDefault="00EC0906" w:rsidP="00EC0906">
      <w:pPr>
        <w:pBdr>
          <w:bottom w:val="single" w:sz="6" w:space="0" w:color="auto"/>
        </w:pBdr>
        <w:ind w:right="-188"/>
        <w:rPr>
          <w:rFonts w:ascii="Arial" w:hAnsi="Arial" w:cs="Arial"/>
          <w:sz w:val="52"/>
          <w:szCs w:val="52"/>
        </w:rPr>
      </w:pPr>
      <w:r w:rsidRPr="006362B7">
        <w:rPr>
          <w:rFonts w:ascii="Arial" w:hAnsi="Arial" w:cs="Arial"/>
          <w:sz w:val="52"/>
          <w:szCs w:val="52"/>
        </w:rPr>
        <w:t>End of Part B</w:t>
      </w:r>
      <w:r w:rsidR="00125058" w:rsidRPr="006362B7">
        <w:rPr>
          <w:rFonts w:ascii="Arial" w:hAnsi="Arial" w:cs="Arial"/>
          <w:sz w:val="52"/>
          <w:szCs w:val="52"/>
        </w:rPr>
        <w:t xml:space="preserve">. Only complete Part C if required. </w:t>
      </w:r>
    </w:p>
    <w:p w14:paraId="1420AE37" w14:textId="77777777" w:rsidR="008843D6" w:rsidRDefault="008843D6" w:rsidP="0001676D">
      <w:pPr>
        <w:jc w:val="both"/>
        <w:rPr>
          <w:rFonts w:ascii="Arial" w:hAnsi="Arial" w:cs="Arial"/>
          <w:b/>
          <w:sz w:val="36"/>
          <w:szCs w:val="36"/>
        </w:rPr>
      </w:pPr>
    </w:p>
    <w:p w14:paraId="44C82FC6" w14:textId="77777777" w:rsidR="00C5610D" w:rsidRPr="00EC0906" w:rsidRDefault="003413DE" w:rsidP="003413DE">
      <w:pPr>
        <w:ind w:right="-1731"/>
        <w:rPr>
          <w:rFonts w:ascii="Arial" w:hAnsi="Arial" w:cs="Arial"/>
          <w:b/>
          <w:sz w:val="36"/>
          <w:szCs w:val="36"/>
        </w:rPr>
      </w:pPr>
      <w:r w:rsidRPr="00EC0906">
        <w:rPr>
          <w:rFonts w:ascii="Arial" w:hAnsi="Arial" w:cs="Arial"/>
          <w:b/>
          <w:sz w:val="36"/>
          <w:szCs w:val="36"/>
        </w:rPr>
        <w:t>Part C – Socio-economic Impact Assessment</w:t>
      </w:r>
    </w:p>
    <w:p w14:paraId="4EDD96D2" w14:textId="77777777" w:rsidR="005A09F7" w:rsidRPr="005A09F7" w:rsidRDefault="00B91D42" w:rsidP="006F3F83">
      <w:pPr>
        <w:pStyle w:val="NormalWeb"/>
        <w:shd w:val="clear" w:color="auto" w:fill="FFFFFF"/>
        <w:spacing w:after="0"/>
        <w:ind w:left="-284"/>
        <w:rPr>
          <w:rFonts w:ascii="Arial" w:hAnsi="Arial" w:cs="Arial"/>
          <w:color w:val="1F1F1F"/>
          <w:sz w:val="24"/>
          <w:szCs w:val="24"/>
        </w:rPr>
      </w:pPr>
      <w:r w:rsidRPr="005A09F7">
        <w:rPr>
          <w:rFonts w:ascii="Arial" w:hAnsi="Arial" w:cs="Arial"/>
          <w:sz w:val="24"/>
          <w:szCs w:val="24"/>
        </w:rPr>
        <w:t>The requirement for completion of Part C will have been identified in Part A</w:t>
      </w:r>
      <w:r w:rsidR="005A09F7" w:rsidRPr="005A09F7">
        <w:rPr>
          <w:rFonts w:ascii="Arial" w:hAnsi="Arial" w:cs="Arial"/>
          <w:sz w:val="24"/>
          <w:szCs w:val="24"/>
        </w:rPr>
        <w:t xml:space="preserve"> and relates to complying with the Socio-economic Duty. This is a statutory duty with the aim of </w:t>
      </w:r>
      <w:r w:rsidR="005A09F7" w:rsidRPr="005A09F7">
        <w:rPr>
          <w:rFonts w:ascii="Arial" w:hAnsi="Arial" w:cs="Arial"/>
          <w:color w:val="1F1F1F"/>
          <w:sz w:val="24"/>
          <w:szCs w:val="24"/>
        </w:rPr>
        <w:t>improving decision making to help improve outcomes for those who are socio-economically disadvantaged.</w:t>
      </w:r>
      <w:r w:rsidR="005A09F7">
        <w:rPr>
          <w:rFonts w:ascii="Arial" w:hAnsi="Arial" w:cs="Arial"/>
          <w:color w:val="1F1F1F"/>
          <w:sz w:val="24"/>
          <w:szCs w:val="24"/>
        </w:rPr>
        <w:t xml:space="preserve"> </w:t>
      </w:r>
      <w:r w:rsidR="005A09F7" w:rsidRPr="005A09F7">
        <w:rPr>
          <w:rFonts w:ascii="Arial" w:hAnsi="Arial" w:cs="Arial"/>
          <w:color w:val="1F1F1F"/>
          <w:sz w:val="24"/>
          <w:szCs w:val="24"/>
        </w:rPr>
        <w:t>The Socio-economic Duty gives us an opportunity to do things differently in Wales. It puts tackling inequality at the heart of decision-making, and will build on the good work public bodies are already doing.</w:t>
      </w:r>
    </w:p>
    <w:p w14:paraId="25EFD29A" w14:textId="77777777" w:rsidR="00B91D42" w:rsidRDefault="00B91D42" w:rsidP="00B91D42">
      <w:pPr>
        <w:ind w:left="-284"/>
        <w:rPr>
          <w:rFonts w:ascii="Arial" w:hAnsi="Arial" w:cs="Arial"/>
          <w:sz w:val="24"/>
          <w:szCs w:val="24"/>
        </w:rPr>
      </w:pPr>
    </w:p>
    <w:p w14:paraId="7C6F2F64" w14:textId="77777777" w:rsidR="00B91D42" w:rsidRPr="001474BB" w:rsidRDefault="001474BB" w:rsidP="00B91D42">
      <w:pPr>
        <w:ind w:left="-284"/>
        <w:rPr>
          <w:rFonts w:ascii="Arial" w:hAnsi="Arial" w:cs="Arial"/>
          <w:sz w:val="24"/>
          <w:szCs w:val="24"/>
        </w:rPr>
      </w:pPr>
      <w:r w:rsidRPr="001474BB">
        <w:rPr>
          <w:rFonts w:ascii="Arial" w:hAnsi="Arial" w:cs="Arial"/>
          <w:sz w:val="24"/>
          <w:szCs w:val="24"/>
        </w:rPr>
        <w:t xml:space="preserve">This SEIA procedure should be commenced at the outset and inform the development of both new </w:t>
      </w:r>
      <w:r w:rsidRPr="001474BB">
        <w:rPr>
          <w:rFonts w:ascii="Arial" w:hAnsi="Arial" w:cs="Arial"/>
          <w:bCs/>
          <w:sz w:val="24"/>
          <w:szCs w:val="24"/>
        </w:rPr>
        <w:t xml:space="preserve">strategic decisions </w:t>
      </w:r>
      <w:r w:rsidRPr="001474BB">
        <w:rPr>
          <w:rFonts w:ascii="Arial" w:hAnsi="Arial" w:cs="Arial"/>
          <w:sz w:val="24"/>
          <w:szCs w:val="24"/>
        </w:rPr>
        <w:t>and when reviewing previous strategic decisions. It provides a clear audit trail for all decisions made under the 2010 Act.</w:t>
      </w:r>
      <w:r w:rsidR="00B91D42">
        <w:rPr>
          <w:rFonts w:ascii="Arial" w:hAnsi="Arial" w:cs="Arial"/>
          <w:sz w:val="24"/>
          <w:szCs w:val="24"/>
        </w:rPr>
        <w:t xml:space="preserve"> </w:t>
      </w:r>
    </w:p>
    <w:p w14:paraId="5079FA2D" w14:textId="77777777" w:rsidR="001474BB" w:rsidRPr="005C30B0" w:rsidRDefault="001474BB" w:rsidP="00125058">
      <w:pPr>
        <w:ind w:left="-284"/>
        <w:rPr>
          <w:rStyle w:val="Hyperlink"/>
          <w:rFonts w:ascii="Arial" w:hAnsi="Arial" w:cs="Arial"/>
          <w:color w:val="auto"/>
          <w:sz w:val="24"/>
          <w:szCs w:val="24"/>
          <w:u w:val="none"/>
        </w:rPr>
      </w:pPr>
      <w:r w:rsidRPr="00AA3E3F">
        <w:rPr>
          <w:rFonts w:ascii="Arial" w:hAnsi="Arial" w:cs="Arial"/>
          <w:sz w:val="24"/>
          <w:szCs w:val="24"/>
        </w:rPr>
        <w:t xml:space="preserve">For a comprehensive guide to the Socio Economic Duty in Wales and supporting resource please see </w:t>
      </w:r>
      <w:hyperlink r:id="rId64" w:history="1">
        <w:r w:rsidRPr="005C30B0">
          <w:rPr>
            <w:rStyle w:val="Hyperlink"/>
            <w:rFonts w:ascii="Arial" w:hAnsi="Arial" w:cs="Arial"/>
            <w:color w:val="auto"/>
            <w:sz w:val="24"/>
            <w:szCs w:val="24"/>
            <w:u w:val="none"/>
          </w:rPr>
          <w:t>https://gov.wales/more-equal-wales-socio-economic-duty</w:t>
        </w:r>
      </w:hyperlink>
    </w:p>
    <w:tbl>
      <w:tblPr>
        <w:tblW w:w="1453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4"/>
        <w:gridCol w:w="1573"/>
      </w:tblGrid>
      <w:tr w:rsidR="00125058" w:rsidRPr="006F3F83" w14:paraId="1D3C038F" w14:textId="77777777" w:rsidTr="006F3F83">
        <w:trPr>
          <w:trHeight w:val="253"/>
        </w:trPr>
        <w:tc>
          <w:tcPr>
            <w:tcW w:w="14537" w:type="dxa"/>
            <w:gridSpan w:val="2"/>
            <w:shd w:val="clear" w:color="auto" w:fill="E7E6E6"/>
          </w:tcPr>
          <w:p w14:paraId="727F6B15" w14:textId="77777777" w:rsidR="00125058" w:rsidRPr="006F3F83" w:rsidRDefault="00125058" w:rsidP="006F3F83">
            <w:pPr>
              <w:spacing w:after="0" w:line="240" w:lineRule="auto"/>
              <w:rPr>
                <w:rFonts w:ascii="Arial" w:hAnsi="Arial" w:cs="Arial"/>
                <w:b/>
                <w:color w:val="000000"/>
                <w:sz w:val="24"/>
                <w:szCs w:val="24"/>
              </w:rPr>
            </w:pPr>
            <w:r w:rsidRPr="006F3F83">
              <w:rPr>
                <w:rFonts w:ascii="Arial" w:hAnsi="Arial" w:cs="Arial"/>
                <w:b/>
                <w:color w:val="000000"/>
                <w:sz w:val="28"/>
                <w:szCs w:val="28"/>
              </w:rPr>
              <w:t xml:space="preserve">Section 1 -  Assessment information – evidence </w:t>
            </w:r>
          </w:p>
        </w:tc>
      </w:tr>
      <w:tr w:rsidR="00756DB9" w:rsidRPr="006F3F83" w14:paraId="1DB61787" w14:textId="77777777" w:rsidTr="006F3F83">
        <w:trPr>
          <w:trHeight w:val="253"/>
        </w:trPr>
        <w:tc>
          <w:tcPr>
            <w:tcW w:w="12964" w:type="dxa"/>
            <w:shd w:val="clear" w:color="auto" w:fill="auto"/>
          </w:tcPr>
          <w:p w14:paraId="22615367" w14:textId="77777777" w:rsidR="008A6D59" w:rsidRPr="006F3F83" w:rsidRDefault="008A6D59" w:rsidP="006F3F83">
            <w:pPr>
              <w:spacing w:after="0" w:line="240" w:lineRule="auto"/>
              <w:rPr>
                <w:rFonts w:ascii="Arial" w:hAnsi="Arial" w:cs="Arial"/>
                <w:i/>
                <w:color w:val="3B3838"/>
                <w:sz w:val="24"/>
                <w:szCs w:val="24"/>
              </w:rPr>
            </w:pPr>
            <w:r w:rsidRPr="006F3F83">
              <w:rPr>
                <w:rFonts w:ascii="Arial" w:hAnsi="Arial" w:cs="Arial"/>
                <w:b/>
                <w:color w:val="000000"/>
                <w:sz w:val="24"/>
                <w:szCs w:val="24"/>
              </w:rPr>
              <w:t xml:space="preserve">Has this assessment identified </w:t>
            </w:r>
            <w:r w:rsidR="00756DB9" w:rsidRPr="006F3F83">
              <w:rPr>
                <w:rFonts w:ascii="Arial" w:hAnsi="Arial" w:cs="Arial"/>
                <w:b/>
                <w:color w:val="000000"/>
                <w:sz w:val="24"/>
                <w:szCs w:val="24"/>
              </w:rPr>
              <w:t>Stakeholder groups</w:t>
            </w:r>
            <w:r w:rsidR="00077DBB" w:rsidRPr="006F3F83">
              <w:rPr>
                <w:rFonts w:ascii="Arial" w:hAnsi="Arial" w:cs="Arial"/>
                <w:b/>
                <w:color w:val="000000"/>
                <w:sz w:val="24"/>
                <w:szCs w:val="24"/>
              </w:rPr>
              <w:t>?</w:t>
            </w:r>
            <w:r w:rsidR="00756DB9" w:rsidRPr="006F3F83">
              <w:rPr>
                <w:rFonts w:ascii="Arial" w:hAnsi="Arial" w:cs="Arial"/>
                <w:b/>
                <w:color w:val="000000"/>
                <w:sz w:val="24"/>
                <w:szCs w:val="24"/>
              </w:rPr>
              <w:t xml:space="preserve">: </w:t>
            </w:r>
            <w:r w:rsidRPr="006F3F83">
              <w:rPr>
                <w:rFonts w:ascii="Arial" w:hAnsi="Arial" w:cs="Arial"/>
                <w:b/>
                <w:color w:val="000000"/>
                <w:sz w:val="24"/>
                <w:szCs w:val="24"/>
              </w:rPr>
              <w:t xml:space="preserve"> </w:t>
            </w:r>
            <w:r w:rsidRPr="006F3F83">
              <w:rPr>
                <w:rFonts w:ascii="Arial" w:hAnsi="Arial" w:cs="Arial"/>
                <w:i/>
                <w:color w:val="3B3838"/>
                <w:sz w:val="24"/>
                <w:szCs w:val="24"/>
              </w:rPr>
              <w:t xml:space="preserve">Supporting narrative if different to Part A. </w:t>
            </w:r>
          </w:p>
          <w:p w14:paraId="0AC950B7" w14:textId="77777777" w:rsidR="008A6D59" w:rsidRPr="006F3F83" w:rsidRDefault="008A6D59" w:rsidP="006F3F83">
            <w:pPr>
              <w:spacing w:after="0" w:line="240" w:lineRule="auto"/>
              <w:rPr>
                <w:rFonts w:ascii="Arial" w:hAnsi="Arial" w:cs="Arial"/>
                <w:b/>
                <w:color w:val="000000"/>
                <w:sz w:val="24"/>
                <w:szCs w:val="24"/>
              </w:rPr>
            </w:pPr>
          </w:p>
          <w:p w14:paraId="682A3C18" w14:textId="77777777" w:rsidR="008A6D59" w:rsidRPr="006F3F83" w:rsidRDefault="008A6D59" w:rsidP="006F3F83">
            <w:pPr>
              <w:spacing w:after="0" w:line="240" w:lineRule="auto"/>
              <w:rPr>
                <w:rFonts w:ascii="Arial" w:hAnsi="Arial" w:cs="Arial"/>
                <w:color w:val="000000"/>
                <w:sz w:val="24"/>
                <w:szCs w:val="24"/>
              </w:rPr>
            </w:pPr>
          </w:p>
        </w:tc>
        <w:tc>
          <w:tcPr>
            <w:tcW w:w="1573" w:type="dxa"/>
            <w:shd w:val="clear" w:color="auto" w:fill="auto"/>
          </w:tcPr>
          <w:p w14:paraId="375046BA" w14:textId="77777777" w:rsidR="00756DB9" w:rsidRPr="006F3F83" w:rsidRDefault="00756DB9" w:rsidP="006F3F83">
            <w:pPr>
              <w:spacing w:after="0" w:line="240" w:lineRule="auto"/>
              <w:rPr>
                <w:rFonts w:ascii="Arial" w:hAnsi="Arial" w:cs="Arial"/>
                <w:sz w:val="24"/>
                <w:szCs w:val="24"/>
              </w:rPr>
            </w:pPr>
            <w:r w:rsidRPr="006F3F83">
              <w:rPr>
                <w:rFonts w:ascii="Arial" w:eastAsia="Times New Roman" w:hAnsi="Arial" w:cs="Arial"/>
                <w:sz w:val="24"/>
                <w:szCs w:val="24"/>
                <w:lang w:eastAsia="en-GB"/>
              </w:rPr>
              <w:t xml:space="preserve">Yes / No </w:t>
            </w:r>
          </w:p>
        </w:tc>
      </w:tr>
      <w:tr w:rsidR="008A6D59" w:rsidRPr="006F3F83" w14:paraId="4E4C60F5" w14:textId="77777777" w:rsidTr="006F3F83">
        <w:trPr>
          <w:trHeight w:val="253"/>
        </w:trPr>
        <w:tc>
          <w:tcPr>
            <w:tcW w:w="12964" w:type="dxa"/>
            <w:shd w:val="clear" w:color="auto" w:fill="auto"/>
          </w:tcPr>
          <w:p w14:paraId="6DB1543B" w14:textId="77777777" w:rsidR="008A6D59" w:rsidRPr="006F3F83" w:rsidRDefault="008A6D59" w:rsidP="006F3F83">
            <w:pPr>
              <w:spacing w:after="0" w:line="240" w:lineRule="auto"/>
              <w:rPr>
                <w:rFonts w:ascii="Arial" w:hAnsi="Arial" w:cs="Arial"/>
                <w:i/>
                <w:color w:val="000000"/>
                <w:sz w:val="24"/>
                <w:szCs w:val="24"/>
              </w:rPr>
            </w:pPr>
            <w:r w:rsidRPr="006F3F83">
              <w:rPr>
                <w:rFonts w:ascii="Arial" w:hAnsi="Arial" w:cs="Arial"/>
                <w:b/>
                <w:color w:val="000000"/>
                <w:sz w:val="24"/>
                <w:szCs w:val="24"/>
              </w:rPr>
              <w:t>Has this assessment used a range of evidence</w:t>
            </w:r>
            <w:r w:rsidR="00077DBB" w:rsidRPr="006F3F83">
              <w:rPr>
                <w:rFonts w:ascii="Arial" w:hAnsi="Arial" w:cs="Arial"/>
                <w:b/>
                <w:color w:val="000000"/>
                <w:sz w:val="24"/>
                <w:szCs w:val="24"/>
              </w:rPr>
              <w:t>?</w:t>
            </w:r>
            <w:r w:rsidRPr="006F3F83">
              <w:rPr>
                <w:rFonts w:ascii="Arial" w:hAnsi="Arial" w:cs="Arial"/>
                <w:b/>
                <w:color w:val="000000"/>
                <w:sz w:val="24"/>
                <w:szCs w:val="24"/>
              </w:rPr>
              <w:t xml:space="preserve">: </w:t>
            </w:r>
            <w:r w:rsidR="006E127B" w:rsidRPr="006F3F83">
              <w:rPr>
                <w:rFonts w:ascii="Arial" w:hAnsi="Arial" w:cs="Arial"/>
                <w:i/>
                <w:color w:val="3B3838"/>
                <w:sz w:val="24"/>
                <w:szCs w:val="24"/>
              </w:rPr>
              <w:t xml:space="preserve">Supporting narrative </w:t>
            </w:r>
            <w:r w:rsidRPr="006F3F83">
              <w:rPr>
                <w:rFonts w:ascii="Arial" w:hAnsi="Arial" w:cs="Arial"/>
                <w:i/>
                <w:color w:val="3B3838"/>
                <w:sz w:val="24"/>
                <w:szCs w:val="24"/>
              </w:rPr>
              <w:t xml:space="preserve">to consider </w:t>
            </w:r>
            <w:r w:rsidRPr="006F3F83">
              <w:rPr>
                <w:rFonts w:ascii="Arial" w:hAnsi="Arial" w:cs="Arial"/>
                <w:i/>
                <w:color w:val="3B3838"/>
                <w:spacing w:val="-3"/>
                <w:sz w:val="24"/>
                <w:szCs w:val="24"/>
              </w:rPr>
              <w:t xml:space="preserve">socio-economic disadvantage </w:t>
            </w:r>
            <w:r w:rsidRPr="006F3F83">
              <w:rPr>
                <w:rFonts w:ascii="Arial" w:hAnsi="Arial" w:cs="Arial"/>
                <w:i/>
                <w:color w:val="3B3838"/>
                <w:sz w:val="24"/>
                <w:szCs w:val="24"/>
              </w:rPr>
              <w:t xml:space="preserve">and </w:t>
            </w:r>
            <w:r w:rsidRPr="006F3F83">
              <w:rPr>
                <w:rFonts w:ascii="Arial" w:hAnsi="Arial" w:cs="Arial"/>
                <w:i/>
                <w:color w:val="3B3838"/>
                <w:spacing w:val="-3"/>
                <w:sz w:val="24"/>
                <w:szCs w:val="24"/>
              </w:rPr>
              <w:t xml:space="preserve">inequalities of outcome </w:t>
            </w:r>
            <w:r w:rsidRPr="006F3F83">
              <w:rPr>
                <w:rFonts w:ascii="Arial" w:hAnsi="Arial" w:cs="Arial"/>
                <w:i/>
                <w:color w:val="3B3838"/>
                <w:sz w:val="24"/>
                <w:szCs w:val="24"/>
              </w:rPr>
              <w:t xml:space="preserve">in </w:t>
            </w:r>
            <w:r w:rsidRPr="006F3F83">
              <w:rPr>
                <w:rFonts w:ascii="Arial" w:hAnsi="Arial" w:cs="Arial"/>
                <w:i/>
                <w:color w:val="3B3838"/>
                <w:spacing w:val="-3"/>
                <w:sz w:val="24"/>
                <w:szCs w:val="24"/>
              </w:rPr>
              <w:t xml:space="preserve">relation </w:t>
            </w:r>
            <w:r w:rsidRPr="006F3F83">
              <w:rPr>
                <w:rFonts w:ascii="Arial" w:hAnsi="Arial" w:cs="Arial"/>
                <w:i/>
                <w:color w:val="3B3838"/>
                <w:sz w:val="24"/>
                <w:szCs w:val="24"/>
              </w:rPr>
              <w:t xml:space="preserve">to </w:t>
            </w:r>
            <w:r w:rsidRPr="006F3F83">
              <w:rPr>
                <w:rFonts w:ascii="Arial" w:hAnsi="Arial" w:cs="Arial"/>
                <w:i/>
                <w:color w:val="3B3838"/>
                <w:spacing w:val="-3"/>
                <w:sz w:val="24"/>
                <w:szCs w:val="24"/>
              </w:rPr>
              <w:t xml:space="preserve">this </w:t>
            </w:r>
            <w:r w:rsidRPr="006F3F83">
              <w:rPr>
                <w:rFonts w:ascii="Arial" w:hAnsi="Arial" w:cs="Arial"/>
                <w:i/>
                <w:color w:val="3B3838"/>
                <w:spacing w:val="-4"/>
                <w:sz w:val="24"/>
                <w:szCs w:val="24"/>
              </w:rPr>
              <w:t>decision?</w:t>
            </w:r>
            <w:r w:rsidR="006E127B" w:rsidRPr="006F3F83">
              <w:rPr>
                <w:rFonts w:ascii="Arial" w:hAnsi="Arial" w:cs="Arial"/>
                <w:i/>
                <w:color w:val="3B3838"/>
                <w:sz w:val="24"/>
                <w:szCs w:val="24"/>
              </w:rPr>
              <w:t xml:space="preserve"> Note additional evidence if different to </w:t>
            </w:r>
            <w:r w:rsidR="00125058" w:rsidRPr="006F3F83">
              <w:rPr>
                <w:rFonts w:ascii="Arial" w:hAnsi="Arial" w:cs="Arial"/>
                <w:i/>
                <w:color w:val="3B3838"/>
                <w:sz w:val="24"/>
                <w:szCs w:val="24"/>
              </w:rPr>
              <w:t xml:space="preserve">information within </w:t>
            </w:r>
            <w:r w:rsidR="006E127B" w:rsidRPr="006F3F83">
              <w:rPr>
                <w:rFonts w:ascii="Arial" w:hAnsi="Arial" w:cs="Arial"/>
                <w:i/>
                <w:color w:val="3B3838"/>
                <w:sz w:val="24"/>
                <w:szCs w:val="24"/>
              </w:rPr>
              <w:t>Part A</w:t>
            </w:r>
            <w:r w:rsidR="006E127B" w:rsidRPr="006F3F83">
              <w:rPr>
                <w:rFonts w:ascii="Arial" w:hAnsi="Arial" w:cs="Arial"/>
                <w:i/>
                <w:color w:val="000000"/>
                <w:sz w:val="24"/>
                <w:szCs w:val="24"/>
              </w:rPr>
              <w:t>.</w:t>
            </w:r>
          </w:p>
          <w:p w14:paraId="46F9527F" w14:textId="77777777" w:rsidR="008A6D59" w:rsidRPr="006F3F83" w:rsidRDefault="008A6D59" w:rsidP="006F3F83">
            <w:pPr>
              <w:spacing w:after="0" w:line="240" w:lineRule="auto"/>
              <w:rPr>
                <w:rFonts w:ascii="Arial" w:hAnsi="Arial" w:cs="Arial"/>
                <w:color w:val="000000"/>
                <w:sz w:val="24"/>
                <w:szCs w:val="24"/>
              </w:rPr>
            </w:pPr>
          </w:p>
          <w:p w14:paraId="65DE9DBD" w14:textId="77777777" w:rsidR="006E127B" w:rsidRPr="006F3F83" w:rsidRDefault="006E127B" w:rsidP="006F3F83">
            <w:pPr>
              <w:spacing w:after="0" w:line="240" w:lineRule="auto"/>
              <w:rPr>
                <w:rFonts w:ascii="Arial" w:hAnsi="Arial" w:cs="Arial"/>
                <w:color w:val="000000"/>
                <w:sz w:val="24"/>
                <w:szCs w:val="24"/>
              </w:rPr>
            </w:pPr>
          </w:p>
          <w:p w14:paraId="28564011" w14:textId="77777777" w:rsidR="008A6D59" w:rsidRPr="006F3F83" w:rsidRDefault="008A6D59" w:rsidP="006F3F83">
            <w:pPr>
              <w:spacing w:after="0" w:line="240" w:lineRule="auto"/>
              <w:rPr>
                <w:rFonts w:ascii="Arial" w:hAnsi="Arial" w:cs="Arial"/>
                <w:b/>
                <w:color w:val="000000"/>
                <w:sz w:val="24"/>
                <w:szCs w:val="24"/>
              </w:rPr>
            </w:pPr>
          </w:p>
        </w:tc>
        <w:tc>
          <w:tcPr>
            <w:tcW w:w="1573" w:type="dxa"/>
            <w:shd w:val="clear" w:color="auto" w:fill="auto"/>
          </w:tcPr>
          <w:p w14:paraId="0FE48EF1" w14:textId="77777777" w:rsidR="008A6D59" w:rsidRPr="006F3F83" w:rsidRDefault="008A6D59"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r w:rsidR="008A6D59" w:rsidRPr="006F3F83" w14:paraId="0E10FB6C" w14:textId="77777777" w:rsidTr="006F3F83">
        <w:trPr>
          <w:trHeight w:val="253"/>
        </w:trPr>
        <w:tc>
          <w:tcPr>
            <w:tcW w:w="12964" w:type="dxa"/>
            <w:shd w:val="clear" w:color="auto" w:fill="auto"/>
          </w:tcPr>
          <w:p w14:paraId="633073B0" w14:textId="77777777" w:rsidR="008A6D59" w:rsidRPr="006F3F83" w:rsidRDefault="008A6D59" w:rsidP="006F3F83">
            <w:pPr>
              <w:spacing w:after="0" w:line="240" w:lineRule="auto"/>
              <w:rPr>
                <w:rFonts w:ascii="Arial" w:hAnsi="Arial" w:cs="Arial"/>
                <w:i/>
                <w:color w:val="3B3838"/>
                <w:sz w:val="24"/>
                <w:szCs w:val="24"/>
              </w:rPr>
            </w:pPr>
            <w:r w:rsidRPr="006F3F83">
              <w:rPr>
                <w:rFonts w:ascii="Arial" w:hAnsi="Arial" w:cs="Arial"/>
                <w:b/>
                <w:color w:val="000000"/>
                <w:sz w:val="24"/>
                <w:szCs w:val="24"/>
              </w:rPr>
              <w:t xml:space="preserve">Has this proposal engaged with those impacted by the </w:t>
            </w:r>
            <w:r w:rsidRPr="006F3F83">
              <w:rPr>
                <w:rFonts w:ascii="Arial" w:hAnsi="Arial" w:cs="Arial"/>
                <w:b/>
                <w:spacing w:val="-4"/>
                <w:sz w:val="24"/>
                <w:szCs w:val="24"/>
              </w:rPr>
              <w:t>Policy / Strategy Proposal / Policy?</w:t>
            </w:r>
            <w:r w:rsidR="00C36D4E" w:rsidRPr="006F3F83">
              <w:rPr>
                <w:rFonts w:ascii="Arial" w:hAnsi="Arial" w:cs="Arial"/>
                <w:color w:val="000000"/>
                <w:sz w:val="24"/>
                <w:szCs w:val="24"/>
              </w:rPr>
              <w:t xml:space="preserve"> </w:t>
            </w:r>
            <w:r w:rsidR="00C36D4E" w:rsidRPr="006F3F83">
              <w:rPr>
                <w:rFonts w:ascii="Arial" w:hAnsi="Arial" w:cs="Arial"/>
                <w:i/>
                <w:color w:val="3B3838"/>
                <w:sz w:val="24"/>
                <w:szCs w:val="24"/>
              </w:rPr>
              <w:t>Supporting narrative if different to Part A.</w:t>
            </w:r>
          </w:p>
          <w:p w14:paraId="54D31B3A" w14:textId="77777777" w:rsidR="00C36D4E" w:rsidRPr="006F3F83" w:rsidRDefault="00C36D4E" w:rsidP="006F3F83">
            <w:pPr>
              <w:spacing w:after="0" w:line="240" w:lineRule="auto"/>
              <w:rPr>
                <w:rFonts w:ascii="Arial" w:hAnsi="Arial" w:cs="Arial"/>
                <w:color w:val="3B3838"/>
                <w:sz w:val="24"/>
                <w:szCs w:val="24"/>
              </w:rPr>
            </w:pPr>
          </w:p>
          <w:p w14:paraId="41C85650" w14:textId="77777777" w:rsidR="00C36D4E" w:rsidRPr="006F3F83" w:rsidRDefault="00C36D4E" w:rsidP="006F3F83">
            <w:pPr>
              <w:spacing w:after="0" w:line="240" w:lineRule="auto"/>
              <w:rPr>
                <w:rFonts w:ascii="Arial" w:hAnsi="Arial" w:cs="Arial"/>
                <w:color w:val="000000"/>
                <w:sz w:val="24"/>
                <w:szCs w:val="24"/>
              </w:rPr>
            </w:pPr>
          </w:p>
          <w:p w14:paraId="3DA41786" w14:textId="77777777" w:rsidR="00C36D4E" w:rsidRPr="006F3F83" w:rsidRDefault="00C36D4E" w:rsidP="006F3F83">
            <w:pPr>
              <w:spacing w:after="0" w:line="240" w:lineRule="auto"/>
              <w:rPr>
                <w:rFonts w:ascii="Arial" w:hAnsi="Arial" w:cs="Arial"/>
                <w:b/>
                <w:color w:val="000000"/>
                <w:sz w:val="24"/>
                <w:szCs w:val="24"/>
              </w:rPr>
            </w:pPr>
          </w:p>
        </w:tc>
        <w:tc>
          <w:tcPr>
            <w:tcW w:w="1573" w:type="dxa"/>
            <w:shd w:val="clear" w:color="auto" w:fill="auto"/>
          </w:tcPr>
          <w:p w14:paraId="5B274F10" w14:textId="77777777" w:rsidR="008A6D59" w:rsidRPr="006F3F83" w:rsidRDefault="00C36D4E"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bl>
    <w:p w14:paraId="3C8A1336" w14:textId="77777777" w:rsidR="00FE4216" w:rsidRDefault="00FE4216" w:rsidP="005C30B0">
      <w:pPr>
        <w:ind w:right="-76"/>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7"/>
        <w:gridCol w:w="1842"/>
        <w:gridCol w:w="1843"/>
        <w:gridCol w:w="3969"/>
      </w:tblGrid>
      <w:tr w:rsidR="005C30B0" w:rsidRPr="006F3F83" w14:paraId="19596BD8"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hideMark/>
          </w:tcPr>
          <w:p w14:paraId="180FC235" w14:textId="77777777" w:rsidR="00FE4216" w:rsidRPr="006F3F83" w:rsidRDefault="00FE4216" w:rsidP="006F3F83">
            <w:pPr>
              <w:numPr>
                <w:ilvl w:val="12"/>
                <w:numId w:val="0"/>
              </w:numPr>
              <w:spacing w:after="0" w:line="240" w:lineRule="auto"/>
              <w:rPr>
                <w:rFonts w:ascii="Arial" w:hAnsi="Arial" w:cs="Arial"/>
                <w:b/>
                <w:color w:val="000000"/>
                <w:sz w:val="24"/>
                <w:szCs w:val="24"/>
              </w:rPr>
            </w:pPr>
            <w:r w:rsidRPr="006F3F83">
              <w:rPr>
                <w:rFonts w:ascii="Arial" w:hAnsi="Arial" w:cs="Arial"/>
                <w:b/>
                <w:color w:val="000000"/>
                <w:sz w:val="24"/>
                <w:szCs w:val="24"/>
              </w:rPr>
              <w:t xml:space="preserve">Relevant </w:t>
            </w:r>
            <w:hyperlink w:anchor="Appendix_A" w:tooltip="Examples include carers, people experiencing homelessness, seeking sanctuary, Gypsy and Travellers, Lone Parent families and Armed Forces community." w:history="1">
              <w:r w:rsidRPr="006F3F83">
                <w:rPr>
                  <w:rStyle w:val="Hyperlink"/>
                  <w:rFonts w:ascii="Arial" w:hAnsi="Arial" w:cs="Arial"/>
                  <w:b/>
                  <w:color w:val="000000"/>
                  <w:sz w:val="24"/>
                  <w:szCs w:val="24"/>
                  <w:u w:val="none"/>
                </w:rPr>
                <w:t>communities of interest</w:t>
              </w:r>
            </w:hyperlink>
            <w:r w:rsidRPr="006F3F83">
              <w:rPr>
                <w:rFonts w:ascii="Arial" w:hAnsi="Arial" w:cs="Arial"/>
                <w:b/>
                <w:color w:val="000000"/>
                <w:sz w:val="24"/>
                <w:szCs w:val="24"/>
              </w:rPr>
              <w:t xml:space="preserve"> identified that may be impacted by this proposal</w:t>
            </w:r>
            <w:r w:rsidR="005C30B0" w:rsidRPr="006F3F83">
              <w:rPr>
                <w:rFonts w:ascii="Arial" w:hAnsi="Arial" w:cs="Arial"/>
                <w:b/>
                <w:color w:val="000000"/>
                <w:sz w:val="24"/>
                <w:szCs w:val="24"/>
              </w:rPr>
              <w:t xml:space="preserve"> and engagement work undertaken</w:t>
            </w:r>
            <w:r w:rsidRPr="006F3F83">
              <w:rPr>
                <w:rFonts w:ascii="Arial" w:hAnsi="Arial" w:cs="Arial"/>
                <w:b/>
                <w:color w:val="000000"/>
                <w:sz w:val="24"/>
                <w:szCs w:val="24"/>
              </w:rPr>
              <w:t>:</w:t>
            </w:r>
            <w:r w:rsidR="005C30B0" w:rsidRPr="006F3F83">
              <w:rPr>
                <w:rFonts w:ascii="Arial" w:eastAsia="Times New Roman" w:hAnsi="Arial" w:cs="Arial"/>
                <w:noProof/>
                <w:sz w:val="24"/>
                <w:szCs w:val="24"/>
                <w:lang w:eastAsia="en-GB"/>
              </w:rPr>
              <w:t xml:space="preserve"> </w:t>
            </w:r>
          </w:p>
          <w:p w14:paraId="2F9A1896" w14:textId="77777777" w:rsidR="00FE4216" w:rsidRPr="006F3F83" w:rsidRDefault="00FE4216" w:rsidP="006F3F83">
            <w:pPr>
              <w:spacing w:after="0" w:line="240" w:lineRule="auto"/>
              <w:rPr>
                <w:rFonts w:ascii="Arial" w:hAnsi="Arial" w:cs="Arial"/>
                <w:b/>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5AE0836" w14:textId="77777777" w:rsidR="00FE4216" w:rsidRPr="006F3F83" w:rsidRDefault="00FE4216"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b/>
                <w:noProof/>
                <w:sz w:val="24"/>
                <w:szCs w:val="24"/>
                <w:lang w:eastAsia="en-GB"/>
              </w:rPr>
              <w:t>Proposal may impact these groups</w:t>
            </w:r>
            <w:r w:rsidRPr="006F3F83">
              <w:rPr>
                <w:rFonts w:ascii="Arial" w:eastAsia="Times New Roman" w:hAnsi="Arial" w:cs="Arial"/>
                <w:noProof/>
                <w:sz w:val="24"/>
                <w:szCs w:val="24"/>
                <w:lang w:eastAsia="en-GB"/>
              </w:rPr>
              <w:t xml:space="preserve"> </w:t>
            </w:r>
          </w:p>
          <w:p w14:paraId="407DD1AA" w14:textId="77777777" w:rsidR="00FE4216" w:rsidRPr="006F3F83" w:rsidRDefault="005C30B0"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noProof/>
                <w:sz w:val="24"/>
                <w:szCs w:val="24"/>
                <w:lang w:eastAsia="en-GB"/>
              </w:rPr>
              <w:t xml:space="preserve">Use a tick </w:t>
            </w:r>
            <w:r w:rsidR="00E66FC0" w:rsidRPr="006F3F83">
              <w:rPr>
                <w:rFonts w:ascii="Arial" w:eastAsia="Times New Roman" w:hAnsi="Arial" w:cs="Arial"/>
                <w:noProof/>
                <w:sz w:val="24"/>
                <w:szCs w:val="24"/>
                <w:lang w:eastAsia="en-GB"/>
              </w:rPr>
              <w:drawing>
                <wp:inline distT="0" distB="0" distL="0" distR="0" wp14:anchorId="26FCDC01" wp14:editId="4D90CCF5">
                  <wp:extent cx="116840" cy="116840"/>
                  <wp:effectExtent l="0" t="0" r="0" b="0"/>
                  <wp:docPr id="5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5E13CA0" w14:textId="77777777" w:rsidR="005C30B0" w:rsidRPr="006F3F83" w:rsidRDefault="00FE4216"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b/>
                <w:noProof/>
                <w:sz w:val="24"/>
                <w:szCs w:val="24"/>
                <w:lang w:eastAsia="en-GB"/>
              </w:rPr>
              <w:t xml:space="preserve">Engagement undertaken </w:t>
            </w:r>
          </w:p>
          <w:p w14:paraId="1CDFA61C" w14:textId="77777777" w:rsidR="00FE4216" w:rsidRPr="006F3F83" w:rsidRDefault="00FE4216"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sz w:val="24"/>
                <w:szCs w:val="24"/>
                <w:lang w:eastAsia="en-GB"/>
              </w:rPr>
              <w:t>Yes / Planned</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AF44DCC" w14:textId="77777777" w:rsidR="00FE4216" w:rsidRPr="006F3F83" w:rsidRDefault="00FE4216"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b/>
                <w:noProof/>
                <w:sz w:val="24"/>
                <w:szCs w:val="24"/>
                <w:lang w:eastAsia="en-GB"/>
              </w:rPr>
              <w:t>Any supporting narrative / comments</w:t>
            </w:r>
          </w:p>
        </w:tc>
      </w:tr>
      <w:tr w:rsidR="005C30B0" w:rsidRPr="006F3F83" w14:paraId="502AE970"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68B040E" w14:textId="77777777" w:rsidR="00FE4216" w:rsidRPr="006F3F83" w:rsidRDefault="00FE4216" w:rsidP="006F3F83">
            <w:pPr>
              <w:spacing w:after="0" w:line="240" w:lineRule="auto"/>
              <w:rPr>
                <w:rFonts w:ascii="Arial" w:hAnsi="Arial" w:cs="Arial"/>
                <w:bCs/>
                <w:color w:val="000000"/>
                <w:sz w:val="24"/>
                <w:szCs w:val="24"/>
              </w:rPr>
            </w:pPr>
            <w:r w:rsidRPr="006F3F83">
              <w:rPr>
                <w:rFonts w:ascii="Arial" w:hAnsi="Arial" w:cs="Arial"/>
                <w:bCs/>
                <w:color w:val="000000"/>
                <w:sz w:val="24"/>
                <w:szCs w:val="24"/>
              </w:rPr>
              <w:t>People experiencing poverty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E27449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37FDEF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B9AE409"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21429AF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94A420F" w14:textId="77777777" w:rsidR="00FE4216" w:rsidRPr="006F3F83" w:rsidRDefault="00FE4216" w:rsidP="006F3F83">
            <w:pPr>
              <w:spacing w:after="0" w:line="240" w:lineRule="auto"/>
              <w:rPr>
                <w:rFonts w:ascii="Arial" w:hAnsi="Arial" w:cs="Arial"/>
                <w:bCs/>
                <w:color w:val="000000"/>
                <w:sz w:val="24"/>
                <w:szCs w:val="24"/>
              </w:rPr>
            </w:pPr>
            <w:r w:rsidRPr="006F3F83">
              <w:rPr>
                <w:rFonts w:ascii="Arial" w:hAnsi="Arial" w:cs="Arial"/>
                <w:bCs/>
                <w:color w:val="000000"/>
                <w:sz w:val="24"/>
                <w:szCs w:val="24"/>
              </w:rPr>
              <w:t xml:space="preserve">Carers </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0D5012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69A2ED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043A70"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2F3B1AE4"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3403CD1"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People who share a common first language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269E92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422651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8D2116"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C1DEC1D"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98364C3"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People experiencing homelessness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0BD4EB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9811C4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926447A"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142CC86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32F7EEAD"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Lone parent families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C8C2A07"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8353DC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D91245D"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375AAB9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5119966"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Those seeking sanctuary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F36A071"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DB5E657"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65288E5"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AA5ACC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2C764129"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Experience of local health and social care system</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FAE924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72F1D43"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5828142"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114A7E1E"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20E2F690" w14:textId="77777777" w:rsidR="00FE4216" w:rsidRPr="006F3F83" w:rsidRDefault="008843D6" w:rsidP="006F3F83">
            <w:pPr>
              <w:spacing w:after="0" w:line="240" w:lineRule="auto"/>
              <w:rPr>
                <w:rFonts w:ascii="Arial" w:hAnsi="Arial" w:cs="Arial"/>
                <w:color w:val="000000"/>
                <w:sz w:val="24"/>
                <w:szCs w:val="24"/>
              </w:rPr>
            </w:pPr>
            <w:r w:rsidRPr="006F3F83">
              <w:rPr>
                <w:rFonts w:ascii="Arial" w:hAnsi="Arial" w:cs="Arial"/>
                <w:color w:val="000000"/>
                <w:sz w:val="24"/>
                <w:szCs w:val="24"/>
              </w:rPr>
              <w:t>Military Veterans and Armed Forces C</w:t>
            </w:r>
            <w:r w:rsidR="00FE4216" w:rsidRPr="006F3F83">
              <w:rPr>
                <w:rFonts w:ascii="Arial" w:hAnsi="Arial" w:cs="Arial"/>
                <w:color w:val="000000"/>
                <w:sz w:val="24"/>
                <w:szCs w:val="24"/>
              </w:rPr>
              <w:t>ommunity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E19ADB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A2ABA5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43BB2E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066C4BD6"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71D4FB98"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University students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2C4E6FD"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6DE39A0"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6556E11"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BAFA0E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3A5F310"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Long term caravan residents and second home visitors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06A67A2"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D167BE1"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29B524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579BB27"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7BBD2345"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1FF0E59"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0D61E9C"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1611BF1"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FE4216" w:rsidRPr="006F3F83" w14:paraId="53D350F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A0D8F66" w14:textId="77777777" w:rsidR="00FE4216" w:rsidRPr="006F3F83" w:rsidRDefault="00FE4216" w:rsidP="006F3F83">
            <w:pPr>
              <w:spacing w:after="0" w:line="240" w:lineRule="auto"/>
              <w:rPr>
                <w:rFonts w:ascii="Arial" w:hAnsi="Arial" w:cs="Arial"/>
                <w:b/>
                <w:color w:val="000000"/>
                <w:sz w:val="24"/>
                <w:szCs w:val="24"/>
              </w:rPr>
            </w:pPr>
          </w:p>
          <w:p w14:paraId="254319CB" w14:textId="77777777" w:rsidR="00FE4216" w:rsidRPr="006F3F83" w:rsidRDefault="00FE4216" w:rsidP="006F3F83">
            <w:pPr>
              <w:spacing w:after="0" w:line="240" w:lineRule="auto"/>
              <w:rPr>
                <w:rFonts w:ascii="Arial" w:hAnsi="Arial" w:cs="Arial"/>
                <w:b/>
                <w:color w:val="000000"/>
                <w:sz w:val="24"/>
                <w:szCs w:val="24"/>
              </w:rPr>
            </w:pPr>
            <w:r w:rsidRPr="006F3F83">
              <w:rPr>
                <w:rFonts w:ascii="Arial" w:hAnsi="Arial" w:cs="Arial"/>
                <w:b/>
                <w:color w:val="000000"/>
                <w:sz w:val="24"/>
                <w:szCs w:val="24"/>
              </w:rPr>
              <w:t xml:space="preserve">Relevant </w:t>
            </w:r>
            <w:hyperlink w:anchor="Appendix_A" w:tooltip="Refers to poeple who are linked together because of where they live, work or visit. This may include rural areas, and areas high unemployment. " w:history="1">
              <w:r w:rsidRPr="006F3F83">
                <w:rPr>
                  <w:rStyle w:val="Hyperlink"/>
                  <w:rFonts w:ascii="Arial" w:hAnsi="Arial" w:cs="Arial"/>
                  <w:b/>
                  <w:color w:val="000000"/>
                  <w:sz w:val="24"/>
                  <w:szCs w:val="24"/>
                  <w:u w:val="none"/>
                </w:rPr>
                <w:t>communities of place</w:t>
              </w:r>
            </w:hyperlink>
          </w:p>
          <w:p w14:paraId="1A413D24"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69282E15"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6CD6DB9D"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Urban areas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09B410D9"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BF6FD3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D5D238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0A344445"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457CBF22"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Rural areas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DBD5D95"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4BBFBFD"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ABEF119"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7AC3999"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22BCC08"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Areas of high levels of unemployment / deprivation</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53F14E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0113B5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01DF0D0"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861AC1F"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52A7ADA"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9B7AF9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6D949F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8F7757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3F9B1E2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6614F81A" w14:textId="77777777" w:rsidR="00FE4216" w:rsidRPr="006F3F83" w:rsidRDefault="00FE4216"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D7EEB4A"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9155AAA"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43EAFF"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FE4216" w:rsidRPr="006F3F83" w14:paraId="48BA6D5B" w14:textId="77777777" w:rsidTr="006F3F83">
        <w:trPr>
          <w:trHeight w:val="339"/>
        </w:trPr>
        <w:tc>
          <w:tcPr>
            <w:tcW w:w="14601" w:type="dxa"/>
            <w:gridSpan w:val="4"/>
            <w:shd w:val="clear" w:color="auto" w:fill="auto"/>
          </w:tcPr>
          <w:p w14:paraId="3CE10FD1" w14:textId="77777777" w:rsidR="00FE4216" w:rsidRPr="006F3F83" w:rsidRDefault="00FE4216" w:rsidP="006F3F83">
            <w:pPr>
              <w:spacing w:after="0" w:line="240" w:lineRule="auto"/>
              <w:rPr>
                <w:rFonts w:ascii="Arial" w:hAnsi="Arial" w:cs="Arial"/>
                <w:b/>
                <w:spacing w:val="-4"/>
                <w:sz w:val="24"/>
                <w:szCs w:val="24"/>
              </w:rPr>
            </w:pPr>
            <w:r w:rsidRPr="006F3F83">
              <w:rPr>
                <w:rFonts w:ascii="Arial" w:hAnsi="Arial" w:cs="Arial"/>
                <w:b/>
                <w:spacing w:val="-4"/>
                <w:sz w:val="24"/>
                <w:szCs w:val="24"/>
              </w:rPr>
              <w:t xml:space="preserve">How has / will this influence your work/guided your policy/proposal, or changed your recommendations?  </w:t>
            </w:r>
            <w:r w:rsidRPr="006F3F83">
              <w:rPr>
                <w:rFonts w:ascii="Arial" w:hAnsi="Arial" w:cs="Arial"/>
                <w:color w:val="000000"/>
                <w:sz w:val="24"/>
                <w:szCs w:val="24"/>
              </w:rPr>
              <w:t xml:space="preserve">Supporting narrative: </w:t>
            </w:r>
          </w:p>
          <w:p w14:paraId="2128A79C" w14:textId="77777777" w:rsidR="00FE4216" w:rsidRPr="006F3F83" w:rsidRDefault="00FE4216" w:rsidP="006F3F83">
            <w:pPr>
              <w:spacing w:after="0" w:line="240" w:lineRule="auto"/>
              <w:rPr>
                <w:rFonts w:ascii="Arial" w:hAnsi="Arial" w:cs="Arial"/>
                <w:color w:val="000000"/>
                <w:sz w:val="24"/>
                <w:szCs w:val="24"/>
              </w:rPr>
            </w:pPr>
          </w:p>
          <w:p w14:paraId="2FB2C79E" w14:textId="77777777" w:rsidR="00FE4216" w:rsidRPr="006F3F83" w:rsidRDefault="00FE4216" w:rsidP="006F3F83">
            <w:pPr>
              <w:spacing w:after="0" w:line="240" w:lineRule="auto"/>
              <w:rPr>
                <w:rFonts w:ascii="Arial" w:hAnsi="Arial" w:cs="Arial"/>
                <w:color w:val="000000"/>
                <w:sz w:val="24"/>
                <w:szCs w:val="24"/>
              </w:rPr>
            </w:pPr>
          </w:p>
          <w:p w14:paraId="78A0B7DC" w14:textId="77777777" w:rsidR="00FE4216" w:rsidRPr="006F3F83" w:rsidRDefault="00FE4216" w:rsidP="006F3F83">
            <w:pPr>
              <w:spacing w:after="0" w:line="240" w:lineRule="auto"/>
              <w:rPr>
                <w:rFonts w:ascii="Arial" w:hAnsi="Arial" w:cs="Arial"/>
                <w:b/>
                <w:spacing w:val="-4"/>
                <w:sz w:val="24"/>
                <w:szCs w:val="24"/>
              </w:rPr>
            </w:pPr>
          </w:p>
        </w:tc>
      </w:tr>
    </w:tbl>
    <w:p w14:paraId="33020E68" w14:textId="77777777" w:rsidR="00FE4216" w:rsidRDefault="00FE4216">
      <w:pPr>
        <w:rPr>
          <w:rFonts w:ascii="Arial" w:hAnsi="Arial" w:cs="Arial"/>
          <w:b/>
          <w:sz w:val="28"/>
          <w:szCs w:val="28"/>
        </w:rPr>
      </w:pPr>
    </w:p>
    <w:p w14:paraId="70EF7728" w14:textId="77777777" w:rsidR="006362B7" w:rsidRDefault="006362B7" w:rsidP="003413DE">
      <w:pPr>
        <w:ind w:right="-1731"/>
        <w:rPr>
          <w:rFonts w:ascii="Arial" w:hAnsi="Arial" w:cs="Arial"/>
          <w:b/>
          <w:sz w:val="32"/>
          <w:szCs w:val="32"/>
        </w:rPr>
      </w:pPr>
    </w:p>
    <w:p w14:paraId="2DBB2F65" w14:textId="77777777" w:rsidR="00C36D4E" w:rsidRPr="005C30B0" w:rsidRDefault="00FE4216" w:rsidP="003413DE">
      <w:pPr>
        <w:ind w:right="-1731"/>
        <w:rPr>
          <w:rFonts w:ascii="Arial" w:hAnsi="Arial" w:cs="Arial"/>
          <w:b/>
          <w:sz w:val="32"/>
          <w:szCs w:val="32"/>
        </w:rPr>
      </w:pPr>
      <w:r w:rsidRPr="005C30B0">
        <w:rPr>
          <w:rFonts w:ascii="Arial" w:hAnsi="Arial" w:cs="Arial"/>
          <w:b/>
          <w:sz w:val="32"/>
          <w:szCs w:val="32"/>
        </w:rPr>
        <w:t>Section</w:t>
      </w:r>
      <w:r w:rsidR="00913583" w:rsidRPr="005C30B0">
        <w:rPr>
          <w:rFonts w:ascii="Arial" w:hAnsi="Arial" w:cs="Arial"/>
          <w:b/>
          <w:sz w:val="32"/>
          <w:szCs w:val="32"/>
        </w:rPr>
        <w:t xml:space="preserve"> 2 </w:t>
      </w:r>
      <w:r w:rsidRPr="005C30B0">
        <w:rPr>
          <w:rFonts w:ascii="Arial" w:hAnsi="Arial" w:cs="Arial"/>
          <w:b/>
          <w:sz w:val="32"/>
          <w:szCs w:val="32"/>
        </w:rPr>
        <w:t xml:space="preserve">- </w:t>
      </w:r>
      <w:r w:rsidR="0094318C" w:rsidRPr="005C30B0">
        <w:rPr>
          <w:rFonts w:ascii="Arial" w:hAnsi="Arial" w:cs="Arial"/>
          <w:b/>
          <w:sz w:val="32"/>
          <w:szCs w:val="32"/>
        </w:rPr>
        <w:t xml:space="preserve">Impacts on </w:t>
      </w:r>
      <w:r w:rsidR="00077DBB">
        <w:rPr>
          <w:rFonts w:ascii="Arial" w:hAnsi="Arial" w:cs="Arial"/>
          <w:b/>
          <w:sz w:val="32"/>
          <w:szCs w:val="32"/>
        </w:rPr>
        <w:t>S</w:t>
      </w:r>
      <w:r w:rsidR="00C36D4E" w:rsidRPr="005C30B0">
        <w:rPr>
          <w:rFonts w:ascii="Arial" w:hAnsi="Arial" w:cs="Arial"/>
          <w:b/>
          <w:sz w:val="32"/>
          <w:szCs w:val="32"/>
        </w:rPr>
        <w:t xml:space="preserve">ocio-economic </w:t>
      </w:r>
      <w:r w:rsidR="00077DBB">
        <w:rPr>
          <w:rFonts w:ascii="Arial" w:hAnsi="Arial" w:cs="Arial"/>
          <w:b/>
          <w:sz w:val="32"/>
          <w:szCs w:val="32"/>
        </w:rPr>
        <w:t>Duty D</w:t>
      </w:r>
      <w:r w:rsidR="00C36D4E" w:rsidRPr="005C30B0">
        <w:rPr>
          <w:rFonts w:ascii="Arial" w:hAnsi="Arial" w:cs="Arial"/>
          <w:b/>
          <w:sz w:val="32"/>
          <w:szCs w:val="32"/>
        </w:rPr>
        <w:t xml:space="preserve">omain </w:t>
      </w:r>
      <w:r w:rsidR="00077DBB">
        <w:rPr>
          <w:rFonts w:ascii="Arial" w:hAnsi="Arial" w:cs="Arial"/>
          <w:b/>
          <w:sz w:val="32"/>
          <w:szCs w:val="32"/>
        </w:rPr>
        <w:t>A</w:t>
      </w:r>
      <w:r w:rsidR="00C36D4E" w:rsidRPr="005C30B0">
        <w:rPr>
          <w:rFonts w:ascii="Arial" w:hAnsi="Arial" w:cs="Arial"/>
          <w:b/>
          <w:sz w:val="32"/>
          <w:szCs w:val="32"/>
        </w:rPr>
        <w:t xml:space="preserve">reas: </w:t>
      </w:r>
    </w:p>
    <w:p w14:paraId="011604E5" w14:textId="77777777" w:rsidR="005C30B0" w:rsidRDefault="005C30B0" w:rsidP="00913583">
      <w:pPr>
        <w:spacing w:after="165"/>
        <w:rPr>
          <w:rFonts w:ascii="Arial" w:hAnsi="Arial" w:cs="Arial"/>
          <w:sz w:val="24"/>
          <w:szCs w:val="24"/>
          <w:lang w:val="en" w:eastAsia="en-GB"/>
        </w:rPr>
        <w:sectPr w:rsidR="005C30B0" w:rsidSect="0056171E">
          <w:headerReference w:type="default" r:id="rId65"/>
          <w:footerReference w:type="default" r:id="rId66"/>
          <w:pgSz w:w="16838" w:h="11906" w:orient="landscape"/>
          <w:pgMar w:top="1440" w:right="1440" w:bottom="1440" w:left="1440" w:header="708" w:footer="708" w:gutter="0"/>
          <w:cols w:space="708"/>
          <w:docGrid w:linePitch="360"/>
        </w:sectPr>
      </w:pPr>
    </w:p>
    <w:p w14:paraId="44C67871" w14:textId="77777777" w:rsidR="00656E74" w:rsidRPr="00656E74" w:rsidRDefault="00913583" w:rsidP="00A639A1">
      <w:pPr>
        <w:spacing w:after="165"/>
        <w:rPr>
          <w:rFonts w:ascii="Arial" w:hAnsi="Arial" w:cs="Arial"/>
          <w:sz w:val="24"/>
          <w:szCs w:val="24"/>
          <w:lang w:val="en" w:eastAsia="en-GB"/>
        </w:rPr>
      </w:pPr>
      <w:r w:rsidRPr="009810BD">
        <w:rPr>
          <w:rFonts w:ascii="Arial" w:hAnsi="Arial" w:cs="Arial"/>
          <w:sz w:val="24"/>
          <w:szCs w:val="24"/>
          <w:lang w:val="en" w:eastAsia="en-GB"/>
        </w:rPr>
        <w:t>The Equality and Human Rights Commission monitor progress on equality and human rights across a range of areas of life in Great Britain</w:t>
      </w:r>
      <w:r>
        <w:rPr>
          <w:rFonts w:ascii="Arial" w:hAnsi="Arial" w:cs="Arial"/>
          <w:sz w:val="24"/>
          <w:szCs w:val="24"/>
          <w:lang w:val="en" w:eastAsia="en-GB"/>
        </w:rPr>
        <w:t>. T</w:t>
      </w:r>
      <w:r w:rsidR="00A639A1">
        <w:rPr>
          <w:rFonts w:ascii="Arial" w:hAnsi="Arial" w:cs="Arial"/>
          <w:sz w:val="24"/>
          <w:szCs w:val="24"/>
          <w:lang w:val="en" w:eastAsia="en-GB"/>
        </w:rPr>
        <w:t>hese domain areas include e</w:t>
      </w:r>
      <w:r w:rsidR="00656E74" w:rsidRPr="009810BD">
        <w:rPr>
          <w:rFonts w:ascii="Arial" w:hAnsi="Arial" w:cs="Arial"/>
          <w:sz w:val="24"/>
          <w:szCs w:val="24"/>
          <w:lang w:val="en" w:eastAsia="en-GB"/>
        </w:rPr>
        <w:t>ducation</w:t>
      </w:r>
      <w:r w:rsidR="00A639A1">
        <w:rPr>
          <w:rFonts w:ascii="Arial" w:hAnsi="Arial" w:cs="Arial"/>
          <w:sz w:val="24"/>
          <w:szCs w:val="24"/>
          <w:lang w:val="en" w:eastAsia="en-GB"/>
        </w:rPr>
        <w:t>, w</w:t>
      </w:r>
      <w:r w:rsidR="00656E74" w:rsidRPr="009810BD">
        <w:rPr>
          <w:rFonts w:ascii="Arial" w:hAnsi="Arial" w:cs="Arial"/>
          <w:sz w:val="24"/>
          <w:szCs w:val="24"/>
          <w:lang w:val="en" w:eastAsia="en-GB"/>
        </w:rPr>
        <w:t>ork</w:t>
      </w:r>
      <w:r w:rsidR="00A639A1">
        <w:rPr>
          <w:rFonts w:ascii="Arial" w:hAnsi="Arial" w:cs="Arial"/>
          <w:sz w:val="24"/>
          <w:szCs w:val="24"/>
          <w:lang w:val="en" w:eastAsia="en-GB"/>
        </w:rPr>
        <w:t>, l</w:t>
      </w:r>
      <w:r w:rsidR="00656E74" w:rsidRPr="009810BD">
        <w:rPr>
          <w:rFonts w:ascii="Arial" w:hAnsi="Arial" w:cs="Arial"/>
          <w:sz w:val="24"/>
          <w:szCs w:val="24"/>
          <w:lang w:val="en" w:eastAsia="en-GB"/>
        </w:rPr>
        <w:t>iving standards</w:t>
      </w:r>
      <w:r w:rsidR="00A639A1">
        <w:rPr>
          <w:rFonts w:ascii="Arial" w:hAnsi="Arial" w:cs="Arial"/>
          <w:sz w:val="24"/>
          <w:szCs w:val="24"/>
          <w:lang w:val="en" w:eastAsia="en-GB"/>
        </w:rPr>
        <w:t>, h</w:t>
      </w:r>
      <w:r w:rsidR="00656E74" w:rsidRPr="009810BD">
        <w:rPr>
          <w:rFonts w:ascii="Arial" w:hAnsi="Arial" w:cs="Arial"/>
          <w:sz w:val="24"/>
          <w:szCs w:val="24"/>
          <w:lang w:val="en" w:eastAsia="en-GB"/>
        </w:rPr>
        <w:t>ealth</w:t>
      </w:r>
      <w:r w:rsidR="00A639A1">
        <w:rPr>
          <w:rFonts w:ascii="Arial" w:hAnsi="Arial" w:cs="Arial"/>
          <w:sz w:val="24"/>
          <w:szCs w:val="24"/>
          <w:lang w:val="en" w:eastAsia="en-GB"/>
        </w:rPr>
        <w:t>, j</w:t>
      </w:r>
      <w:r w:rsidR="00656E74" w:rsidRPr="009810BD">
        <w:rPr>
          <w:rFonts w:ascii="Arial" w:hAnsi="Arial" w:cs="Arial"/>
          <w:sz w:val="24"/>
          <w:szCs w:val="24"/>
          <w:lang w:val="en" w:eastAsia="en-GB"/>
        </w:rPr>
        <w:t>ustice and personal security</w:t>
      </w:r>
      <w:r w:rsidR="00A639A1">
        <w:rPr>
          <w:rFonts w:ascii="Arial" w:hAnsi="Arial" w:cs="Arial"/>
          <w:sz w:val="24"/>
          <w:szCs w:val="24"/>
          <w:lang w:val="en" w:eastAsia="en-GB"/>
        </w:rPr>
        <w:t xml:space="preserve"> and p</w:t>
      </w:r>
      <w:r w:rsidR="00656E74" w:rsidRPr="00656E74">
        <w:rPr>
          <w:rFonts w:ascii="Arial" w:hAnsi="Arial" w:cs="Arial"/>
          <w:sz w:val="24"/>
          <w:szCs w:val="24"/>
          <w:lang w:val="en" w:eastAsia="en-GB"/>
        </w:rPr>
        <w:t>articipation</w:t>
      </w:r>
      <w:r w:rsidR="00A639A1">
        <w:rPr>
          <w:rFonts w:ascii="Arial" w:hAnsi="Arial" w:cs="Arial"/>
          <w:sz w:val="24"/>
          <w:szCs w:val="24"/>
          <w:lang w:val="en" w:eastAsia="en-GB"/>
        </w:rPr>
        <w:t>.</w:t>
      </w:r>
      <w:r w:rsidR="00656E74" w:rsidRPr="00656E74">
        <w:rPr>
          <w:rFonts w:ascii="Arial" w:hAnsi="Arial" w:cs="Arial"/>
          <w:bCs/>
          <w:i/>
          <w:sz w:val="24"/>
          <w:szCs w:val="24"/>
        </w:rPr>
        <w:t xml:space="preserve">  </w:t>
      </w:r>
    </w:p>
    <w:p w14:paraId="0D076A2F" w14:textId="77777777" w:rsidR="00656E74" w:rsidRPr="005C30B0" w:rsidRDefault="00656E74" w:rsidP="005C30B0">
      <w:pPr>
        <w:ind w:right="-1156"/>
        <w:rPr>
          <w:rFonts w:ascii="Arial" w:hAnsi="Arial" w:cs="Arial"/>
          <w:bCs/>
          <w:i/>
          <w:sz w:val="24"/>
          <w:szCs w:val="24"/>
        </w:rPr>
      </w:pPr>
      <w:r w:rsidRPr="006F3F83">
        <w:rPr>
          <w:rFonts w:ascii="Arial" w:hAnsi="Arial" w:cs="Arial"/>
          <w:bCs/>
          <w:i/>
          <w:color w:val="3B3838"/>
          <w:sz w:val="24"/>
          <w:szCs w:val="24"/>
        </w:rPr>
        <w:t xml:space="preserve">It is helpful to consider </w:t>
      </w:r>
      <w:r w:rsidRPr="006F3F83">
        <w:rPr>
          <w:rFonts w:ascii="Arial" w:hAnsi="Arial" w:cs="Arial"/>
          <w:i/>
          <w:color w:val="3B3838"/>
          <w:sz w:val="24"/>
          <w:szCs w:val="24"/>
          <w:lang w:val="en" w:eastAsia="en-GB"/>
        </w:rPr>
        <w:t xml:space="preserve">where action can be taken to reduce </w:t>
      </w:r>
      <w:r w:rsidRPr="006F3F83">
        <w:rPr>
          <w:rFonts w:ascii="Arial" w:hAnsi="Arial" w:cs="Arial"/>
          <w:bCs/>
          <w:i/>
          <w:color w:val="3B3838"/>
          <w:sz w:val="24"/>
          <w:szCs w:val="24"/>
        </w:rPr>
        <w:t xml:space="preserve">inequality of outcome resulting from socio-economic disadvantage in regards to each of these areas, evidence is provided below and issues for consideration suggested. </w:t>
      </w:r>
    </w:p>
    <w:p w14:paraId="708157ED" w14:textId="77777777" w:rsidR="00656E74" w:rsidRPr="006F3F83" w:rsidRDefault="00656E74" w:rsidP="00151D0A">
      <w:pPr>
        <w:numPr>
          <w:ilvl w:val="12"/>
          <w:numId w:val="0"/>
        </w:numPr>
        <w:spacing w:after="0"/>
        <w:ind w:right="-1156"/>
        <w:rPr>
          <w:rFonts w:ascii="Arial" w:hAnsi="Arial" w:cs="Arial"/>
          <w:i/>
          <w:color w:val="3B3838"/>
          <w:sz w:val="24"/>
          <w:szCs w:val="24"/>
        </w:rPr>
        <w:sectPr w:rsidR="00656E74" w:rsidRPr="006F3F83" w:rsidSect="005C30B0">
          <w:type w:val="continuous"/>
          <w:pgSz w:w="16838" w:h="11906" w:orient="landscape"/>
          <w:pgMar w:top="1440" w:right="2379" w:bottom="1440" w:left="1440" w:header="708" w:footer="708" w:gutter="0"/>
          <w:cols w:space="456"/>
          <w:docGrid w:linePitch="360"/>
        </w:sectPr>
      </w:pPr>
      <w:r w:rsidRPr="006F3F83">
        <w:rPr>
          <w:rFonts w:ascii="Arial" w:hAnsi="Arial" w:cs="Arial"/>
          <w:i/>
          <w:color w:val="3B3838"/>
          <w:sz w:val="24"/>
          <w:szCs w:val="24"/>
        </w:rPr>
        <w:t>Consider evidence from both research and any e</w:t>
      </w:r>
      <w:r w:rsidR="005C30B0" w:rsidRPr="006F3F83">
        <w:rPr>
          <w:rFonts w:ascii="Arial" w:hAnsi="Arial" w:cs="Arial"/>
          <w:i/>
          <w:color w:val="3B3838"/>
          <w:sz w:val="24"/>
          <w:szCs w:val="24"/>
        </w:rPr>
        <w:t xml:space="preserve">ngagement already carried out. </w:t>
      </w:r>
      <w:r w:rsidRPr="006F3F83">
        <w:rPr>
          <w:rFonts w:ascii="Arial" w:hAnsi="Arial" w:cs="Arial"/>
          <w:i/>
          <w:color w:val="3B3838"/>
          <w:sz w:val="24"/>
          <w:szCs w:val="24"/>
        </w:rPr>
        <w:t>Who is being affected? Are some communities of interest or communities of place more affected by disadvantage than others?</w:t>
      </w:r>
      <w:r w:rsidR="00151D0A" w:rsidRPr="006F3F83">
        <w:rPr>
          <w:rFonts w:ascii="Arial" w:hAnsi="Arial" w:cs="Arial"/>
          <w:i/>
          <w:color w:val="3B3838"/>
          <w:sz w:val="24"/>
          <w:szCs w:val="24"/>
        </w:rPr>
        <w:t xml:space="preserve"> </w:t>
      </w:r>
      <w:r w:rsidR="00151D0A" w:rsidRPr="006F3F83">
        <w:rPr>
          <w:rFonts w:ascii="Arial" w:hAnsi="Arial" w:cs="Arial"/>
          <w:i/>
          <w:color w:val="3B3838"/>
          <w:sz w:val="24"/>
          <w:szCs w:val="24"/>
          <w:lang w:val="en" w:eastAsia="en-GB"/>
        </w:rPr>
        <w:t>Betsi Net Equality pages provides further guidance.</w:t>
      </w:r>
      <w:r w:rsidR="00151D0A" w:rsidRPr="006F3F83">
        <w:rPr>
          <w:rFonts w:ascii="Arial" w:hAnsi="Arial" w:cs="Arial"/>
          <w:color w:val="3B3838"/>
          <w:sz w:val="24"/>
          <w:szCs w:val="24"/>
          <w:lang w:val="en" w:eastAsia="en-GB"/>
        </w:rPr>
        <w:t xml:space="preserve"> </w:t>
      </w:r>
    </w:p>
    <w:p w14:paraId="2D170A8C" w14:textId="77777777" w:rsidR="0094318C" w:rsidRPr="0094318C" w:rsidRDefault="0094318C" w:rsidP="005C30B0">
      <w:pPr>
        <w:numPr>
          <w:ilvl w:val="12"/>
          <w:numId w:val="0"/>
        </w:numPr>
        <w:ind w:right="66"/>
        <w:rPr>
          <w:rFonts w:ascii="Arial" w:hAnsi="Arial" w:cs="Arial"/>
          <w:b/>
          <w:sz w:val="24"/>
          <w:szCs w:val="24"/>
        </w:rPr>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1843"/>
        <w:gridCol w:w="1843"/>
        <w:gridCol w:w="1984"/>
      </w:tblGrid>
      <w:tr w:rsidR="0094318C" w:rsidRPr="006F3F83" w14:paraId="5860255B"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67FC629E" w14:textId="77777777" w:rsidR="0094318C" w:rsidRPr="006F3F83" w:rsidRDefault="0094318C"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500828" w:rsidRPr="006F3F83" w14:paraId="47F2E12E" w14:textId="77777777" w:rsidTr="006F3F83">
        <w:trPr>
          <w:trHeight w:val="404"/>
        </w:trPr>
        <w:tc>
          <w:tcPr>
            <w:tcW w:w="878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B860BB7" w14:textId="77777777" w:rsidR="0094318C" w:rsidRPr="006F3F83" w:rsidRDefault="0094318C" w:rsidP="006F3F83">
            <w:pPr>
              <w:numPr>
                <w:ilvl w:val="12"/>
                <w:numId w:val="0"/>
              </w:numPr>
              <w:pBdr>
                <w:bottom w:val="single" w:sz="6" w:space="11" w:color="E5E5E5"/>
              </w:pBdr>
              <w:spacing w:after="0" w:line="240" w:lineRule="auto"/>
              <w:rPr>
                <w:rFonts w:ascii="Arial" w:hAnsi="Arial" w:cs="Arial"/>
                <w:b/>
                <w:sz w:val="28"/>
                <w:szCs w:val="28"/>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Education</w:t>
            </w:r>
          </w:p>
          <w:p w14:paraId="607C6EC1" w14:textId="77777777" w:rsidR="00500828" w:rsidRPr="006F3F83" w:rsidRDefault="0050082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4713AE7E" wp14:editId="5919E94B">
                  <wp:extent cx="116840" cy="116840"/>
                  <wp:effectExtent l="0" t="0" r="0" b="0"/>
                  <wp:docPr id="5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20B1C4F2" w14:textId="77777777" w:rsidR="00500828" w:rsidRPr="006F3F83" w:rsidRDefault="0050082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5EDD41CB" w14:textId="77777777" w:rsidR="00500828" w:rsidRPr="006F3F83" w:rsidRDefault="00500828" w:rsidP="006F3F83">
            <w:pPr>
              <w:spacing w:after="0" w:line="240" w:lineRule="auto"/>
              <w:ind w:right="37"/>
              <w:rPr>
                <w:rFonts w:ascii="Arial" w:hAnsi="Arial" w:cs="Arial"/>
              </w:rPr>
            </w:pPr>
            <w:r w:rsidRPr="006F3F83">
              <w:rPr>
                <w:rFonts w:ascii="Arial" w:eastAsia="Times New Roman" w:hAnsi="Arial" w:cs="Arial"/>
                <w:b/>
                <w:bCs/>
                <w:sz w:val="24"/>
                <w:szCs w:val="24"/>
                <w:lang w:eastAsia="en-GB"/>
              </w:rPr>
              <w:t>Positive impact</w:t>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6931E654" w14:textId="77777777" w:rsidR="00500828" w:rsidRPr="006F3F83" w:rsidRDefault="0050082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3A5E1FB3" w14:textId="77777777" w:rsidR="00500828" w:rsidRPr="006F3F83" w:rsidRDefault="0050082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500828" w:rsidRPr="006F3F83" w14:paraId="5A03D3DD" w14:textId="77777777" w:rsidTr="006F3F83">
        <w:trPr>
          <w:trHeight w:val="404"/>
        </w:trPr>
        <w:tc>
          <w:tcPr>
            <w:tcW w:w="878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BB582AB" w14:textId="77777777" w:rsidR="00500828" w:rsidRPr="006F3F83" w:rsidRDefault="0050082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D62B59D" w14:textId="77777777" w:rsidR="00500828" w:rsidRPr="006F3F83" w:rsidRDefault="00500828" w:rsidP="006F3F83">
            <w:pPr>
              <w:tabs>
                <w:tab w:val="left" w:pos="872"/>
              </w:tabs>
              <w:spacing w:after="0" w:line="240" w:lineRule="auto"/>
              <w:ind w:left="-110" w:right="899" w:firstLine="7"/>
              <w:jc w:val="center"/>
              <w:rPr>
                <w:rFonts w:ascii="Arial" w:eastAsia="Times New Roman" w:hAnsi="Arial" w:cs="Arial"/>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EDDF332" w14:textId="77777777" w:rsidR="00500828" w:rsidRPr="006F3F83" w:rsidRDefault="0050082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3C7909E" w14:textId="77777777" w:rsidR="00500828" w:rsidRPr="006F3F83" w:rsidRDefault="00500828" w:rsidP="006F3F83">
            <w:pPr>
              <w:spacing w:after="0" w:line="240" w:lineRule="auto"/>
              <w:jc w:val="center"/>
              <w:rPr>
                <w:rFonts w:ascii="Arial" w:eastAsia="Times New Roman" w:hAnsi="Arial" w:cs="Arial"/>
                <w:sz w:val="24"/>
                <w:szCs w:val="24"/>
                <w:lang w:eastAsia="en-GB"/>
              </w:rPr>
            </w:pPr>
          </w:p>
        </w:tc>
      </w:tr>
      <w:tr w:rsidR="00500828" w:rsidRPr="006F3F83" w14:paraId="36F134E3" w14:textId="77777777" w:rsidTr="006F3F83">
        <w:trPr>
          <w:trHeight w:val="3534"/>
        </w:trPr>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FE3B6A6" w14:textId="77777777" w:rsidR="0094318C"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94318C" w:rsidRPr="006F3F83">
                <w:rPr>
                  <w:rStyle w:val="Hyperlink"/>
                  <w:rFonts w:ascii="Arial" w:eastAsia="Times New Roman" w:hAnsi="Arial" w:cs="Arial"/>
                  <w:b/>
                  <w:sz w:val="24"/>
                  <w:szCs w:val="24"/>
                  <w:u w:val="none"/>
                  <w:lang w:eastAsia="en-GB"/>
                </w:rPr>
                <w:t>Supporting narrative:</w:t>
              </w:r>
            </w:hyperlink>
            <w:r w:rsidR="0094318C" w:rsidRPr="006F3F83">
              <w:rPr>
                <w:rFonts w:ascii="Arial" w:eastAsia="Times New Roman" w:hAnsi="Arial" w:cs="Arial"/>
                <w:b/>
                <w:sz w:val="24"/>
                <w:szCs w:val="24"/>
                <w:lang w:eastAsia="en-GB"/>
              </w:rPr>
              <w:t xml:space="preserve"> </w:t>
            </w:r>
            <w:r w:rsidR="0009601C" w:rsidRPr="006F3F83">
              <w:rPr>
                <w:rFonts w:ascii="Arial" w:eastAsia="Times New Roman" w:hAnsi="Arial" w:cs="Arial"/>
                <w:b/>
                <w:sz w:val="24"/>
                <w:szCs w:val="24"/>
                <w:lang w:eastAsia="en-GB"/>
              </w:rPr>
              <w:t xml:space="preserve"> </w:t>
            </w:r>
          </w:p>
          <w:p w14:paraId="3DE2F7B0" w14:textId="77777777" w:rsidR="0094318C" w:rsidRPr="006F3F83" w:rsidRDefault="0094318C" w:rsidP="006F3F83">
            <w:pPr>
              <w:autoSpaceDE w:val="0"/>
              <w:autoSpaceDN w:val="0"/>
              <w:adjustRightInd w:val="0"/>
              <w:spacing w:after="0" w:line="240" w:lineRule="auto"/>
              <w:rPr>
                <w:rFonts w:ascii="Arial" w:hAnsi="Arial" w:cs="Arial"/>
                <w:i/>
                <w:color w:val="767171"/>
                <w:sz w:val="24"/>
                <w:szCs w:val="24"/>
              </w:rPr>
            </w:pPr>
            <w:r w:rsidRPr="006F3F83">
              <w:rPr>
                <w:rFonts w:ascii="ArialMT" w:hAnsi="ArialMT" w:cs="ArialMT"/>
                <w:i/>
                <w:color w:val="767171"/>
                <w:sz w:val="24"/>
                <w:szCs w:val="24"/>
              </w:rPr>
              <w:t xml:space="preserve">How does your proposal </w:t>
            </w:r>
            <w:r w:rsidRPr="006F3F83">
              <w:rPr>
                <w:rFonts w:ascii="Arial" w:hAnsi="Arial" w:cs="Arial"/>
                <w:i/>
                <w:color w:val="767171"/>
                <w:sz w:val="24"/>
                <w:szCs w:val="24"/>
              </w:rPr>
              <w:t>take account of the impact of education on the local population, children and adults with additional learning needs, basic literacy levels and those less likely to have or have had access to training opportunities and qualifications?</w:t>
            </w:r>
          </w:p>
          <w:p w14:paraId="4744FEAB" w14:textId="77777777" w:rsidR="0094318C" w:rsidRPr="006F3F83" w:rsidRDefault="0094318C" w:rsidP="006F3F83">
            <w:pPr>
              <w:autoSpaceDE w:val="0"/>
              <w:autoSpaceDN w:val="0"/>
              <w:adjustRightInd w:val="0"/>
              <w:spacing w:after="0" w:line="240" w:lineRule="auto"/>
              <w:rPr>
                <w:rFonts w:ascii="Arial" w:hAnsi="Arial" w:cs="Arial"/>
                <w:i/>
                <w:color w:val="767171"/>
                <w:sz w:val="24"/>
                <w:szCs w:val="24"/>
              </w:rPr>
            </w:pPr>
          </w:p>
          <w:p w14:paraId="3CEAB6E5" w14:textId="77777777" w:rsidR="0094318C" w:rsidRPr="006F3F83" w:rsidRDefault="0094318C" w:rsidP="006F3F83">
            <w:pPr>
              <w:autoSpaceDE w:val="0"/>
              <w:autoSpaceDN w:val="0"/>
              <w:adjustRightInd w:val="0"/>
              <w:spacing w:after="0" w:line="240" w:lineRule="auto"/>
              <w:rPr>
                <w:rFonts w:ascii="Arial" w:hAnsi="Arial" w:cs="Arial"/>
                <w:bCs/>
                <w:color w:val="3B3838"/>
                <w:sz w:val="24"/>
                <w:szCs w:val="24"/>
              </w:rPr>
            </w:pPr>
            <w:r w:rsidRPr="006F3F83">
              <w:rPr>
                <w:rFonts w:ascii="Arial" w:hAnsi="Arial" w:cs="Arial"/>
                <w:bCs/>
                <w:i/>
                <w:color w:val="767171"/>
                <w:sz w:val="24"/>
                <w:szCs w:val="24"/>
              </w:rPr>
              <w:t>Think about how careers support at BCUHB and with partners, including apprenticeships and volunteer work placements can be promoted to support young people furthest from the job market.</w:t>
            </w:r>
          </w:p>
          <w:p w14:paraId="137741B1" w14:textId="77777777" w:rsidR="0094318C" w:rsidRPr="006F3F83" w:rsidRDefault="0094318C" w:rsidP="006F3F83">
            <w:pPr>
              <w:autoSpaceDE w:val="0"/>
              <w:autoSpaceDN w:val="0"/>
              <w:adjustRightInd w:val="0"/>
              <w:spacing w:after="0" w:line="240" w:lineRule="auto"/>
              <w:rPr>
                <w:rFonts w:ascii="ArialMT" w:hAnsi="ArialMT" w:cs="ArialMT"/>
                <w:color w:val="3B3838"/>
                <w:sz w:val="24"/>
                <w:szCs w:val="24"/>
              </w:rPr>
            </w:pPr>
          </w:p>
          <w:p w14:paraId="611FD640" w14:textId="77777777" w:rsidR="0094318C" w:rsidRPr="006F3F83" w:rsidRDefault="0094318C" w:rsidP="006F3F83">
            <w:pPr>
              <w:autoSpaceDE w:val="0"/>
              <w:autoSpaceDN w:val="0"/>
              <w:adjustRightInd w:val="0"/>
              <w:spacing w:after="0" w:line="240" w:lineRule="auto"/>
              <w:rPr>
                <w:rFonts w:ascii="Arial" w:hAnsi="Arial" w:cs="Arial"/>
                <w:color w:val="3B3838"/>
                <w:sz w:val="24"/>
                <w:szCs w:val="24"/>
              </w:rPr>
            </w:pPr>
          </w:p>
          <w:p w14:paraId="1D6B42DF" w14:textId="77777777" w:rsidR="00500828" w:rsidRPr="006F3F83" w:rsidRDefault="0094318C"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color w:val="3B3838"/>
                <w:sz w:val="24"/>
                <w:szCs w:val="24"/>
                <w:lang w:eastAsia="en-GB"/>
              </w:rPr>
              <w:t xml:space="preserve"> </w:t>
            </w:r>
          </w:p>
        </w:tc>
      </w:tr>
      <w:tr w:rsidR="00500828" w:rsidRPr="006F3F83" w14:paraId="6833E0E1"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E86B411" w14:textId="77777777" w:rsidR="0094318C" w:rsidRPr="006F3F83" w:rsidRDefault="0094318C"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4"/>
                <w:szCs w:val="24"/>
                <w:lang w:eastAsia="en-GB"/>
              </w:rPr>
              <w:t>Action</w:t>
            </w:r>
            <w:r w:rsidR="00BC0998" w:rsidRPr="006F3F83">
              <w:rPr>
                <w:rFonts w:ascii="Arial" w:eastAsia="Times New Roman" w:hAnsi="Arial" w:cs="Arial"/>
                <w:b/>
                <w:sz w:val="24"/>
                <w:szCs w:val="24"/>
                <w:lang w:eastAsia="en-GB"/>
              </w:rPr>
              <w:t xml:space="preserve"> / Opportunities</w:t>
            </w:r>
            <w:r w:rsidRPr="006F3F83">
              <w:rPr>
                <w:rFonts w:ascii="Arial" w:eastAsia="Times New Roman" w:hAnsi="Arial" w:cs="Arial"/>
                <w:b/>
                <w:sz w:val="24"/>
                <w:szCs w:val="24"/>
                <w:lang w:eastAsia="en-GB"/>
              </w:rPr>
              <w:t xml:space="preserve"> that can be taken to </w:t>
            </w:r>
            <w:r w:rsidRPr="006F3F83">
              <w:rPr>
                <w:rFonts w:ascii="Arial" w:hAnsi="Arial" w:cs="Arial"/>
                <w:b/>
                <w:sz w:val="24"/>
                <w:szCs w:val="24"/>
                <w:lang w:val="en" w:eastAsia="en-GB"/>
              </w:rPr>
              <w:t xml:space="preserve">reduce </w:t>
            </w:r>
            <w:r w:rsidRPr="006F3F83">
              <w:rPr>
                <w:rFonts w:ascii="Arial" w:hAnsi="Arial" w:cs="Arial"/>
                <w:b/>
                <w:bCs/>
                <w:sz w:val="24"/>
                <w:szCs w:val="24"/>
              </w:rPr>
              <w:t>inequality of outcome resulting from socio-economic disadvantage</w:t>
            </w:r>
            <w:r w:rsidR="00BC0998" w:rsidRPr="006F3F83">
              <w:rPr>
                <w:rFonts w:ascii="Arial" w:hAnsi="Arial" w:cs="Arial"/>
                <w:b/>
                <w:bCs/>
                <w:sz w:val="24"/>
                <w:szCs w:val="24"/>
              </w:rPr>
              <w:t>:</w:t>
            </w:r>
            <w:r w:rsidRPr="006F3F83">
              <w:rPr>
                <w:rFonts w:ascii="Arial" w:hAnsi="Arial" w:cs="Arial"/>
                <w:b/>
                <w:bCs/>
                <w:sz w:val="24"/>
                <w:szCs w:val="24"/>
              </w:rPr>
              <w:t xml:space="preserve"> </w:t>
            </w:r>
          </w:p>
          <w:p w14:paraId="70B6D494" w14:textId="77777777" w:rsidR="0094318C" w:rsidRPr="006F3F83" w:rsidRDefault="0094318C" w:rsidP="006F3F83">
            <w:pPr>
              <w:spacing w:after="0" w:line="240" w:lineRule="auto"/>
              <w:rPr>
                <w:rFonts w:ascii="Arial" w:eastAsia="Times New Roman" w:hAnsi="Arial" w:cs="Arial"/>
                <w:sz w:val="24"/>
                <w:szCs w:val="24"/>
                <w:lang w:eastAsia="en-GB"/>
              </w:rPr>
            </w:pPr>
          </w:p>
          <w:p w14:paraId="31061AE4" w14:textId="77777777" w:rsidR="002F1CEB" w:rsidRPr="006F3F83" w:rsidRDefault="002F1CEB" w:rsidP="006F3F83">
            <w:pPr>
              <w:spacing w:after="0" w:line="240" w:lineRule="auto"/>
              <w:rPr>
                <w:rFonts w:ascii="Arial" w:eastAsia="Times New Roman" w:hAnsi="Arial" w:cs="Arial"/>
                <w:sz w:val="24"/>
                <w:szCs w:val="24"/>
                <w:lang w:eastAsia="en-GB"/>
              </w:rPr>
            </w:pPr>
          </w:p>
          <w:p w14:paraId="524270AC" w14:textId="77777777" w:rsidR="002F1CEB" w:rsidRPr="006F3F83" w:rsidRDefault="002F1CEB" w:rsidP="006F3F83">
            <w:pPr>
              <w:spacing w:after="0" w:line="240" w:lineRule="auto"/>
              <w:rPr>
                <w:rFonts w:ascii="Arial" w:eastAsia="Times New Roman" w:hAnsi="Arial" w:cs="Arial"/>
                <w:sz w:val="24"/>
                <w:szCs w:val="24"/>
                <w:lang w:eastAsia="en-GB"/>
              </w:rPr>
            </w:pPr>
          </w:p>
          <w:p w14:paraId="59E95A23"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294714B8" w14:textId="77777777" w:rsidR="00500828" w:rsidRDefault="0050082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842"/>
        <w:gridCol w:w="1985"/>
        <w:gridCol w:w="1984"/>
      </w:tblGrid>
      <w:tr w:rsidR="00BC0998" w:rsidRPr="006F3F83" w14:paraId="474E7CCC"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26F2AFC9"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B3BC4E9"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168297" w14:textId="77777777" w:rsidR="00616A7E" w:rsidRPr="006F3F83" w:rsidRDefault="00BC0998" w:rsidP="006F3F83">
            <w:pPr>
              <w:numPr>
                <w:ilvl w:val="0"/>
                <w:numId w:val="4"/>
              </w:numPr>
              <w:spacing w:before="100" w:beforeAutospacing="1" w:after="0" w:line="240" w:lineRule="auto"/>
              <w:ind w:left="0"/>
              <w:rPr>
                <w:rStyle w:val="Hyperlink"/>
                <w:rFonts w:ascii="Arial" w:hAnsi="Arial" w:cs="Arial"/>
                <w:b/>
                <w:i/>
                <w:color w:val="000000"/>
                <w:sz w:val="28"/>
                <w:szCs w:val="28"/>
                <w:u w:val="none"/>
              </w:rPr>
            </w:pPr>
            <w:r w:rsidRPr="006F3F83">
              <w:rPr>
                <w:rFonts w:ascii="Arial" w:eastAsia="Times New Roman" w:hAnsi="Arial" w:cs="Arial"/>
                <w:b/>
                <w:color w:val="000000"/>
                <w:sz w:val="28"/>
                <w:szCs w:val="28"/>
                <w:lang w:eastAsia="en-GB"/>
              </w:rPr>
              <w:t xml:space="preserve">Domain area: </w:t>
            </w:r>
            <w:r w:rsidR="00616A7E" w:rsidRPr="006F3F83">
              <w:rPr>
                <w:rFonts w:ascii="Arial" w:hAnsi="Arial" w:cs="Arial"/>
                <w:b/>
                <w:color w:val="000000"/>
                <w:sz w:val="28"/>
                <w:szCs w:val="28"/>
              </w:rPr>
              <w:t>Health</w:t>
            </w:r>
          </w:p>
          <w:p w14:paraId="5F9CA495"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5217D410" wp14:editId="772F4047">
                  <wp:extent cx="116840" cy="116840"/>
                  <wp:effectExtent l="0" t="0" r="0" b="0"/>
                  <wp:docPr id="5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1762DE25"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46F0E824" w14:textId="77777777" w:rsidR="00BC0998" w:rsidRPr="006F3F83" w:rsidRDefault="00BC0998" w:rsidP="006F3F83">
            <w:pPr>
              <w:spacing w:after="0" w:line="240" w:lineRule="auto"/>
              <w:ind w:right="30"/>
              <w:rPr>
                <w:rFonts w:ascii="Arial" w:hAnsi="Arial" w:cs="Arial"/>
              </w:rPr>
            </w:pPr>
            <w:r w:rsidRPr="006F3F83">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2306777C"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4A2291AF"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6EFE9D8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EFDEC6C"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E63B38A"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1EB99D6"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6798561"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22BBC660"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8EDFBDE" w14:textId="77777777" w:rsidR="00D84AB3"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1CE43391" w14:textId="77777777" w:rsidR="00BC0998" w:rsidRPr="006F3F83" w:rsidRDefault="00BC0998" w:rsidP="006F3F83">
            <w:pPr>
              <w:spacing w:after="0" w:line="240" w:lineRule="auto"/>
              <w:rPr>
                <w:rFonts w:ascii="Arial" w:eastAsia="Times New Roman" w:hAnsi="Arial" w:cs="Arial"/>
                <w:b/>
                <w:i/>
                <w:color w:val="767171"/>
                <w:sz w:val="24"/>
                <w:szCs w:val="24"/>
                <w:lang w:eastAsia="en-GB"/>
              </w:rPr>
            </w:pPr>
            <w:r w:rsidRPr="006F3F83">
              <w:rPr>
                <w:rFonts w:ascii="Arial" w:hAnsi="Arial" w:cs="Arial"/>
                <w:i/>
                <w:color w:val="767171"/>
                <w:sz w:val="24"/>
                <w:szCs w:val="24"/>
              </w:rPr>
              <w:t>How does your proposal take account of the expected health outcomes of the local population? What are the current health needs and what action can be taken to increase access to healthcare for those who experience socio-economic disadvantage?  Have the costs of transport and travel been taken into account? Think about the design of the built environment on the physical and mental health of patients, staff and visitors.</w:t>
            </w:r>
          </w:p>
          <w:p w14:paraId="799AF2D3"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48628ED9"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080F00F7"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42A4A6F2"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41A579FD"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0445C438"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03853BA4" w14:textId="77777777" w:rsidR="00BC0998" w:rsidRPr="006F3F83" w:rsidRDefault="00BC0998" w:rsidP="006F3F83">
            <w:pPr>
              <w:spacing w:after="0" w:line="240" w:lineRule="auto"/>
              <w:rPr>
                <w:rFonts w:ascii="Arial" w:eastAsia="Times New Roman" w:hAnsi="Arial" w:cs="Arial"/>
                <w:sz w:val="24"/>
                <w:szCs w:val="24"/>
                <w:lang w:eastAsia="en-GB"/>
              </w:rPr>
            </w:pPr>
          </w:p>
          <w:p w14:paraId="294DA4E6"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5878BF2A"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18B61AE8" w14:textId="77777777" w:rsidR="00F86DC5" w:rsidRPr="006F3F83" w:rsidRDefault="00BC0998"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Action / Opportunities that can be taken to </w:t>
            </w:r>
            <w:r w:rsidRPr="006F3F83">
              <w:rPr>
                <w:rFonts w:ascii="Arial" w:hAnsi="Arial" w:cs="Arial"/>
                <w:b/>
                <w:sz w:val="24"/>
                <w:szCs w:val="24"/>
                <w:lang w:val="en" w:eastAsia="en-GB"/>
              </w:rPr>
              <w:t xml:space="preserve">reduce </w:t>
            </w:r>
            <w:r w:rsidRPr="006F3F83">
              <w:rPr>
                <w:rFonts w:ascii="Arial" w:hAnsi="Arial" w:cs="Arial"/>
                <w:b/>
                <w:bCs/>
                <w:sz w:val="24"/>
                <w:szCs w:val="24"/>
              </w:rPr>
              <w:t>inequality of outcome resulting from socio-economic disadvantage</w:t>
            </w:r>
            <w:r w:rsidR="000757CB" w:rsidRPr="006F3F83">
              <w:rPr>
                <w:rFonts w:ascii="Arial" w:hAnsi="Arial" w:cs="Arial"/>
                <w:b/>
                <w:bCs/>
                <w:sz w:val="24"/>
                <w:szCs w:val="24"/>
              </w:rPr>
              <w:t xml:space="preserve">? </w:t>
            </w:r>
          </w:p>
          <w:p w14:paraId="1D32FB71" w14:textId="77777777" w:rsidR="000757CB" w:rsidRPr="006F3F83" w:rsidRDefault="000757CB" w:rsidP="006F3F83">
            <w:pPr>
              <w:spacing w:after="0" w:line="240" w:lineRule="auto"/>
              <w:rPr>
                <w:rFonts w:ascii="Arial" w:eastAsia="Times New Roman" w:hAnsi="Arial" w:cs="Arial"/>
                <w:sz w:val="24"/>
                <w:szCs w:val="24"/>
                <w:lang w:eastAsia="en-GB"/>
              </w:rPr>
            </w:pPr>
            <w:r w:rsidRPr="006F3F83">
              <w:rPr>
                <w:rFonts w:ascii="Arial" w:hAnsi="Arial" w:cs="Arial"/>
                <w:b/>
                <w:sz w:val="24"/>
                <w:szCs w:val="24"/>
              </w:rPr>
              <w:t xml:space="preserve">What are the opportunities for collaboration, have local third sector organisations been engaged and opportunities to promote access to financial wellbeing, social and other support maximised? </w:t>
            </w:r>
          </w:p>
          <w:p w14:paraId="47E4EAA1" w14:textId="77777777" w:rsidR="000757CB" w:rsidRPr="006F3F83" w:rsidRDefault="000757CB" w:rsidP="006F3F83">
            <w:pPr>
              <w:spacing w:after="0" w:line="240" w:lineRule="auto"/>
              <w:rPr>
                <w:rFonts w:ascii="Arial" w:eastAsia="Times New Roman" w:hAnsi="Arial" w:cs="Arial"/>
                <w:sz w:val="24"/>
                <w:szCs w:val="24"/>
                <w:lang w:eastAsia="en-GB"/>
              </w:rPr>
            </w:pPr>
          </w:p>
          <w:p w14:paraId="3409EE64" w14:textId="77777777" w:rsidR="00BC0998" w:rsidRPr="006F3F83" w:rsidRDefault="00BC0998" w:rsidP="006F3F83">
            <w:pPr>
              <w:spacing w:after="0" w:line="240" w:lineRule="auto"/>
              <w:rPr>
                <w:rFonts w:ascii="Arial" w:eastAsia="Times New Roman" w:hAnsi="Arial" w:cs="Arial"/>
                <w:sz w:val="24"/>
                <w:szCs w:val="24"/>
                <w:lang w:eastAsia="en-GB"/>
              </w:rPr>
            </w:pPr>
          </w:p>
          <w:p w14:paraId="7C0B4C3D"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2B4A839A" w14:textId="77777777" w:rsidR="00913583" w:rsidRDefault="00913583"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842"/>
        <w:gridCol w:w="1985"/>
        <w:gridCol w:w="1984"/>
      </w:tblGrid>
      <w:tr w:rsidR="00BC0998" w:rsidRPr="006F3F83" w14:paraId="08FA0C11"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64A78083"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E418BBB"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BAD9FEB" w14:textId="77777777" w:rsidR="00616A7E" w:rsidRPr="006F3F83" w:rsidRDefault="00BC0998" w:rsidP="006F3F83">
            <w:pPr>
              <w:numPr>
                <w:ilvl w:val="0"/>
                <w:numId w:val="4"/>
              </w:numPr>
              <w:spacing w:before="100" w:beforeAutospacing="1" w:after="0" w:line="240" w:lineRule="auto"/>
              <w:ind w:left="0"/>
              <w:rPr>
                <w:rStyle w:val="Hyperlink"/>
                <w:rFonts w:ascii="Arial" w:hAnsi="Arial" w:cs="Arial"/>
                <w:b/>
                <w:i/>
                <w:color w:val="000000"/>
                <w:sz w:val="28"/>
                <w:szCs w:val="28"/>
                <w:u w:val="none"/>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Living standards</w:t>
            </w:r>
          </w:p>
          <w:p w14:paraId="4EDCFFF8"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6AC1D528" wp14:editId="291B58FE">
                  <wp:extent cx="116840" cy="116840"/>
                  <wp:effectExtent l="0" t="0" r="0" b="0"/>
                  <wp:docPr id="5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0F54A1D7"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3CD1794A" w14:textId="77777777" w:rsidR="00BC0998" w:rsidRPr="006F3F83" w:rsidRDefault="00BC0998" w:rsidP="006F3F83">
            <w:pPr>
              <w:spacing w:after="0" w:line="240" w:lineRule="auto"/>
              <w:ind w:left="31" w:right="30"/>
              <w:rPr>
                <w:rFonts w:ascii="Arial" w:hAnsi="Arial" w:cs="Arial"/>
              </w:rPr>
            </w:pPr>
            <w:r w:rsidRPr="006F3F83">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4B26F0F6"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FF6E87B"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7DB46F0B"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9A3EA1"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F617B14"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9BBB13E"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08B5E7C"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33708F85"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0E14FB73" w14:textId="77777777" w:rsidR="00D84AB3"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55FF32EF" w14:textId="77777777" w:rsidR="00BC0998" w:rsidRPr="006F3F83" w:rsidRDefault="00BC0998" w:rsidP="006F3F83">
            <w:pPr>
              <w:autoSpaceDE w:val="0"/>
              <w:autoSpaceDN w:val="0"/>
              <w:adjustRightInd w:val="0"/>
              <w:spacing w:after="0" w:line="240" w:lineRule="auto"/>
              <w:rPr>
                <w:rFonts w:ascii="ArialMT" w:hAnsi="ArialMT" w:cs="ArialMT"/>
                <w:i/>
                <w:color w:val="767171"/>
                <w:sz w:val="24"/>
                <w:szCs w:val="24"/>
              </w:rPr>
            </w:pPr>
            <w:r w:rsidRPr="006F3F83">
              <w:rPr>
                <w:rFonts w:ascii="Arial" w:hAnsi="Arial" w:cs="Arial"/>
                <w:i/>
                <w:color w:val="767171"/>
                <w:sz w:val="24"/>
                <w:szCs w:val="24"/>
              </w:rPr>
              <w:t xml:space="preserve">How does your proposal take account of the impact of </w:t>
            </w:r>
            <w:r w:rsidRPr="006F3F83">
              <w:rPr>
                <w:rFonts w:ascii="ArialMT" w:hAnsi="ArialMT" w:cs="ArialMT"/>
                <w:i/>
                <w:color w:val="767171"/>
                <w:sz w:val="24"/>
                <w:szCs w:val="24"/>
              </w:rPr>
              <w:t xml:space="preserve">poverty and deprivation? </w:t>
            </w:r>
          </w:p>
          <w:p w14:paraId="3A51D198" w14:textId="77777777" w:rsidR="00BC0998" w:rsidRPr="006F3F83" w:rsidRDefault="005C30B0" w:rsidP="006F3F83">
            <w:pPr>
              <w:autoSpaceDE w:val="0"/>
              <w:autoSpaceDN w:val="0"/>
              <w:adjustRightInd w:val="0"/>
              <w:spacing w:after="0" w:line="240" w:lineRule="auto"/>
              <w:rPr>
                <w:rFonts w:ascii="Arial" w:hAnsi="Arial" w:cs="Arial"/>
                <w:sz w:val="24"/>
                <w:szCs w:val="24"/>
              </w:rPr>
            </w:pPr>
            <w:r w:rsidRPr="006F3F83">
              <w:rPr>
                <w:rFonts w:ascii="ArialMT" w:hAnsi="ArialMT" w:cs="ArialMT"/>
                <w:i/>
                <w:color w:val="767171"/>
                <w:sz w:val="24"/>
                <w:szCs w:val="24"/>
              </w:rPr>
              <w:t>Are there</w:t>
            </w:r>
            <w:r w:rsidR="00BC0998" w:rsidRPr="006F3F83">
              <w:rPr>
                <w:rFonts w:ascii="ArialMT" w:hAnsi="ArialMT" w:cs="ArialMT"/>
                <w:i/>
                <w:color w:val="767171"/>
                <w:sz w:val="24"/>
                <w:szCs w:val="24"/>
              </w:rPr>
              <w:t xml:space="preserve"> groups </w:t>
            </w:r>
            <w:r w:rsidRPr="006F3F83">
              <w:rPr>
                <w:rFonts w:ascii="ArialMT" w:hAnsi="ArialMT" w:cs="ArialMT"/>
                <w:i/>
                <w:color w:val="767171"/>
                <w:sz w:val="24"/>
                <w:szCs w:val="24"/>
              </w:rPr>
              <w:t>who may be</w:t>
            </w:r>
            <w:r w:rsidR="00BC0998" w:rsidRPr="006F3F83">
              <w:rPr>
                <w:rFonts w:ascii="ArialMT" w:hAnsi="ArialMT" w:cs="ArialMT"/>
                <w:i/>
                <w:color w:val="767171"/>
                <w:sz w:val="24"/>
                <w:szCs w:val="24"/>
              </w:rPr>
              <w:t xml:space="preserve"> disproportionately impacted by poverty e.g. disabled people</w:t>
            </w:r>
            <w:r w:rsidRPr="006F3F83">
              <w:rPr>
                <w:rFonts w:ascii="ArialMT" w:hAnsi="ArialMT" w:cs="ArialMT"/>
                <w:i/>
                <w:color w:val="767171"/>
                <w:sz w:val="24"/>
                <w:szCs w:val="24"/>
              </w:rPr>
              <w:t xml:space="preserve"> / lone parents / unemployment / homelessness. </w:t>
            </w:r>
            <w:r w:rsidR="00CB568E" w:rsidRPr="006F3F83">
              <w:rPr>
                <w:rFonts w:ascii="Arial" w:hAnsi="Arial" w:cs="Arial"/>
                <w:i/>
                <w:color w:val="767171"/>
                <w:sz w:val="24"/>
                <w:szCs w:val="24"/>
              </w:rPr>
              <w:t>This domain</w:t>
            </w:r>
            <w:r w:rsidR="00BC0998" w:rsidRPr="006F3F83">
              <w:rPr>
                <w:rFonts w:ascii="Arial" w:hAnsi="Arial" w:cs="Arial"/>
                <w:i/>
                <w:color w:val="767171"/>
                <w:sz w:val="24"/>
                <w:szCs w:val="24"/>
              </w:rPr>
              <w:t xml:space="preserve"> </w:t>
            </w:r>
            <w:r w:rsidR="00CB568E" w:rsidRPr="006F3F83">
              <w:rPr>
                <w:rFonts w:ascii="Arial" w:hAnsi="Arial" w:cs="Arial"/>
                <w:i/>
                <w:color w:val="767171"/>
                <w:sz w:val="24"/>
                <w:szCs w:val="24"/>
              </w:rPr>
              <w:t xml:space="preserve">includes issues of </w:t>
            </w:r>
            <w:r w:rsidR="00BC0998" w:rsidRPr="006F3F83">
              <w:rPr>
                <w:rFonts w:ascii="Arial" w:hAnsi="Arial" w:cs="Arial"/>
                <w:i/>
                <w:color w:val="767171"/>
                <w:sz w:val="24"/>
                <w:szCs w:val="24"/>
              </w:rPr>
              <w:t>accessibility of transport, healthy food, leisure activities, road safety and the quality and safety of play areas and open spaces.</w:t>
            </w:r>
            <w:r w:rsidR="00F86DC5" w:rsidRPr="006F3F83">
              <w:rPr>
                <w:rFonts w:ascii="Arial" w:hAnsi="Arial" w:cs="Arial"/>
                <w:i/>
                <w:color w:val="767171"/>
                <w:sz w:val="24"/>
                <w:szCs w:val="24"/>
              </w:rPr>
              <w:t xml:space="preserve"> </w:t>
            </w:r>
          </w:p>
          <w:p w14:paraId="6FE274BB" w14:textId="77777777" w:rsidR="00BC0998" w:rsidRPr="006F3F83" w:rsidRDefault="00BC0998" w:rsidP="006F3F83">
            <w:pPr>
              <w:spacing w:after="0" w:line="240" w:lineRule="auto"/>
              <w:rPr>
                <w:rFonts w:ascii="Arial" w:hAnsi="Arial" w:cs="Arial"/>
                <w:sz w:val="24"/>
                <w:szCs w:val="24"/>
                <w:shd w:val="clear" w:color="auto" w:fill="FFFFFF"/>
              </w:rPr>
            </w:pPr>
          </w:p>
          <w:p w14:paraId="5DA512D5"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20D05A9C" w14:textId="77777777" w:rsidR="00BC0998" w:rsidRPr="006F3F83" w:rsidRDefault="00CB568E" w:rsidP="006F3F83">
            <w:pPr>
              <w:spacing w:after="0" w:line="240" w:lineRule="auto"/>
              <w:rPr>
                <w:rFonts w:ascii="Arial" w:eastAsia="Times New Roman" w:hAnsi="Arial" w:cs="Arial"/>
                <w:i/>
                <w:sz w:val="24"/>
                <w:szCs w:val="24"/>
                <w:lang w:eastAsia="en-GB"/>
              </w:rPr>
            </w:pPr>
            <w:r w:rsidRPr="006F3F83">
              <w:rPr>
                <w:rFonts w:ascii="Arial" w:eastAsia="Times New Roman" w:hAnsi="Arial" w:cs="Arial"/>
                <w:i/>
                <w:sz w:val="24"/>
                <w:szCs w:val="24"/>
                <w:lang w:eastAsia="en-GB"/>
              </w:rPr>
              <w:t xml:space="preserve"> </w:t>
            </w:r>
          </w:p>
          <w:p w14:paraId="7430D55B" w14:textId="77777777" w:rsidR="00BC0998" w:rsidRPr="006F3F83" w:rsidRDefault="00BC0998" w:rsidP="006F3F83">
            <w:pPr>
              <w:spacing w:after="0" w:line="240" w:lineRule="auto"/>
              <w:rPr>
                <w:rFonts w:ascii="Arial" w:eastAsia="Times New Roman" w:hAnsi="Arial" w:cs="Arial"/>
                <w:sz w:val="24"/>
                <w:szCs w:val="24"/>
                <w:lang w:eastAsia="en-GB"/>
              </w:rPr>
            </w:pPr>
          </w:p>
          <w:p w14:paraId="1075F73A" w14:textId="77777777" w:rsidR="006362B7" w:rsidRPr="006F3F83" w:rsidRDefault="006362B7" w:rsidP="006F3F83">
            <w:pPr>
              <w:spacing w:after="0" w:line="240" w:lineRule="auto"/>
              <w:rPr>
                <w:rFonts w:ascii="Arial" w:eastAsia="Times New Roman" w:hAnsi="Arial" w:cs="Arial"/>
                <w:sz w:val="24"/>
                <w:szCs w:val="24"/>
                <w:lang w:eastAsia="en-GB"/>
              </w:rPr>
            </w:pPr>
          </w:p>
          <w:p w14:paraId="189A2698" w14:textId="77777777" w:rsidR="006362B7" w:rsidRPr="006F3F83" w:rsidRDefault="006362B7" w:rsidP="006F3F83">
            <w:pPr>
              <w:spacing w:after="0" w:line="240" w:lineRule="auto"/>
              <w:rPr>
                <w:rFonts w:ascii="Arial" w:eastAsia="Times New Roman" w:hAnsi="Arial" w:cs="Arial"/>
                <w:sz w:val="24"/>
                <w:szCs w:val="24"/>
                <w:lang w:eastAsia="en-GB"/>
              </w:rPr>
            </w:pPr>
          </w:p>
          <w:p w14:paraId="6CC7435F"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BC0998" w:rsidRPr="006F3F83" w14:paraId="38DE1512"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003EAC79" w14:textId="77777777" w:rsidR="000757CB" w:rsidRPr="006F3F83" w:rsidRDefault="000757CB" w:rsidP="006F3F83">
            <w:pPr>
              <w:autoSpaceDE w:val="0"/>
              <w:autoSpaceDN w:val="0"/>
              <w:adjustRightInd w:val="0"/>
              <w:spacing w:after="0" w:line="240" w:lineRule="auto"/>
              <w:rPr>
                <w:rFonts w:ascii="Arial" w:hAnsi="Arial" w:cs="Arial"/>
                <w:sz w:val="24"/>
                <w:szCs w:val="24"/>
              </w:rPr>
            </w:pPr>
            <w:r w:rsidRPr="006F3F83">
              <w:rPr>
                <w:rFonts w:ascii="Arial" w:hAnsi="Arial" w:cs="Arial"/>
                <w:b/>
                <w:bCs/>
                <w:sz w:val="24"/>
                <w:szCs w:val="24"/>
              </w:rPr>
              <w:t xml:space="preserve">As part of your proposal what are the opportunities to reduce </w:t>
            </w:r>
            <w:r w:rsidRPr="006F3F83">
              <w:rPr>
                <w:rFonts w:ascii="Arial" w:hAnsi="Arial" w:cs="Arial"/>
                <w:b/>
                <w:sz w:val="24"/>
                <w:szCs w:val="24"/>
              </w:rPr>
              <w:t>the impact of poverty on living standards</w:t>
            </w:r>
            <w:r w:rsidRPr="006F3F83">
              <w:rPr>
                <w:rFonts w:ascii="Arial" w:hAnsi="Arial" w:cs="Arial"/>
                <w:b/>
                <w:bCs/>
                <w:sz w:val="24"/>
                <w:szCs w:val="24"/>
              </w:rPr>
              <w:t>?</w:t>
            </w:r>
            <w:r w:rsidRPr="006F3F83">
              <w:rPr>
                <w:rFonts w:ascii="Arial" w:hAnsi="Arial" w:cs="Arial"/>
                <w:b/>
                <w:sz w:val="24"/>
                <w:szCs w:val="24"/>
              </w:rPr>
              <w:t xml:space="preserve"> </w:t>
            </w:r>
          </w:p>
          <w:p w14:paraId="7F6B588C" w14:textId="77777777" w:rsidR="00BC0998" w:rsidRPr="006F3F83" w:rsidRDefault="00BC0998" w:rsidP="006F3F83">
            <w:pPr>
              <w:spacing w:after="0" w:line="240" w:lineRule="auto"/>
              <w:rPr>
                <w:rFonts w:ascii="Arial" w:eastAsia="Times New Roman" w:hAnsi="Arial" w:cs="Arial"/>
                <w:sz w:val="24"/>
                <w:szCs w:val="24"/>
                <w:lang w:eastAsia="en-GB"/>
              </w:rPr>
            </w:pPr>
          </w:p>
          <w:p w14:paraId="5430F4B6" w14:textId="77777777" w:rsidR="000757CB" w:rsidRPr="006F3F83" w:rsidRDefault="000757CB" w:rsidP="006F3F83">
            <w:pPr>
              <w:spacing w:after="0" w:line="240" w:lineRule="auto"/>
              <w:rPr>
                <w:rFonts w:ascii="Arial" w:eastAsia="Times New Roman" w:hAnsi="Arial" w:cs="Arial"/>
                <w:sz w:val="24"/>
                <w:szCs w:val="24"/>
                <w:lang w:eastAsia="en-GB"/>
              </w:rPr>
            </w:pPr>
          </w:p>
          <w:p w14:paraId="7528CA19" w14:textId="77777777" w:rsidR="000757CB" w:rsidRPr="006F3F83" w:rsidRDefault="000757CB" w:rsidP="006F3F83">
            <w:pPr>
              <w:spacing w:after="0" w:line="240" w:lineRule="auto"/>
              <w:rPr>
                <w:rFonts w:ascii="Arial" w:eastAsia="Times New Roman" w:hAnsi="Arial" w:cs="Arial"/>
                <w:sz w:val="24"/>
                <w:szCs w:val="24"/>
                <w:lang w:eastAsia="en-GB"/>
              </w:rPr>
            </w:pPr>
          </w:p>
        </w:tc>
      </w:tr>
    </w:tbl>
    <w:p w14:paraId="3ADB3446"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3E18D8FA"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06712804"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05FD90C8" w14:textId="77777777" w:rsidTr="006F3F83">
        <w:trPr>
          <w:trHeight w:val="404"/>
        </w:trPr>
        <w:tc>
          <w:tcPr>
            <w:tcW w:w="8931" w:type="dxa"/>
            <w:tcBorders>
              <w:top w:val="single" w:sz="4" w:space="0" w:color="auto"/>
              <w:left w:val="single" w:sz="4" w:space="0" w:color="auto"/>
              <w:bottom w:val="single" w:sz="4" w:space="0" w:color="auto"/>
              <w:right w:val="single" w:sz="4" w:space="0" w:color="auto"/>
            </w:tcBorders>
            <w:shd w:val="clear" w:color="auto" w:fill="auto"/>
            <w:hideMark/>
          </w:tcPr>
          <w:p w14:paraId="5A48B926" w14:textId="77777777" w:rsidR="00616A7E" w:rsidRPr="006F3F83" w:rsidRDefault="00BC0998" w:rsidP="006F3F83">
            <w:pPr>
              <w:spacing w:after="0" w:line="240" w:lineRule="auto"/>
              <w:rPr>
                <w:rStyle w:val="Hyperlink"/>
                <w:rFonts w:ascii="Arial" w:hAnsi="Arial" w:cs="Arial"/>
                <w:b/>
                <w:color w:val="000000"/>
                <w:sz w:val="28"/>
                <w:szCs w:val="28"/>
                <w:u w:val="none"/>
              </w:rPr>
            </w:pPr>
            <w:r w:rsidRPr="006F3F83">
              <w:rPr>
                <w:rFonts w:ascii="Arial" w:eastAsia="Times New Roman" w:hAnsi="Arial" w:cs="Arial"/>
                <w:b/>
                <w:sz w:val="28"/>
                <w:szCs w:val="28"/>
                <w:lang w:eastAsia="en-GB"/>
              </w:rPr>
              <w:t xml:space="preserve">Domain area: </w:t>
            </w:r>
            <w:r w:rsidR="00616A7E" w:rsidRPr="006F3F83">
              <w:rPr>
                <w:rStyle w:val="Hyperlink"/>
                <w:rFonts w:ascii="Arial" w:hAnsi="Arial" w:cs="Arial"/>
                <w:b/>
                <w:color w:val="000000"/>
                <w:sz w:val="28"/>
                <w:szCs w:val="28"/>
                <w:u w:val="none"/>
              </w:rPr>
              <w:t>Work</w:t>
            </w:r>
          </w:p>
          <w:p w14:paraId="32F3C7D7"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1931CC9C" wp14:editId="26834953">
                  <wp:extent cx="116840" cy="116840"/>
                  <wp:effectExtent l="0" t="0" r="0" b="0"/>
                  <wp:docPr id="6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4D463F33"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1AF354EE" w14:textId="77777777" w:rsidR="00BC0998" w:rsidRPr="006F3F83" w:rsidRDefault="00BC0998" w:rsidP="006F3F83">
            <w:pPr>
              <w:spacing w:after="0" w:line="240" w:lineRule="auto"/>
              <w:ind w:left="30"/>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040DFA4B"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747BBD5"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2AB34E1B" w14:textId="77777777" w:rsidTr="006F3F83">
        <w:trPr>
          <w:trHeight w:val="404"/>
        </w:trPr>
        <w:tc>
          <w:tcPr>
            <w:tcW w:w="89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A7F72F"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5C2BE90"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B1550C9"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C90AE2"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5E8B244F"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BC818A8" w14:textId="77777777" w:rsidR="00D84AB3"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0666BD60" w14:textId="77777777" w:rsidR="00616A7E" w:rsidRPr="006F3F83" w:rsidRDefault="00616A7E" w:rsidP="006F3F83">
            <w:pPr>
              <w:autoSpaceDE w:val="0"/>
              <w:autoSpaceDN w:val="0"/>
              <w:adjustRightInd w:val="0"/>
              <w:spacing w:after="0" w:line="240" w:lineRule="auto"/>
              <w:rPr>
                <w:rFonts w:ascii="Arial" w:hAnsi="Arial" w:cs="Arial"/>
                <w:i/>
                <w:color w:val="767171"/>
                <w:sz w:val="24"/>
                <w:szCs w:val="24"/>
              </w:rPr>
            </w:pPr>
            <w:r w:rsidRPr="006F3F83">
              <w:rPr>
                <w:rFonts w:ascii="Arial" w:hAnsi="Arial" w:cs="Arial"/>
                <w:i/>
                <w:color w:val="767171"/>
                <w:sz w:val="24"/>
                <w:szCs w:val="24"/>
              </w:rPr>
              <w:t>As one of the largest employers in Wales BCUHB provides numerous opportun</w:t>
            </w:r>
            <w:r w:rsidR="00CB568E" w:rsidRPr="006F3F83">
              <w:rPr>
                <w:rFonts w:ascii="Arial" w:hAnsi="Arial" w:cs="Arial"/>
                <w:i/>
                <w:color w:val="767171"/>
                <w:sz w:val="24"/>
                <w:szCs w:val="24"/>
              </w:rPr>
              <w:t>ities for people to access work</w:t>
            </w:r>
            <w:r w:rsidR="00CB568E" w:rsidRPr="006F3F83">
              <w:rPr>
                <w:rFonts w:ascii="Arial" w:hAnsi="Arial" w:cs="Arial"/>
                <w:bCs/>
                <w:i/>
                <w:color w:val="767171"/>
                <w:sz w:val="24"/>
                <w:szCs w:val="24"/>
              </w:rPr>
              <w:t>. Will this plan impact</w:t>
            </w:r>
            <w:r w:rsidR="007D6BE0" w:rsidRPr="006F3F83">
              <w:rPr>
                <w:rFonts w:ascii="Arial" w:hAnsi="Arial" w:cs="Arial"/>
                <w:bCs/>
                <w:i/>
                <w:color w:val="767171"/>
                <w:sz w:val="24"/>
                <w:szCs w:val="24"/>
              </w:rPr>
              <w:t xml:space="preserve"> on employment / apprenticeship / volunteering </w:t>
            </w:r>
            <w:r w:rsidR="00CB568E" w:rsidRPr="006F3F83">
              <w:rPr>
                <w:rFonts w:ascii="Arial" w:hAnsi="Arial" w:cs="Arial"/>
                <w:bCs/>
                <w:i/>
                <w:color w:val="767171"/>
                <w:sz w:val="24"/>
                <w:szCs w:val="24"/>
              </w:rPr>
              <w:t>opportunities</w:t>
            </w:r>
            <w:r w:rsidR="007D6BE0" w:rsidRPr="006F3F83">
              <w:rPr>
                <w:rFonts w:ascii="Arial" w:hAnsi="Arial" w:cs="Arial"/>
                <w:bCs/>
                <w:i/>
                <w:color w:val="767171"/>
                <w:sz w:val="24"/>
                <w:szCs w:val="24"/>
              </w:rPr>
              <w:t xml:space="preserve">? </w:t>
            </w:r>
            <w:r w:rsidRPr="006F3F83">
              <w:rPr>
                <w:rFonts w:ascii="Arial" w:hAnsi="Arial" w:cs="Arial"/>
                <w:i/>
                <w:color w:val="767171"/>
                <w:sz w:val="24"/>
                <w:szCs w:val="24"/>
              </w:rPr>
              <w:t>What are the implications of the proposal for people on low income, those who are economically inactive, unemployed, workless, and people who are unable to work due to ill-health. Consider people living in work poverty.</w:t>
            </w:r>
            <w:r w:rsidRPr="006F3F83">
              <w:rPr>
                <w:rFonts w:ascii="Arial" w:hAnsi="Arial" w:cs="Arial"/>
                <w:i/>
                <w:color w:val="767171"/>
                <w:sz w:val="24"/>
                <w:szCs w:val="24"/>
                <w:shd w:val="clear" w:color="auto" w:fill="FFFFFF"/>
              </w:rPr>
              <w:t xml:space="preserve"> During the pandemic lower earners are three times as likely to have lost their job or </w:t>
            </w:r>
            <w:r w:rsidR="007D6BE0" w:rsidRPr="006F3F83">
              <w:rPr>
                <w:rFonts w:ascii="Arial" w:hAnsi="Arial" w:cs="Arial"/>
                <w:i/>
                <w:color w:val="767171"/>
                <w:sz w:val="24"/>
                <w:szCs w:val="24"/>
                <w:shd w:val="clear" w:color="auto" w:fill="FFFFFF"/>
              </w:rPr>
              <w:t xml:space="preserve">been furloughed as high earners. </w:t>
            </w:r>
          </w:p>
          <w:p w14:paraId="2E7BC545"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5D4BC726"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3F23E9E7" w14:textId="77777777" w:rsidR="00BC0998" w:rsidRPr="006F3F83" w:rsidRDefault="00BC0998" w:rsidP="006F3F83">
            <w:pPr>
              <w:spacing w:after="0" w:line="240" w:lineRule="auto"/>
              <w:rPr>
                <w:rFonts w:ascii="Arial" w:eastAsia="Times New Roman" w:hAnsi="Arial" w:cs="Arial"/>
                <w:i/>
                <w:sz w:val="24"/>
                <w:szCs w:val="24"/>
                <w:lang w:eastAsia="en-GB"/>
              </w:rPr>
            </w:pPr>
          </w:p>
          <w:p w14:paraId="5FD10860" w14:textId="77777777" w:rsidR="006362B7" w:rsidRPr="006F3F83" w:rsidRDefault="006362B7" w:rsidP="006F3F83">
            <w:pPr>
              <w:spacing w:after="0" w:line="240" w:lineRule="auto"/>
              <w:rPr>
                <w:rFonts w:ascii="Arial" w:eastAsia="Times New Roman" w:hAnsi="Arial" w:cs="Arial"/>
                <w:i/>
                <w:sz w:val="24"/>
                <w:szCs w:val="24"/>
                <w:lang w:eastAsia="en-GB"/>
              </w:rPr>
            </w:pPr>
          </w:p>
          <w:p w14:paraId="713B3353" w14:textId="77777777" w:rsidR="00BC0998" w:rsidRPr="006F3F83" w:rsidRDefault="00BC0998" w:rsidP="006F3F83">
            <w:pPr>
              <w:spacing w:after="0" w:line="240" w:lineRule="auto"/>
              <w:rPr>
                <w:rFonts w:ascii="Arial" w:eastAsia="Times New Roman" w:hAnsi="Arial" w:cs="Arial"/>
                <w:sz w:val="24"/>
                <w:szCs w:val="24"/>
                <w:lang w:eastAsia="en-GB"/>
              </w:rPr>
            </w:pPr>
          </w:p>
          <w:p w14:paraId="072CD8F0"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1403B7CF"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1AFCE296" w14:textId="77777777" w:rsidR="000757CB" w:rsidRPr="006F3F83" w:rsidRDefault="000757CB" w:rsidP="006F3F83">
            <w:pPr>
              <w:autoSpaceDE w:val="0"/>
              <w:autoSpaceDN w:val="0"/>
              <w:adjustRightInd w:val="0"/>
              <w:spacing w:after="0" w:line="240" w:lineRule="auto"/>
              <w:rPr>
                <w:rFonts w:ascii="Arial" w:hAnsi="Arial" w:cs="Arial"/>
                <w:b/>
                <w:bCs/>
                <w:sz w:val="24"/>
                <w:szCs w:val="24"/>
              </w:rPr>
            </w:pPr>
            <w:r w:rsidRPr="006F3F83">
              <w:rPr>
                <w:rFonts w:ascii="Arial" w:hAnsi="Arial" w:cs="Arial"/>
                <w:b/>
                <w:bCs/>
                <w:sz w:val="24"/>
                <w:szCs w:val="24"/>
              </w:rPr>
              <w:t>How can procurement and commissioning</w:t>
            </w:r>
            <w:r w:rsidRPr="006F3F83">
              <w:rPr>
                <w:rFonts w:ascii="Arial" w:hAnsi="Arial" w:cs="Arial"/>
                <w:b/>
                <w:sz w:val="24"/>
                <w:szCs w:val="24"/>
                <w:lang w:val="en"/>
              </w:rPr>
              <w:t xml:space="preserve"> arrangements be </w:t>
            </w:r>
            <w:proofErr w:type="spellStart"/>
            <w:r w:rsidRPr="006F3F83">
              <w:rPr>
                <w:rFonts w:ascii="Arial" w:hAnsi="Arial" w:cs="Arial"/>
                <w:b/>
                <w:sz w:val="24"/>
                <w:szCs w:val="24"/>
                <w:lang w:val="en"/>
              </w:rPr>
              <w:t>optimised</w:t>
            </w:r>
            <w:proofErr w:type="spellEnd"/>
            <w:r w:rsidRPr="006F3F83">
              <w:rPr>
                <w:rFonts w:ascii="Arial" w:hAnsi="Arial" w:cs="Arial"/>
                <w:b/>
                <w:sz w:val="24"/>
                <w:szCs w:val="24"/>
                <w:lang w:val="en"/>
              </w:rPr>
              <w:t xml:space="preserve"> to reduce inequalities of outcome caused by socio-economic disadvantage?</w:t>
            </w:r>
            <w:r w:rsidRPr="006F3F83">
              <w:rPr>
                <w:rFonts w:ascii="Arial" w:hAnsi="Arial" w:cs="Arial"/>
                <w:b/>
                <w:bCs/>
                <w:sz w:val="24"/>
                <w:szCs w:val="24"/>
              </w:rPr>
              <w:t xml:space="preserve"> </w:t>
            </w:r>
          </w:p>
          <w:p w14:paraId="728D5FF1" w14:textId="77777777" w:rsidR="000757CB" w:rsidRPr="006F3F83" w:rsidRDefault="000757CB" w:rsidP="006F3F83">
            <w:pPr>
              <w:autoSpaceDE w:val="0"/>
              <w:autoSpaceDN w:val="0"/>
              <w:adjustRightInd w:val="0"/>
              <w:spacing w:after="0" w:line="240" w:lineRule="auto"/>
              <w:rPr>
                <w:rFonts w:ascii="Arial" w:hAnsi="Arial" w:cs="Arial"/>
                <w:bCs/>
                <w:sz w:val="24"/>
                <w:szCs w:val="24"/>
              </w:rPr>
            </w:pPr>
          </w:p>
          <w:p w14:paraId="34A69D62" w14:textId="77777777" w:rsidR="000757CB" w:rsidRPr="006F3F83" w:rsidRDefault="000757CB" w:rsidP="006F3F83">
            <w:pPr>
              <w:autoSpaceDE w:val="0"/>
              <w:autoSpaceDN w:val="0"/>
              <w:adjustRightInd w:val="0"/>
              <w:spacing w:after="0" w:line="240" w:lineRule="auto"/>
              <w:rPr>
                <w:rFonts w:ascii="Arial" w:hAnsi="Arial" w:cs="Arial"/>
                <w:b/>
                <w:sz w:val="24"/>
                <w:szCs w:val="24"/>
              </w:rPr>
            </w:pPr>
            <w:r w:rsidRPr="006F3F83">
              <w:rPr>
                <w:rFonts w:ascii="Arial" w:hAnsi="Arial" w:cs="Arial"/>
                <w:b/>
                <w:bCs/>
                <w:sz w:val="24"/>
                <w:szCs w:val="24"/>
              </w:rPr>
              <w:t>As part of your proposal what are the opportunities to increase employment opportunities for people who experience socio-economic disadvantage?</w:t>
            </w:r>
            <w:r w:rsidRPr="006F3F83">
              <w:rPr>
                <w:rFonts w:ascii="Arial" w:hAnsi="Arial" w:cs="Arial"/>
                <w:b/>
                <w:sz w:val="24"/>
                <w:szCs w:val="24"/>
              </w:rPr>
              <w:t xml:space="preserve"> </w:t>
            </w:r>
          </w:p>
          <w:p w14:paraId="76F083C0" w14:textId="77777777" w:rsidR="00616A7E" w:rsidRPr="006F3F83" w:rsidRDefault="00616A7E" w:rsidP="006F3F83">
            <w:pPr>
              <w:spacing w:after="0" w:line="240" w:lineRule="auto"/>
              <w:rPr>
                <w:rFonts w:ascii="Arial" w:hAnsi="Arial" w:cs="Arial"/>
                <w:bCs/>
                <w:sz w:val="24"/>
                <w:szCs w:val="24"/>
              </w:rPr>
            </w:pPr>
          </w:p>
          <w:p w14:paraId="03FB6413" w14:textId="77777777" w:rsidR="00616A7E" w:rsidRPr="006F3F83" w:rsidRDefault="00616A7E" w:rsidP="006F3F83">
            <w:pPr>
              <w:spacing w:after="0" w:line="240" w:lineRule="auto"/>
              <w:rPr>
                <w:rFonts w:ascii="Arial" w:eastAsia="Times New Roman" w:hAnsi="Arial" w:cs="Arial"/>
                <w:b/>
                <w:sz w:val="24"/>
                <w:szCs w:val="24"/>
                <w:lang w:eastAsia="en-GB"/>
              </w:rPr>
            </w:pPr>
          </w:p>
          <w:p w14:paraId="5E3AE22D"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6DAF4368"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3260B5BF"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77B9EA5C"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7EDA403" w14:textId="77777777" w:rsidTr="006F3F83">
        <w:trPr>
          <w:trHeight w:val="404"/>
        </w:trPr>
        <w:tc>
          <w:tcPr>
            <w:tcW w:w="893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32930A3" w14:textId="77777777" w:rsidR="00616A7E" w:rsidRPr="006F3F83" w:rsidRDefault="00BC0998" w:rsidP="006F3F83">
            <w:pPr>
              <w:spacing w:after="0" w:line="240" w:lineRule="auto"/>
              <w:rPr>
                <w:rStyle w:val="Hyperlink"/>
                <w:rFonts w:ascii="Arial" w:hAnsi="Arial" w:cs="Arial"/>
                <w:b/>
                <w:color w:val="000000"/>
                <w:sz w:val="28"/>
                <w:szCs w:val="28"/>
                <w:u w:val="none"/>
              </w:rPr>
            </w:pPr>
            <w:r w:rsidRPr="006F3F83">
              <w:rPr>
                <w:rFonts w:ascii="Arial" w:eastAsia="Times New Roman" w:hAnsi="Arial" w:cs="Arial"/>
                <w:b/>
                <w:sz w:val="28"/>
                <w:szCs w:val="28"/>
                <w:lang w:eastAsia="en-GB"/>
              </w:rPr>
              <w:t xml:space="preserve">Domain area: </w:t>
            </w:r>
            <w:hyperlink r:id="rId67" w:anchor="section-51239" w:history="1">
              <w:r w:rsidR="00616A7E" w:rsidRPr="006F3F83">
                <w:rPr>
                  <w:rStyle w:val="Hyperlink"/>
                  <w:rFonts w:ascii="Arial" w:hAnsi="Arial" w:cs="Arial"/>
                  <w:b/>
                  <w:color w:val="000000"/>
                  <w:sz w:val="28"/>
                  <w:szCs w:val="28"/>
                  <w:u w:val="none"/>
                </w:rPr>
                <w:t>Justice and personal security</w:t>
              </w:r>
            </w:hyperlink>
          </w:p>
          <w:p w14:paraId="1E3BA54C" w14:textId="77777777" w:rsidR="00BC0998" w:rsidRPr="006F3F83" w:rsidRDefault="00BC0998" w:rsidP="006F3F83">
            <w:pPr>
              <w:spacing w:after="0" w:line="240" w:lineRule="auto"/>
              <w:rPr>
                <w:rFonts w:ascii="Arial" w:eastAsia="Times New Roman" w:hAnsi="Arial" w:cs="Arial"/>
                <w:b/>
                <w:sz w:val="28"/>
                <w:szCs w:val="28"/>
                <w:lang w:eastAsia="en-GB"/>
              </w:rPr>
            </w:pPr>
          </w:p>
          <w:p w14:paraId="71412468"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15A0C807" wp14:editId="542663F9">
                  <wp:extent cx="116840" cy="116840"/>
                  <wp:effectExtent l="0" t="0" r="0" b="0"/>
                  <wp:docPr id="6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6B1E94C7" w14:textId="77777777" w:rsidR="00BC0998" w:rsidRPr="006F3F83" w:rsidRDefault="00BC0998" w:rsidP="006F3F83">
            <w:pPr>
              <w:spacing w:after="0" w:line="240" w:lineRule="auto"/>
              <w:ind w:left="30" w:right="32"/>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0F3E7ED2"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B9400C0"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6200B204" w14:textId="77777777" w:rsidTr="006F3F83">
        <w:trPr>
          <w:trHeight w:val="404"/>
        </w:trPr>
        <w:tc>
          <w:tcPr>
            <w:tcW w:w="8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B9CE0C"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D227CBA"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F17A14A"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8939D27"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6C85A236"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4FBA1CEB" w14:textId="77777777" w:rsidR="00D84AB3"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31F43891" w14:textId="77777777" w:rsidR="00BC0998" w:rsidRPr="006F3F83" w:rsidRDefault="00616A7E" w:rsidP="006F3F83">
            <w:pPr>
              <w:pStyle w:val="NormalWeb"/>
              <w:shd w:val="clear" w:color="auto" w:fill="FFFFFF"/>
              <w:spacing w:after="0" w:line="240" w:lineRule="auto"/>
              <w:rPr>
                <w:rFonts w:ascii="Arial" w:hAnsi="Arial" w:cs="Arial"/>
                <w:i/>
                <w:color w:val="767171"/>
                <w:sz w:val="24"/>
                <w:szCs w:val="24"/>
              </w:rPr>
            </w:pPr>
            <w:r w:rsidRPr="006F3F83">
              <w:rPr>
                <w:rFonts w:ascii="Arial" w:hAnsi="Arial" w:cs="Arial"/>
                <w:i/>
                <w:color w:val="767171"/>
                <w:sz w:val="24"/>
                <w:szCs w:val="24"/>
              </w:rPr>
              <w:t xml:space="preserve">How does your proposal take account of local crime rates </w:t>
            </w:r>
            <w:r w:rsidR="007D6BE0" w:rsidRPr="006F3F83">
              <w:rPr>
                <w:rFonts w:ascii="Arial" w:hAnsi="Arial" w:cs="Arial"/>
                <w:i/>
                <w:color w:val="767171"/>
                <w:sz w:val="24"/>
                <w:szCs w:val="24"/>
              </w:rPr>
              <w:t>and feeling safe</w:t>
            </w:r>
            <w:r w:rsidRPr="006F3F83">
              <w:rPr>
                <w:rFonts w:ascii="Arial" w:hAnsi="Arial" w:cs="Arial"/>
                <w:i/>
                <w:color w:val="767171"/>
                <w:sz w:val="24"/>
                <w:szCs w:val="24"/>
              </w:rPr>
              <w:t xml:space="preserve">? Think about people who live in less safe areas and those more likely to be victims of domestic violence and abuse. </w:t>
            </w:r>
            <w:r w:rsidRPr="006F3F83">
              <w:rPr>
                <w:rFonts w:ascii="Arial" w:hAnsi="Arial" w:cs="Arial"/>
                <w:i/>
                <w:color w:val="767171"/>
                <w:sz w:val="24"/>
                <w:szCs w:val="24"/>
                <w:shd w:val="clear" w:color="auto" w:fill="FFFFFF"/>
              </w:rPr>
              <w:t>Evidence suggests that domestic violence incidents are becoming more complex and serious, with higher levels of physical violence and coercive control</w:t>
            </w:r>
            <w:r w:rsidRPr="006F3F83">
              <w:rPr>
                <w:rFonts w:ascii="Arial" w:hAnsi="Arial" w:cs="Arial"/>
                <w:sz w:val="24"/>
                <w:szCs w:val="24"/>
                <w:shd w:val="clear" w:color="auto" w:fill="FFFFFF"/>
              </w:rPr>
              <w:t>.</w:t>
            </w:r>
          </w:p>
          <w:p w14:paraId="012ADA50"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6405D50D"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4ECB3115" w14:textId="77777777" w:rsidR="00BC0998" w:rsidRPr="006F3F83" w:rsidRDefault="00BC0998" w:rsidP="006F3F83">
            <w:pPr>
              <w:spacing w:after="0" w:line="240" w:lineRule="auto"/>
              <w:rPr>
                <w:rFonts w:ascii="Arial" w:eastAsia="Times New Roman" w:hAnsi="Arial" w:cs="Arial"/>
                <w:sz w:val="24"/>
                <w:szCs w:val="24"/>
                <w:lang w:eastAsia="en-GB"/>
              </w:rPr>
            </w:pPr>
          </w:p>
          <w:p w14:paraId="6426E45E" w14:textId="77777777" w:rsidR="00BC0998" w:rsidRPr="006F3F83" w:rsidRDefault="00BC0998" w:rsidP="006F3F83">
            <w:pPr>
              <w:spacing w:after="0" w:line="240" w:lineRule="auto"/>
              <w:rPr>
                <w:rFonts w:ascii="Arial" w:eastAsia="Times New Roman" w:hAnsi="Arial" w:cs="Arial"/>
                <w:sz w:val="24"/>
                <w:szCs w:val="24"/>
                <w:lang w:eastAsia="en-GB"/>
              </w:rPr>
            </w:pPr>
          </w:p>
          <w:p w14:paraId="4313E003"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21385B21"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DACEAA0" w14:textId="77777777" w:rsidR="000757CB" w:rsidRPr="006F3F83" w:rsidRDefault="000757CB" w:rsidP="006F3F83">
            <w:pPr>
              <w:pStyle w:val="NormalWeb"/>
              <w:shd w:val="clear" w:color="auto" w:fill="FFFFFF"/>
              <w:spacing w:after="0" w:line="240" w:lineRule="auto"/>
              <w:rPr>
                <w:rFonts w:ascii="Arial" w:hAnsi="Arial" w:cs="Arial"/>
                <w:b/>
                <w:sz w:val="24"/>
                <w:szCs w:val="24"/>
              </w:rPr>
            </w:pPr>
            <w:r w:rsidRPr="006F3F83">
              <w:rPr>
                <w:rFonts w:ascii="Arial" w:hAnsi="Arial" w:cs="Arial"/>
                <w:b/>
                <w:sz w:val="24"/>
                <w:szCs w:val="24"/>
              </w:rPr>
              <w:t>How can your proposal promote and protect people’s rights and increase their access to justice and personal security?</w:t>
            </w:r>
          </w:p>
          <w:p w14:paraId="4DB1E373" w14:textId="77777777" w:rsidR="000757CB" w:rsidRPr="006F3F83" w:rsidRDefault="000757CB" w:rsidP="006F3F83">
            <w:pPr>
              <w:spacing w:after="0" w:line="240" w:lineRule="auto"/>
              <w:rPr>
                <w:rFonts w:ascii="Arial" w:eastAsia="Times New Roman" w:hAnsi="Arial" w:cs="Arial"/>
                <w:b/>
                <w:sz w:val="24"/>
                <w:szCs w:val="24"/>
                <w:lang w:eastAsia="en-GB"/>
              </w:rPr>
            </w:pPr>
          </w:p>
          <w:p w14:paraId="3C6F9F20"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0A0CC5ED"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70E979D4"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2711CCC5"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6497876" w14:textId="77777777" w:rsidTr="006F3F83">
        <w:trPr>
          <w:trHeight w:val="404"/>
        </w:trPr>
        <w:tc>
          <w:tcPr>
            <w:tcW w:w="893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7F3B92B" w14:textId="77777777" w:rsidR="00BC0998" w:rsidRPr="006F3F83" w:rsidRDefault="00BC0998" w:rsidP="006F3F83">
            <w:pPr>
              <w:spacing w:after="0" w:line="240" w:lineRule="auto"/>
              <w:rPr>
                <w:rFonts w:ascii="Arial" w:eastAsia="Times New Roman" w:hAnsi="Arial" w:cs="Arial"/>
                <w:b/>
                <w:sz w:val="28"/>
                <w:szCs w:val="28"/>
                <w:lang w:eastAsia="en-GB"/>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Participation</w:t>
            </w:r>
          </w:p>
          <w:p w14:paraId="6C1389E6"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5FD62078" wp14:editId="34A893B4">
                  <wp:extent cx="116840" cy="116840"/>
                  <wp:effectExtent l="0" t="0" r="0" b="0"/>
                  <wp:docPr id="6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449E303E"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03ADA5C0" w14:textId="77777777" w:rsidR="00BC0998" w:rsidRPr="006F3F83" w:rsidRDefault="00BC0998" w:rsidP="006F3F83">
            <w:pPr>
              <w:spacing w:after="0" w:line="240" w:lineRule="auto"/>
              <w:ind w:right="32"/>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37BC6774"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51D9A987"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7B759FC9" w14:textId="77777777" w:rsidTr="006F3F83">
        <w:trPr>
          <w:trHeight w:val="404"/>
        </w:trPr>
        <w:tc>
          <w:tcPr>
            <w:tcW w:w="8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B9F073A"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EE53D65"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B713950"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B081EF"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0A74DA97"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6A7FECC9" w14:textId="77777777" w:rsidR="00D84AB3" w:rsidRPr="006F3F83" w:rsidRDefault="00AC7E28"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48ABC425" w14:textId="77777777" w:rsidR="00BC0998" w:rsidRPr="006F3F83" w:rsidRDefault="00616A7E" w:rsidP="006F3F83">
            <w:pPr>
              <w:pStyle w:val="NormalWeb"/>
              <w:shd w:val="clear" w:color="auto" w:fill="FFFFFF"/>
              <w:spacing w:after="0" w:line="240" w:lineRule="auto"/>
              <w:rPr>
                <w:rFonts w:ascii="Arial" w:hAnsi="Arial" w:cs="Arial"/>
                <w:sz w:val="24"/>
                <w:szCs w:val="24"/>
              </w:rPr>
            </w:pPr>
            <w:r w:rsidRPr="006F3F83">
              <w:rPr>
                <w:rFonts w:ascii="Arial" w:eastAsia="Calibri" w:hAnsi="Arial" w:cs="Arial"/>
                <w:i/>
                <w:color w:val="767171"/>
                <w:sz w:val="24"/>
                <w:szCs w:val="24"/>
              </w:rPr>
              <w:t>How is participation enabled, how is engagement sustained with people with lived experience of socio-economic disadvantage and how has this informed your proposal?</w:t>
            </w:r>
            <w:r w:rsidR="007D6BE0" w:rsidRPr="006F3F83">
              <w:rPr>
                <w:rFonts w:ascii="Arial" w:eastAsia="Calibri" w:hAnsi="Arial" w:cs="Arial"/>
                <w:i/>
                <w:color w:val="767171"/>
                <w:sz w:val="24"/>
                <w:szCs w:val="24"/>
              </w:rPr>
              <w:t xml:space="preserve"> </w:t>
            </w:r>
            <w:r w:rsidR="007D6BE0" w:rsidRPr="006F3F83">
              <w:rPr>
                <w:rFonts w:ascii="Arial" w:hAnsi="Arial" w:cs="Arial"/>
                <w:i/>
                <w:color w:val="767171"/>
                <w:sz w:val="24"/>
                <w:szCs w:val="24"/>
              </w:rPr>
              <w:t xml:space="preserve">Think about digital exclusion and digital poverty, people living in rural areas and those unable to access services and facilities. </w:t>
            </w:r>
          </w:p>
          <w:p w14:paraId="00909337" w14:textId="77777777" w:rsidR="00616A7E" w:rsidRPr="006F3F83" w:rsidRDefault="00616A7E" w:rsidP="006F3F83">
            <w:pPr>
              <w:autoSpaceDE w:val="0"/>
              <w:autoSpaceDN w:val="0"/>
              <w:adjustRightInd w:val="0"/>
              <w:spacing w:after="0" w:line="240" w:lineRule="auto"/>
              <w:rPr>
                <w:rFonts w:ascii="ArialMT" w:hAnsi="ArialMT" w:cs="ArialMT"/>
                <w:sz w:val="24"/>
                <w:szCs w:val="24"/>
              </w:rPr>
            </w:pPr>
          </w:p>
          <w:p w14:paraId="456C5B4E" w14:textId="77777777" w:rsidR="006362B7" w:rsidRPr="006F3F83" w:rsidRDefault="006362B7" w:rsidP="006F3F83">
            <w:pPr>
              <w:autoSpaceDE w:val="0"/>
              <w:autoSpaceDN w:val="0"/>
              <w:adjustRightInd w:val="0"/>
              <w:spacing w:after="0" w:line="240" w:lineRule="auto"/>
              <w:rPr>
                <w:rFonts w:ascii="ArialMT" w:hAnsi="ArialMT" w:cs="ArialMT"/>
                <w:sz w:val="24"/>
                <w:szCs w:val="24"/>
              </w:rPr>
            </w:pPr>
          </w:p>
          <w:p w14:paraId="68F78D43"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7BF3250B" w14:textId="77777777" w:rsidR="00BC0998" w:rsidRPr="006F3F83" w:rsidRDefault="00BC0998" w:rsidP="006F3F83">
            <w:pPr>
              <w:spacing w:after="0" w:line="240" w:lineRule="auto"/>
              <w:rPr>
                <w:rFonts w:ascii="Arial" w:eastAsia="Times New Roman" w:hAnsi="Arial" w:cs="Arial"/>
                <w:i/>
                <w:sz w:val="24"/>
                <w:szCs w:val="24"/>
                <w:lang w:eastAsia="en-GB"/>
              </w:rPr>
            </w:pPr>
            <w:r w:rsidRPr="006F3F83">
              <w:rPr>
                <w:rFonts w:ascii="Arial" w:eastAsia="Times New Roman" w:hAnsi="Arial" w:cs="Arial"/>
                <w:i/>
                <w:sz w:val="24"/>
                <w:szCs w:val="24"/>
                <w:lang w:eastAsia="en-GB"/>
              </w:rPr>
              <w:t xml:space="preserve"> </w:t>
            </w:r>
          </w:p>
          <w:p w14:paraId="39E111CE"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697DA4" w:rsidRPr="006F3F83" w14:paraId="558B62E3"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FF282A9" w14:textId="77777777" w:rsidR="00697DA4" w:rsidRPr="006F3F83" w:rsidRDefault="00697DA4" w:rsidP="006F3F83">
            <w:pPr>
              <w:pStyle w:val="NormalWeb"/>
              <w:shd w:val="clear" w:color="auto" w:fill="FFFFFF"/>
              <w:spacing w:after="0" w:line="240" w:lineRule="auto"/>
              <w:rPr>
                <w:rFonts w:ascii="Arial" w:hAnsi="Arial" w:cs="Arial"/>
                <w:b/>
                <w:sz w:val="24"/>
                <w:szCs w:val="24"/>
              </w:rPr>
            </w:pPr>
          </w:p>
        </w:tc>
      </w:tr>
      <w:tr w:rsidR="00BC0998" w:rsidRPr="006F3F83" w14:paraId="1BADFBDD"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F5D81F8" w14:textId="77777777" w:rsidR="00783FC1" w:rsidRPr="006F3F83" w:rsidRDefault="00783FC1" w:rsidP="006F3F83">
            <w:pPr>
              <w:pStyle w:val="NormalWeb"/>
              <w:shd w:val="clear" w:color="auto" w:fill="FFFFFF"/>
              <w:spacing w:after="0" w:line="240" w:lineRule="auto"/>
              <w:rPr>
                <w:rFonts w:ascii="Arial" w:hAnsi="Arial" w:cs="Arial"/>
                <w:b/>
                <w:sz w:val="24"/>
                <w:szCs w:val="24"/>
              </w:rPr>
            </w:pPr>
            <w:r w:rsidRPr="006F3F83">
              <w:rPr>
                <w:rFonts w:ascii="Arial" w:hAnsi="Arial" w:cs="Arial"/>
                <w:b/>
                <w:sz w:val="24"/>
                <w:szCs w:val="24"/>
              </w:rPr>
              <w:t xml:space="preserve">How can your proposal increase participation for people </w:t>
            </w:r>
            <w:r w:rsidRPr="006F3F83">
              <w:rPr>
                <w:rFonts w:ascii="Arial" w:hAnsi="Arial" w:cs="Arial"/>
                <w:b/>
                <w:bCs/>
                <w:sz w:val="24"/>
                <w:szCs w:val="24"/>
              </w:rPr>
              <w:t>who experience socio-economic disadvantage?</w:t>
            </w:r>
          </w:p>
          <w:p w14:paraId="214FE954" w14:textId="77777777" w:rsidR="00783FC1" w:rsidRPr="006F3F83" w:rsidRDefault="00783FC1" w:rsidP="006F3F83">
            <w:pPr>
              <w:spacing w:after="0" w:line="240" w:lineRule="auto"/>
              <w:rPr>
                <w:rFonts w:ascii="Arial" w:eastAsia="Times New Roman" w:hAnsi="Arial" w:cs="Arial"/>
                <w:b/>
                <w:sz w:val="24"/>
                <w:szCs w:val="24"/>
                <w:lang w:eastAsia="en-GB"/>
              </w:rPr>
            </w:pPr>
          </w:p>
          <w:p w14:paraId="11B6F404" w14:textId="77777777" w:rsidR="00BC0998" w:rsidRPr="006F3F83" w:rsidRDefault="00BC0998" w:rsidP="006F3F83">
            <w:pPr>
              <w:spacing w:after="0" w:line="240" w:lineRule="auto"/>
              <w:rPr>
                <w:rFonts w:ascii="Arial" w:eastAsia="Times New Roman" w:hAnsi="Arial" w:cs="Arial"/>
                <w:b/>
                <w:sz w:val="24"/>
                <w:szCs w:val="24"/>
                <w:lang w:eastAsia="en-GB"/>
              </w:rPr>
            </w:pPr>
          </w:p>
          <w:p w14:paraId="32BBEF48" w14:textId="77777777" w:rsidR="006362B7" w:rsidRPr="006F3F83" w:rsidRDefault="006362B7" w:rsidP="006F3F83">
            <w:pPr>
              <w:spacing w:after="0" w:line="240" w:lineRule="auto"/>
              <w:rPr>
                <w:rFonts w:ascii="Arial" w:eastAsia="Times New Roman" w:hAnsi="Arial" w:cs="Arial"/>
                <w:b/>
                <w:sz w:val="24"/>
                <w:szCs w:val="24"/>
                <w:lang w:eastAsia="en-GB"/>
              </w:rPr>
            </w:pPr>
          </w:p>
          <w:p w14:paraId="6ED76EFA" w14:textId="77777777" w:rsidR="006362B7" w:rsidRPr="006F3F83" w:rsidRDefault="006362B7" w:rsidP="006F3F83">
            <w:pPr>
              <w:spacing w:after="0" w:line="240" w:lineRule="auto"/>
              <w:rPr>
                <w:rFonts w:ascii="Arial" w:eastAsia="Times New Roman" w:hAnsi="Arial" w:cs="Arial"/>
                <w:b/>
                <w:sz w:val="24"/>
                <w:szCs w:val="24"/>
                <w:lang w:eastAsia="en-GB"/>
              </w:rPr>
            </w:pPr>
          </w:p>
          <w:p w14:paraId="59C95425" w14:textId="77777777" w:rsidR="006362B7" w:rsidRPr="006F3F83" w:rsidRDefault="006362B7" w:rsidP="006F3F83">
            <w:pPr>
              <w:spacing w:after="0" w:line="240" w:lineRule="auto"/>
              <w:rPr>
                <w:rFonts w:ascii="Arial" w:eastAsia="Times New Roman" w:hAnsi="Arial" w:cs="Arial"/>
                <w:b/>
                <w:sz w:val="24"/>
                <w:szCs w:val="24"/>
                <w:lang w:eastAsia="en-GB"/>
              </w:rPr>
            </w:pPr>
          </w:p>
        </w:tc>
      </w:tr>
    </w:tbl>
    <w:p w14:paraId="7CA420C0" w14:textId="77777777" w:rsidR="006362B7" w:rsidRDefault="006362B7" w:rsidP="003413DE">
      <w:pPr>
        <w:ind w:right="-1731"/>
        <w:rPr>
          <w:rFonts w:ascii="Arial" w:hAnsi="Arial" w:cs="Arial"/>
          <w:b/>
          <w:sz w:val="28"/>
          <w:szCs w:val="28"/>
        </w:rPr>
      </w:pPr>
    </w:p>
    <w:p w14:paraId="3F89734A" w14:textId="77777777" w:rsidR="006362B7" w:rsidRDefault="006362B7" w:rsidP="003413DE">
      <w:pPr>
        <w:ind w:right="-1731"/>
        <w:rPr>
          <w:rFonts w:ascii="Arial" w:hAnsi="Arial" w:cs="Arial"/>
          <w:b/>
          <w:sz w:val="28"/>
          <w:szCs w:val="28"/>
        </w:rPr>
      </w:pPr>
    </w:p>
    <w:p w14:paraId="1718BC5F" w14:textId="77777777" w:rsidR="006362B7" w:rsidRDefault="006362B7" w:rsidP="003413DE">
      <w:pPr>
        <w:ind w:right="-1731"/>
        <w:rPr>
          <w:rFonts w:ascii="Arial" w:hAnsi="Arial" w:cs="Arial"/>
          <w:b/>
          <w:sz w:val="28"/>
          <w:szCs w:val="28"/>
        </w:rPr>
      </w:pPr>
    </w:p>
    <w:p w14:paraId="2AFF3DDD" w14:textId="77777777" w:rsidR="000B457B" w:rsidRPr="000B457B" w:rsidRDefault="00CA6CBE" w:rsidP="003413DE">
      <w:pPr>
        <w:ind w:right="-1731"/>
        <w:rPr>
          <w:rFonts w:ascii="Arial" w:hAnsi="Arial" w:cs="Arial"/>
          <w:b/>
          <w:sz w:val="28"/>
          <w:szCs w:val="28"/>
        </w:rPr>
      </w:pPr>
      <w:r>
        <w:rPr>
          <w:rFonts w:ascii="Arial" w:hAnsi="Arial" w:cs="Arial"/>
          <w:b/>
          <w:sz w:val="28"/>
          <w:szCs w:val="28"/>
        </w:rPr>
        <w:t xml:space="preserve">Section </w:t>
      </w:r>
      <w:r w:rsidR="000B457B" w:rsidRPr="000B457B">
        <w:rPr>
          <w:rFonts w:ascii="Arial" w:hAnsi="Arial" w:cs="Arial"/>
          <w:b/>
          <w:sz w:val="28"/>
          <w:szCs w:val="28"/>
        </w:rPr>
        <w:t>3 –</w:t>
      </w:r>
      <w:r w:rsidR="000B457B">
        <w:rPr>
          <w:rFonts w:ascii="Arial" w:hAnsi="Arial" w:cs="Arial"/>
          <w:b/>
          <w:sz w:val="28"/>
          <w:szCs w:val="28"/>
        </w:rPr>
        <w:t xml:space="preserve"> </w:t>
      </w:r>
      <w:r w:rsidR="002F1CEB">
        <w:rPr>
          <w:rFonts w:ascii="Arial" w:hAnsi="Arial" w:cs="Arial"/>
          <w:b/>
          <w:sz w:val="28"/>
          <w:szCs w:val="28"/>
        </w:rPr>
        <w:t xml:space="preserve">Socio-economic Duty </w:t>
      </w:r>
      <w:r w:rsidR="000B457B">
        <w:rPr>
          <w:rFonts w:ascii="Arial" w:hAnsi="Arial" w:cs="Arial"/>
          <w:b/>
          <w:sz w:val="28"/>
          <w:szCs w:val="28"/>
        </w:rPr>
        <w:t>A</w:t>
      </w:r>
      <w:r w:rsidR="000B457B" w:rsidRPr="000B457B">
        <w:rPr>
          <w:rFonts w:ascii="Arial" w:hAnsi="Arial" w:cs="Arial"/>
          <w:b/>
          <w:sz w:val="28"/>
          <w:szCs w:val="28"/>
        </w:rPr>
        <w:t>ction plan</w:t>
      </w:r>
    </w:p>
    <w:p w14:paraId="1CF5075A" w14:textId="77777777" w:rsidR="000757CB" w:rsidRDefault="000757CB" w:rsidP="003413DE">
      <w:pPr>
        <w:ind w:right="-1731"/>
      </w:pPr>
    </w:p>
    <w:tbl>
      <w:tblPr>
        <w:tblW w:w="1474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111"/>
        <w:gridCol w:w="2268"/>
        <w:gridCol w:w="992"/>
        <w:gridCol w:w="1843"/>
        <w:gridCol w:w="1418"/>
      </w:tblGrid>
      <w:tr w:rsidR="006362B7" w:rsidRPr="006F3F83" w14:paraId="30A9B2C3" w14:textId="77777777" w:rsidTr="006F3F83">
        <w:trPr>
          <w:trHeight w:val="577"/>
        </w:trPr>
        <w:tc>
          <w:tcPr>
            <w:tcW w:w="14744" w:type="dxa"/>
            <w:gridSpan w:val="6"/>
            <w:shd w:val="clear" w:color="auto" w:fill="8496B0"/>
          </w:tcPr>
          <w:p w14:paraId="7F27C6C8" w14:textId="77777777" w:rsidR="006362B7" w:rsidRPr="006F3F83" w:rsidRDefault="006362B7"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Socio-economic Impact Assessment Action Plan and Recommendations</w:t>
            </w:r>
          </w:p>
          <w:p w14:paraId="3401E49D"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Please include any related recommendations arising from this assessment. Include any </w:t>
            </w:r>
            <w:hyperlink r:id="rId68" w:tooltip="This is voluntary actions taken to address imbalances of opportunity or disadvantages that individuals or groups with a protected characteristic could face. " w:history="1">
              <w:r w:rsidRPr="006F3F83">
                <w:rPr>
                  <w:rStyle w:val="Hyperlink"/>
                  <w:rFonts w:ascii="Arial" w:eastAsia="Times New Roman" w:hAnsi="Arial" w:cs="Arial"/>
                  <w:color w:val="auto"/>
                  <w:sz w:val="24"/>
                  <w:szCs w:val="24"/>
                  <w:u w:val="none"/>
                  <w:lang w:eastAsia="en-GB"/>
                </w:rPr>
                <w:t>positive action</w:t>
              </w:r>
            </w:hyperlink>
            <w:r w:rsidRPr="006F3F83">
              <w:rPr>
                <w:rFonts w:ascii="Arial" w:eastAsia="Times New Roman" w:hAnsi="Arial" w:cs="Arial"/>
                <w:sz w:val="24"/>
                <w:szCs w:val="24"/>
                <w:lang w:eastAsia="en-GB"/>
              </w:rPr>
              <w:t xml:space="preserve">. </w:t>
            </w:r>
          </w:p>
          <w:p w14:paraId="47AC1B8C"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3A39D9DA" w14:textId="77777777" w:rsidTr="006F3F83">
        <w:trPr>
          <w:trHeight w:val="81"/>
        </w:trPr>
        <w:tc>
          <w:tcPr>
            <w:tcW w:w="4112" w:type="dxa"/>
            <w:shd w:val="clear" w:color="auto" w:fill="DEEAF6"/>
          </w:tcPr>
          <w:p w14:paraId="793BA1B4"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Action identified </w:t>
            </w:r>
          </w:p>
        </w:tc>
        <w:tc>
          <w:tcPr>
            <w:tcW w:w="4111" w:type="dxa"/>
            <w:shd w:val="clear" w:color="auto" w:fill="DEEAF6"/>
          </w:tcPr>
          <w:p w14:paraId="7FB75F70"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Potential Outcomes</w:t>
            </w:r>
          </w:p>
        </w:tc>
        <w:tc>
          <w:tcPr>
            <w:tcW w:w="2268" w:type="dxa"/>
            <w:shd w:val="clear" w:color="auto" w:fill="DEEAF6"/>
          </w:tcPr>
          <w:p w14:paraId="38D53F01"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Resource implications </w:t>
            </w:r>
          </w:p>
          <w:p w14:paraId="67DED1D1"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DEEAF6"/>
          </w:tcPr>
          <w:p w14:paraId="6A243190"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Target date </w:t>
            </w:r>
          </w:p>
        </w:tc>
        <w:tc>
          <w:tcPr>
            <w:tcW w:w="1843" w:type="dxa"/>
            <w:shd w:val="clear" w:color="auto" w:fill="DEEAF6"/>
          </w:tcPr>
          <w:p w14:paraId="098E5E12"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Monitoring arrangements</w:t>
            </w:r>
          </w:p>
        </w:tc>
        <w:tc>
          <w:tcPr>
            <w:tcW w:w="1418" w:type="dxa"/>
            <w:shd w:val="clear" w:color="auto" w:fill="DEEAF6"/>
          </w:tcPr>
          <w:p w14:paraId="35BB9C93"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Lead person/</w:t>
            </w:r>
          </w:p>
          <w:p w14:paraId="79728A8A"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owner</w:t>
            </w:r>
          </w:p>
        </w:tc>
      </w:tr>
      <w:tr w:rsidR="006362B7" w:rsidRPr="006F3F83" w14:paraId="1BE92F02" w14:textId="77777777" w:rsidTr="006F3F83">
        <w:trPr>
          <w:trHeight w:val="78"/>
        </w:trPr>
        <w:tc>
          <w:tcPr>
            <w:tcW w:w="4112" w:type="dxa"/>
            <w:shd w:val="clear" w:color="auto" w:fill="auto"/>
          </w:tcPr>
          <w:p w14:paraId="586754A3"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0F26E642"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625C1AD0"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27D772E"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2251DC7B"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9841A13"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0ECA5D76" w14:textId="77777777" w:rsidTr="006F3F83">
        <w:trPr>
          <w:trHeight w:val="78"/>
        </w:trPr>
        <w:tc>
          <w:tcPr>
            <w:tcW w:w="4112" w:type="dxa"/>
            <w:shd w:val="clear" w:color="auto" w:fill="auto"/>
          </w:tcPr>
          <w:p w14:paraId="5BBD2CFA"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03735714"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7AE04F16"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A47015F"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610C4F15"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042D3F6"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2C7F8186" w14:textId="77777777" w:rsidTr="006F3F83">
        <w:trPr>
          <w:trHeight w:val="78"/>
        </w:trPr>
        <w:tc>
          <w:tcPr>
            <w:tcW w:w="4112" w:type="dxa"/>
            <w:shd w:val="clear" w:color="auto" w:fill="auto"/>
          </w:tcPr>
          <w:p w14:paraId="04702A39"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5E108294"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3A6E589C"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364A2147"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54EB7B01"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68DAC9E0"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79AA71CA" w14:textId="77777777" w:rsidTr="006F3F83">
        <w:trPr>
          <w:trHeight w:val="78"/>
        </w:trPr>
        <w:tc>
          <w:tcPr>
            <w:tcW w:w="4112" w:type="dxa"/>
            <w:shd w:val="clear" w:color="auto" w:fill="auto"/>
          </w:tcPr>
          <w:p w14:paraId="3298C1C7"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294ECFCD"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4F86C383"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00762D8"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36679B50"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FBE114C" w14:textId="77777777" w:rsidR="006362B7" w:rsidRPr="006F3F83" w:rsidRDefault="006362B7" w:rsidP="006F3F83">
            <w:pPr>
              <w:spacing w:after="0" w:line="240" w:lineRule="auto"/>
              <w:rPr>
                <w:rFonts w:ascii="Arial" w:eastAsia="Times New Roman" w:hAnsi="Arial" w:cs="Arial"/>
                <w:sz w:val="24"/>
                <w:szCs w:val="24"/>
                <w:lang w:eastAsia="en-GB"/>
              </w:rPr>
            </w:pPr>
          </w:p>
        </w:tc>
      </w:tr>
    </w:tbl>
    <w:p w14:paraId="1ADC42C7" w14:textId="77777777" w:rsidR="006362B7" w:rsidRDefault="006362B7" w:rsidP="003413DE">
      <w:pPr>
        <w:ind w:right="-1731"/>
      </w:pPr>
    </w:p>
    <w:p w14:paraId="0EFA9175" w14:textId="77777777" w:rsidR="00C97707" w:rsidRPr="007D6BE0" w:rsidRDefault="00CA6CBE" w:rsidP="003413DE">
      <w:pPr>
        <w:ind w:right="-1731"/>
        <w:rPr>
          <w:sz w:val="32"/>
          <w:szCs w:val="32"/>
        </w:rPr>
      </w:pPr>
      <w:r w:rsidRPr="007D6BE0">
        <w:rPr>
          <w:rFonts w:ascii="Arial" w:hAnsi="Arial" w:cs="Arial"/>
          <w:b/>
          <w:sz w:val="32"/>
          <w:szCs w:val="32"/>
        </w:rPr>
        <w:t>Section</w:t>
      </w:r>
      <w:r w:rsidR="00C97707" w:rsidRPr="007D6BE0">
        <w:rPr>
          <w:rFonts w:ascii="Arial" w:hAnsi="Arial" w:cs="Arial"/>
          <w:b/>
          <w:sz w:val="32"/>
          <w:szCs w:val="32"/>
        </w:rPr>
        <w:t xml:space="preserve"> 4 – </w:t>
      </w:r>
      <w:r w:rsidR="007D6BE0">
        <w:rPr>
          <w:rFonts w:ascii="Arial" w:hAnsi="Arial" w:cs="Arial"/>
          <w:b/>
          <w:sz w:val="32"/>
          <w:szCs w:val="32"/>
        </w:rPr>
        <w:t xml:space="preserve">SEIA </w:t>
      </w:r>
      <w:r w:rsidR="00C97707" w:rsidRPr="007D6BE0">
        <w:rPr>
          <w:rFonts w:ascii="Arial" w:hAnsi="Arial" w:cs="Arial"/>
          <w:b/>
          <w:sz w:val="32"/>
          <w:szCs w:val="32"/>
        </w:rPr>
        <w:t>Sign off</w:t>
      </w:r>
      <w:r w:rsidR="007D6BE0">
        <w:rPr>
          <w:rFonts w:ascii="Arial" w:hAnsi="Arial" w:cs="Arial"/>
          <w:b/>
          <w:sz w:val="32"/>
          <w:szCs w:val="32"/>
        </w:rPr>
        <w:t xml:space="preserve">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B97B1E" w:rsidRPr="006F3F83" w14:paraId="4C44984E" w14:textId="77777777" w:rsidTr="006F3F83">
        <w:tc>
          <w:tcPr>
            <w:tcW w:w="14601" w:type="dxa"/>
            <w:shd w:val="clear" w:color="auto" w:fill="auto"/>
          </w:tcPr>
          <w:p w14:paraId="3DAADBB8" w14:textId="77777777" w:rsidR="0009601C" w:rsidRPr="006F3F83" w:rsidRDefault="00B97B1E" w:rsidP="006F3F83">
            <w:pPr>
              <w:spacing w:after="0" w:line="240" w:lineRule="auto"/>
              <w:rPr>
                <w:rFonts w:ascii="Arial" w:hAnsi="Arial" w:cs="Arial"/>
                <w:sz w:val="24"/>
                <w:szCs w:val="24"/>
              </w:rPr>
            </w:pPr>
            <w:r w:rsidRPr="006F3F83">
              <w:rPr>
                <w:rFonts w:ascii="Arial" w:hAnsi="Arial" w:cs="Arial"/>
                <w:b/>
                <w:sz w:val="24"/>
                <w:szCs w:val="24"/>
              </w:rPr>
              <w:t>Who signed-off this SED Impact Assessment</w:t>
            </w:r>
            <w:r w:rsidR="00C97707" w:rsidRPr="006F3F83">
              <w:rPr>
                <w:rFonts w:ascii="Arial" w:hAnsi="Arial" w:cs="Arial"/>
                <w:b/>
                <w:sz w:val="24"/>
                <w:szCs w:val="24"/>
              </w:rPr>
              <w:t xml:space="preserve">: </w:t>
            </w:r>
          </w:p>
          <w:p w14:paraId="5EBBEDBF" w14:textId="77777777" w:rsidR="0009601C" w:rsidRPr="006F3F83" w:rsidRDefault="0009601C" w:rsidP="006F3F83">
            <w:pPr>
              <w:spacing w:after="0" w:line="240" w:lineRule="auto"/>
              <w:rPr>
                <w:rFonts w:ascii="Arial" w:hAnsi="Arial" w:cs="Arial"/>
                <w:i/>
                <w:iCs/>
                <w:color w:val="404040"/>
                <w:sz w:val="24"/>
                <w:szCs w:val="24"/>
              </w:rPr>
            </w:pPr>
            <w:r w:rsidRPr="006F3F83">
              <w:rPr>
                <w:rFonts w:ascii="Arial" w:hAnsi="Arial" w:cs="Arial"/>
                <w:i/>
                <w:iCs/>
                <w:color w:val="404040"/>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6F3F83">
              <w:rPr>
                <w:rFonts w:ascii="Arial" w:hAnsi="Arial" w:cs="Arial"/>
                <w:i/>
                <w:iCs/>
                <w:color w:val="404040"/>
                <w:sz w:val="24"/>
                <w:szCs w:val="24"/>
                <w:u w:val="single"/>
              </w:rPr>
              <w:t>must</w:t>
            </w:r>
            <w:r w:rsidRPr="006F3F83">
              <w:rPr>
                <w:rFonts w:ascii="Arial" w:hAnsi="Arial" w:cs="Arial"/>
                <w:i/>
                <w:iCs/>
                <w:color w:val="404040"/>
                <w:sz w:val="24"/>
                <w:szCs w:val="24"/>
              </w:rPr>
              <w:t xml:space="preserve"> have appropriate sign off. If you are in any doubt as to the correct approving body for a strategic decision, please contact the Office of the Board Secretary.</w:t>
            </w:r>
          </w:p>
          <w:p w14:paraId="6A9C924C" w14:textId="77777777" w:rsidR="00C97707" w:rsidRPr="006F3F83" w:rsidRDefault="00C97707" w:rsidP="006F3F83">
            <w:pPr>
              <w:spacing w:after="0" w:line="240" w:lineRule="auto"/>
              <w:rPr>
                <w:rFonts w:ascii="Arial" w:hAnsi="Arial" w:cs="Arial"/>
                <w:iCs/>
                <w:color w:val="404040"/>
                <w:sz w:val="24"/>
                <w:szCs w:val="24"/>
              </w:rPr>
            </w:pPr>
          </w:p>
          <w:p w14:paraId="13A56C9E" w14:textId="77777777" w:rsidR="00B97B1E" w:rsidRPr="006F3F83" w:rsidRDefault="00B97B1E" w:rsidP="006F3F83">
            <w:pPr>
              <w:spacing w:after="0" w:line="240" w:lineRule="auto"/>
              <w:rPr>
                <w:rFonts w:ascii="Arial" w:eastAsia="Times New Roman" w:hAnsi="Arial" w:cs="Arial"/>
                <w:sz w:val="24"/>
                <w:szCs w:val="24"/>
                <w:lang w:eastAsia="en-GB"/>
              </w:rPr>
            </w:pPr>
          </w:p>
        </w:tc>
      </w:tr>
      <w:tr w:rsidR="0009601C" w:rsidRPr="006F3F83" w14:paraId="03DDDD6C" w14:textId="77777777" w:rsidTr="006F3F83">
        <w:tc>
          <w:tcPr>
            <w:tcW w:w="14601" w:type="dxa"/>
            <w:shd w:val="clear" w:color="auto" w:fill="auto"/>
          </w:tcPr>
          <w:p w14:paraId="7E93B6EF" w14:textId="77777777" w:rsidR="0009601C" w:rsidRPr="006F3F83" w:rsidRDefault="0009601C"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Approval Date:</w:t>
            </w:r>
          </w:p>
        </w:tc>
      </w:tr>
      <w:tr w:rsidR="0009601C" w:rsidRPr="006F3F83" w14:paraId="77233010" w14:textId="77777777" w:rsidTr="006F3F83">
        <w:tc>
          <w:tcPr>
            <w:tcW w:w="14601" w:type="dxa"/>
            <w:shd w:val="clear" w:color="auto" w:fill="auto"/>
          </w:tcPr>
          <w:p w14:paraId="71842F9B" w14:textId="77777777" w:rsidR="0009601C" w:rsidRPr="006F3F83" w:rsidRDefault="0009601C"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Review Date:</w:t>
            </w:r>
          </w:p>
        </w:tc>
      </w:tr>
    </w:tbl>
    <w:p w14:paraId="1BF7BF3D" w14:textId="77777777" w:rsidR="00A40619" w:rsidRDefault="00A40619" w:rsidP="003413DE">
      <w:pPr>
        <w:ind w:right="-1731"/>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5103"/>
        <w:gridCol w:w="4678"/>
      </w:tblGrid>
      <w:tr w:rsidR="0061721D" w:rsidRPr="006F3F83" w14:paraId="7212DB5B" w14:textId="77777777" w:rsidTr="006F3F83">
        <w:tc>
          <w:tcPr>
            <w:tcW w:w="4820" w:type="dxa"/>
            <w:shd w:val="clear" w:color="auto" w:fill="auto"/>
          </w:tcPr>
          <w:p w14:paraId="0A705085"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Project Lead Sign-off</w:t>
            </w:r>
          </w:p>
          <w:p w14:paraId="11CDAB20" w14:textId="77777777" w:rsidR="0061721D" w:rsidRPr="006F3F83" w:rsidRDefault="0061721D" w:rsidP="006F3F83">
            <w:pPr>
              <w:spacing w:after="0"/>
              <w:rPr>
                <w:rFonts w:ascii="Arial" w:eastAsia="Times New Roman" w:hAnsi="Arial" w:cs="Arial"/>
                <w:sz w:val="24"/>
                <w:szCs w:val="24"/>
              </w:rPr>
            </w:pPr>
            <w:r w:rsidRPr="006F3F83">
              <w:rPr>
                <w:rFonts w:ascii="Arial" w:hAnsi="Arial" w:cs="Arial"/>
                <w:sz w:val="24"/>
                <w:szCs w:val="24"/>
              </w:rPr>
              <w:t xml:space="preserve">I confirm that this Socio-economic Impact Assessment has been carried out in accordance with Betsi Cadwaladr University Health Board’s </w:t>
            </w:r>
            <w:r w:rsidR="00FF2DA2" w:rsidRPr="006F3F83">
              <w:rPr>
                <w:rFonts w:ascii="Arial" w:hAnsi="Arial" w:cs="Arial"/>
                <w:sz w:val="24"/>
                <w:szCs w:val="24"/>
              </w:rPr>
              <w:t>WP7 Procedure for a</w:t>
            </w:r>
            <w:r w:rsidRPr="006F3F83">
              <w:rPr>
                <w:rFonts w:ascii="Arial" w:hAnsi="Arial" w:cs="Arial"/>
                <w:sz w:val="24"/>
                <w:szCs w:val="24"/>
              </w:rPr>
              <w:t xml:space="preserve">ssessment work for evidencing Due Regard for: Equality Impact, Socio economic Impact, Human rights, Welsh Language requirements and Armed Forces Covenant. </w:t>
            </w:r>
          </w:p>
          <w:p w14:paraId="1A2AB5EE" w14:textId="77777777" w:rsidR="0061721D" w:rsidRPr="006F3F83" w:rsidRDefault="0061721D" w:rsidP="006F3F83">
            <w:pPr>
              <w:spacing w:after="0" w:line="240" w:lineRule="auto"/>
              <w:rPr>
                <w:rFonts w:ascii="Arial" w:hAnsi="Arial" w:cs="Arial"/>
                <w:sz w:val="24"/>
                <w:szCs w:val="24"/>
              </w:rPr>
            </w:pPr>
          </w:p>
          <w:p w14:paraId="739233FD"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Signed: </w:t>
            </w:r>
          </w:p>
          <w:p w14:paraId="4AE16A85"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sz w:val="24"/>
                <w:szCs w:val="24"/>
              </w:rPr>
              <w:t>(Project Lead)</w:t>
            </w:r>
          </w:p>
        </w:tc>
        <w:tc>
          <w:tcPr>
            <w:tcW w:w="5103" w:type="dxa"/>
            <w:shd w:val="clear" w:color="auto" w:fill="auto"/>
          </w:tcPr>
          <w:p w14:paraId="44C042AA"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 xml:space="preserve">Equality Team </w:t>
            </w:r>
            <w:r w:rsidR="004B3B79" w:rsidRPr="006F3F83">
              <w:rPr>
                <w:rFonts w:ascii="Arial" w:hAnsi="Arial" w:cs="Arial"/>
                <w:b/>
                <w:bCs/>
                <w:sz w:val="24"/>
                <w:szCs w:val="24"/>
              </w:rPr>
              <w:t>Quality Check</w:t>
            </w:r>
          </w:p>
          <w:p w14:paraId="1ECA3F23"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(required when both EQIA and SEIA is required)</w:t>
            </w:r>
          </w:p>
          <w:p w14:paraId="4FE4F137"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I confirm that I have reviewed this Socio-economic Impact Assessment and I am assured that it contains sufficient evidence and rigour to be considered by the decision-making committee. </w:t>
            </w:r>
          </w:p>
          <w:p w14:paraId="1D069A1B" w14:textId="77777777" w:rsidR="0061721D" w:rsidRPr="006F3F83" w:rsidRDefault="0061721D" w:rsidP="006F3F83">
            <w:pPr>
              <w:spacing w:after="0" w:line="240" w:lineRule="auto"/>
              <w:rPr>
                <w:rFonts w:ascii="Arial" w:hAnsi="Arial" w:cs="Arial"/>
                <w:sz w:val="24"/>
                <w:szCs w:val="24"/>
              </w:rPr>
            </w:pPr>
          </w:p>
          <w:p w14:paraId="2152D075" w14:textId="77777777" w:rsidR="0092221F" w:rsidRPr="006F3F83" w:rsidRDefault="0092221F" w:rsidP="006F3F83">
            <w:pPr>
              <w:spacing w:after="0" w:line="240" w:lineRule="auto"/>
              <w:rPr>
                <w:rFonts w:ascii="Arial" w:hAnsi="Arial" w:cs="Arial"/>
                <w:sz w:val="24"/>
                <w:szCs w:val="24"/>
              </w:rPr>
            </w:pPr>
          </w:p>
          <w:p w14:paraId="0113D965" w14:textId="77777777" w:rsidR="0092221F" w:rsidRPr="006F3F83" w:rsidRDefault="0092221F" w:rsidP="006F3F83">
            <w:pPr>
              <w:spacing w:after="0" w:line="240" w:lineRule="auto"/>
              <w:rPr>
                <w:rFonts w:ascii="Arial" w:hAnsi="Arial" w:cs="Arial"/>
                <w:sz w:val="24"/>
                <w:szCs w:val="24"/>
              </w:rPr>
            </w:pPr>
          </w:p>
          <w:p w14:paraId="7187B6B4" w14:textId="77777777" w:rsidR="0092221F" w:rsidRPr="006F3F83" w:rsidRDefault="0092221F" w:rsidP="006F3F83">
            <w:pPr>
              <w:spacing w:after="0" w:line="240" w:lineRule="auto"/>
              <w:rPr>
                <w:rFonts w:ascii="Arial" w:hAnsi="Arial" w:cs="Arial"/>
                <w:sz w:val="24"/>
                <w:szCs w:val="24"/>
              </w:rPr>
            </w:pPr>
          </w:p>
          <w:p w14:paraId="7E790E60"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Signed: </w:t>
            </w:r>
          </w:p>
          <w:p w14:paraId="05296F57"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(Equality and Inclusion Manager)</w:t>
            </w:r>
          </w:p>
          <w:p w14:paraId="21A116D4" w14:textId="77777777" w:rsidR="0061721D" w:rsidRPr="006F3F83" w:rsidRDefault="0061721D" w:rsidP="006F3F83">
            <w:pPr>
              <w:spacing w:after="0" w:line="240" w:lineRule="auto"/>
              <w:rPr>
                <w:rFonts w:ascii="Arial" w:hAnsi="Arial" w:cs="Arial"/>
                <w:b/>
                <w:bCs/>
                <w:sz w:val="24"/>
                <w:szCs w:val="24"/>
              </w:rPr>
            </w:pPr>
          </w:p>
        </w:tc>
        <w:tc>
          <w:tcPr>
            <w:tcW w:w="4678" w:type="dxa"/>
            <w:shd w:val="clear" w:color="auto" w:fill="auto"/>
          </w:tcPr>
          <w:p w14:paraId="3BF57BA9"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Committee Chair Sign-off</w:t>
            </w:r>
          </w:p>
          <w:p w14:paraId="5395E885"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I confirm that this Equality Impact Assessment represents evidence that we (The Health Board), in making this decision, have given due regard to the </w:t>
            </w:r>
          </w:p>
          <w:p w14:paraId="39062643"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need to reduce the inequalities of outcome resulting from socio-economic disadvantage.</w:t>
            </w:r>
          </w:p>
          <w:p w14:paraId="3BF69A0D" w14:textId="77777777" w:rsidR="0061721D" w:rsidRPr="006F3F83" w:rsidRDefault="0061721D" w:rsidP="006F3F83">
            <w:pPr>
              <w:spacing w:after="0" w:line="240" w:lineRule="auto"/>
              <w:rPr>
                <w:rFonts w:ascii="Arial" w:hAnsi="Arial" w:cs="Arial"/>
                <w:sz w:val="24"/>
                <w:szCs w:val="24"/>
              </w:rPr>
            </w:pPr>
          </w:p>
          <w:p w14:paraId="7E80CA06" w14:textId="77777777" w:rsidR="0092221F" w:rsidRPr="006F3F83" w:rsidRDefault="0092221F" w:rsidP="006F3F83">
            <w:pPr>
              <w:spacing w:after="0" w:line="240" w:lineRule="auto"/>
              <w:rPr>
                <w:rFonts w:ascii="Arial" w:hAnsi="Arial" w:cs="Arial"/>
                <w:sz w:val="24"/>
                <w:szCs w:val="24"/>
              </w:rPr>
            </w:pPr>
          </w:p>
          <w:p w14:paraId="2DD33833" w14:textId="77777777" w:rsidR="0092221F" w:rsidRPr="006F3F83" w:rsidRDefault="0092221F" w:rsidP="006F3F83">
            <w:pPr>
              <w:spacing w:after="0" w:line="240" w:lineRule="auto"/>
              <w:rPr>
                <w:rFonts w:ascii="Arial" w:hAnsi="Arial" w:cs="Arial"/>
                <w:sz w:val="24"/>
                <w:szCs w:val="24"/>
              </w:rPr>
            </w:pPr>
          </w:p>
          <w:p w14:paraId="1B1FC549" w14:textId="77777777" w:rsidR="0092221F" w:rsidRPr="006F3F83" w:rsidRDefault="0092221F" w:rsidP="006F3F83">
            <w:pPr>
              <w:spacing w:after="0" w:line="240" w:lineRule="auto"/>
              <w:rPr>
                <w:rFonts w:ascii="Arial" w:hAnsi="Arial" w:cs="Arial"/>
                <w:sz w:val="24"/>
                <w:szCs w:val="24"/>
              </w:rPr>
            </w:pPr>
          </w:p>
          <w:p w14:paraId="2CE0434F"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Signed:</w:t>
            </w:r>
          </w:p>
          <w:p w14:paraId="3282F39C"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 (Committee Chair)</w:t>
            </w:r>
          </w:p>
          <w:p w14:paraId="64C86D34" w14:textId="77777777" w:rsidR="0061721D" w:rsidRPr="006F3F83" w:rsidRDefault="0061721D" w:rsidP="006F3F83">
            <w:pPr>
              <w:spacing w:after="0" w:line="240" w:lineRule="auto"/>
              <w:rPr>
                <w:rFonts w:ascii="Arial" w:hAnsi="Arial" w:cs="Arial"/>
                <w:sz w:val="24"/>
                <w:szCs w:val="24"/>
              </w:rPr>
            </w:pPr>
          </w:p>
          <w:p w14:paraId="7812534E" w14:textId="77777777" w:rsidR="0061721D" w:rsidRPr="006F3F83" w:rsidRDefault="0061721D" w:rsidP="006F3F83">
            <w:pPr>
              <w:spacing w:after="0" w:line="240" w:lineRule="auto"/>
              <w:rPr>
                <w:rFonts w:ascii="Arial" w:hAnsi="Arial" w:cs="Arial"/>
                <w:b/>
                <w:bCs/>
                <w:sz w:val="24"/>
                <w:szCs w:val="24"/>
              </w:rPr>
            </w:pPr>
          </w:p>
        </w:tc>
      </w:tr>
    </w:tbl>
    <w:p w14:paraId="5876345C" w14:textId="77777777" w:rsidR="0061721D" w:rsidRDefault="0061721D" w:rsidP="003413DE">
      <w:pPr>
        <w:ind w:right="-1731"/>
      </w:pPr>
    </w:p>
    <w:p w14:paraId="49C38277" w14:textId="77777777" w:rsidR="0061721D" w:rsidRDefault="0061721D" w:rsidP="003413DE">
      <w:pPr>
        <w:ind w:right="-1731"/>
      </w:pPr>
    </w:p>
    <w:p w14:paraId="6C70EF49" w14:textId="77777777" w:rsidR="0061721D" w:rsidRDefault="0061721D" w:rsidP="003413DE">
      <w:pPr>
        <w:ind w:right="-1731"/>
      </w:pPr>
    </w:p>
    <w:p w14:paraId="4398BE7A" w14:textId="77777777" w:rsidR="00512F8A" w:rsidRPr="00976FFA" w:rsidRDefault="00A40619" w:rsidP="00976FFA">
      <w:pPr>
        <w:pBdr>
          <w:bottom w:val="single" w:sz="6" w:space="1" w:color="auto"/>
        </w:pBdr>
        <w:ind w:right="-1731"/>
        <w:rPr>
          <w:rFonts w:ascii="Arial" w:hAnsi="Arial" w:cs="Arial"/>
          <w:sz w:val="52"/>
          <w:szCs w:val="52"/>
        </w:rPr>
      </w:pPr>
      <w:r w:rsidRPr="006362B7">
        <w:rPr>
          <w:rFonts w:ascii="Arial" w:hAnsi="Arial" w:cs="Arial"/>
          <w:sz w:val="52"/>
          <w:szCs w:val="52"/>
        </w:rPr>
        <w:t>End of SED assessment</w:t>
      </w:r>
    </w:p>
    <w:sectPr w:rsidR="00512F8A" w:rsidRPr="00976FFA" w:rsidSect="00656E74">
      <w:type w:val="continuous"/>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1C6F9" w14:textId="77777777" w:rsidR="003F2DA2" w:rsidRDefault="003F2DA2" w:rsidP="00DE46DA">
      <w:pPr>
        <w:spacing w:after="0" w:line="240" w:lineRule="auto"/>
      </w:pPr>
      <w:r>
        <w:separator/>
      </w:r>
    </w:p>
  </w:endnote>
  <w:endnote w:type="continuationSeparator" w:id="0">
    <w:p w14:paraId="1B3BF573" w14:textId="77777777" w:rsidR="003F2DA2" w:rsidRDefault="003F2DA2" w:rsidP="00DE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B6D93" w14:textId="77777777" w:rsidR="003F2DA2" w:rsidRPr="0046161E" w:rsidRDefault="003F2DA2" w:rsidP="0046161E">
    <w:pPr>
      <w:pStyle w:val="Footer"/>
      <w:jc w:val="right"/>
      <w:rPr>
        <w:rFonts w:ascii="Arial" w:hAnsi="Arial" w:cs="Arial"/>
        <w:sz w:val="24"/>
        <w:szCs w:val="24"/>
      </w:rPr>
    </w:pPr>
    <w:r w:rsidRPr="0046161E">
      <w:rPr>
        <w:rFonts w:ascii="Arial" w:hAnsi="Arial" w:cs="Arial"/>
        <w:sz w:val="24"/>
        <w:szCs w:val="24"/>
      </w:rPr>
      <w:fldChar w:fldCharType="begin"/>
    </w:r>
    <w:r w:rsidRPr="0046161E">
      <w:rPr>
        <w:rFonts w:ascii="Arial" w:hAnsi="Arial" w:cs="Arial"/>
        <w:sz w:val="24"/>
        <w:szCs w:val="24"/>
      </w:rPr>
      <w:instrText xml:space="preserve"> PAGE   \* MERGEFORMAT </w:instrText>
    </w:r>
    <w:r w:rsidRPr="0046161E">
      <w:rPr>
        <w:rFonts w:ascii="Arial" w:hAnsi="Arial" w:cs="Arial"/>
        <w:sz w:val="24"/>
        <w:szCs w:val="24"/>
      </w:rPr>
      <w:fldChar w:fldCharType="separate"/>
    </w:r>
    <w:r w:rsidR="001224A5">
      <w:rPr>
        <w:rFonts w:ascii="Arial" w:hAnsi="Arial" w:cs="Arial"/>
        <w:noProof/>
        <w:sz w:val="24"/>
        <w:szCs w:val="24"/>
      </w:rPr>
      <w:t>11</w:t>
    </w:r>
    <w:r w:rsidRPr="0046161E">
      <w:rPr>
        <w:rFonts w:ascii="Arial" w:hAnsi="Arial" w:cs="Arial"/>
        <w:noProof/>
        <w:sz w:val="24"/>
        <w:szCs w:val="24"/>
      </w:rPr>
      <w:fldChar w:fldCharType="end"/>
    </w:r>
  </w:p>
  <w:p w14:paraId="4577517B" w14:textId="77777777" w:rsidR="003F2DA2" w:rsidRPr="0046161E" w:rsidRDefault="003F2DA2" w:rsidP="0046161E">
    <w:pPr>
      <w:pStyle w:val="Footer"/>
      <w:rPr>
        <w:rFonts w:ascii="Arial" w:hAnsi="Arial" w:cs="Arial"/>
      </w:rPr>
    </w:pPr>
    <w:r w:rsidRPr="0046161E">
      <w:rPr>
        <w:rFonts w:ascii="Arial" w:hAnsi="Arial" w:cs="Arial"/>
      </w:rPr>
      <w:t>EMAIL COMPLETED ASSESSEMENTS TO:  bcu.equality@wales.nhs.uk</w:t>
    </w:r>
  </w:p>
  <w:p w14:paraId="0D7DB48D" w14:textId="77777777" w:rsidR="003F2DA2" w:rsidRPr="0046161E" w:rsidRDefault="003F2DA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740C0" w14:textId="77777777" w:rsidR="003F2DA2" w:rsidRDefault="003F2DA2" w:rsidP="00DE46DA">
      <w:pPr>
        <w:spacing w:after="0" w:line="240" w:lineRule="auto"/>
      </w:pPr>
      <w:r>
        <w:separator/>
      </w:r>
    </w:p>
  </w:footnote>
  <w:footnote w:type="continuationSeparator" w:id="0">
    <w:p w14:paraId="2C21D0B0" w14:textId="77777777" w:rsidR="003F2DA2" w:rsidRDefault="003F2DA2" w:rsidP="00DE4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D43F1" w14:textId="77777777" w:rsidR="003F2DA2" w:rsidRDefault="003F2DA2">
    <w:pPr>
      <w:pStyle w:val="Header"/>
    </w:pPr>
    <w:r>
      <w:rPr>
        <w:noProof/>
        <w:lang w:eastAsia="en-GB"/>
      </w:rPr>
      <w:drawing>
        <wp:anchor distT="0" distB="0" distL="114300" distR="114300" simplePos="0" relativeHeight="251657728" behindDoc="1" locked="0" layoutInCell="1" allowOverlap="1" wp14:anchorId="0A046496" wp14:editId="65937B4C">
          <wp:simplePos x="0" y="0"/>
          <wp:positionH relativeFrom="margin">
            <wp:posOffset>6965950</wp:posOffset>
          </wp:positionH>
          <wp:positionV relativeFrom="paragraph">
            <wp:posOffset>-278130</wp:posOffset>
          </wp:positionV>
          <wp:extent cx="2254885" cy="548640"/>
          <wp:effectExtent l="0" t="0" r="0" b="0"/>
          <wp:wrapTight wrapText="bothSides">
            <wp:wrapPolygon edited="0">
              <wp:start x="0" y="0"/>
              <wp:lineTo x="0" y="21000"/>
              <wp:lineTo x="21351" y="21000"/>
              <wp:lineTo x="21351" y="0"/>
              <wp:lineTo x="0" y="0"/>
            </wp:wrapPolygon>
          </wp:wrapTight>
          <wp:docPr id="1" name="Picture 19"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4885" cy="5486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1146A"/>
    <w:multiLevelType w:val="multilevel"/>
    <w:tmpl w:val="D04C8122"/>
    <w:lvl w:ilvl="0">
      <w:start w:val="1"/>
      <w:numFmt w:val="decimal"/>
      <w:lvlText w:val="%1."/>
      <w:lvlJc w:val="left"/>
      <w:pPr>
        <w:tabs>
          <w:tab w:val="num" w:pos="1069"/>
        </w:tabs>
        <w:ind w:left="1069" w:hanging="360"/>
      </w:pPr>
    </w:lvl>
    <w:lvl w:ilvl="1" w:tentative="1">
      <w:start w:val="1"/>
      <w:numFmt w:val="decimal"/>
      <w:lvlText w:val="%2."/>
      <w:lvlJc w:val="left"/>
      <w:pPr>
        <w:tabs>
          <w:tab w:val="num" w:pos="1789"/>
        </w:tabs>
        <w:ind w:left="1789" w:hanging="360"/>
      </w:p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 w15:restartNumberingAfterBreak="0">
    <w:nsid w:val="08817B66"/>
    <w:multiLevelType w:val="hybridMultilevel"/>
    <w:tmpl w:val="BC883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F1FC0"/>
    <w:multiLevelType w:val="hybridMultilevel"/>
    <w:tmpl w:val="9776F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3E5B8B"/>
    <w:multiLevelType w:val="hybridMultilevel"/>
    <w:tmpl w:val="5F387D16"/>
    <w:lvl w:ilvl="0" w:tplc="C3065D1C">
      <w:start w:val="1"/>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075F0"/>
    <w:multiLevelType w:val="hybridMultilevel"/>
    <w:tmpl w:val="5B961D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03388F"/>
    <w:multiLevelType w:val="hybridMultilevel"/>
    <w:tmpl w:val="80D4E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4E6F0F"/>
    <w:multiLevelType w:val="hybridMultilevel"/>
    <w:tmpl w:val="35100F5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FB6ABE"/>
    <w:multiLevelType w:val="multilevel"/>
    <w:tmpl w:val="7E1C7208"/>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 w15:restartNumberingAfterBreak="0">
    <w:nsid w:val="34C52D25"/>
    <w:multiLevelType w:val="multilevel"/>
    <w:tmpl w:val="24D8D3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F11A7C"/>
    <w:multiLevelType w:val="hybridMultilevel"/>
    <w:tmpl w:val="76E48912"/>
    <w:lvl w:ilvl="0" w:tplc="5A54C656">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4C8123DC"/>
    <w:multiLevelType w:val="hybridMultilevel"/>
    <w:tmpl w:val="EDFA2E58"/>
    <w:lvl w:ilvl="0" w:tplc="73D06AB0">
      <w:start w:val="1"/>
      <w:numFmt w:val="bullet"/>
      <w:lvlText w:val="•"/>
      <w:lvlJc w:val="left"/>
      <w:pPr>
        <w:tabs>
          <w:tab w:val="num" w:pos="720"/>
        </w:tabs>
        <w:ind w:left="720" w:hanging="360"/>
      </w:pPr>
      <w:rPr>
        <w:rFonts w:ascii="Times New Roman" w:hAnsi="Times New Roman" w:hint="default"/>
      </w:rPr>
    </w:lvl>
    <w:lvl w:ilvl="1" w:tplc="3C6A33DE" w:tentative="1">
      <w:start w:val="1"/>
      <w:numFmt w:val="bullet"/>
      <w:lvlText w:val="•"/>
      <w:lvlJc w:val="left"/>
      <w:pPr>
        <w:tabs>
          <w:tab w:val="num" w:pos="1440"/>
        </w:tabs>
        <w:ind w:left="1440" w:hanging="360"/>
      </w:pPr>
      <w:rPr>
        <w:rFonts w:ascii="Times New Roman" w:hAnsi="Times New Roman" w:hint="default"/>
      </w:rPr>
    </w:lvl>
    <w:lvl w:ilvl="2" w:tplc="1C46EC78" w:tentative="1">
      <w:start w:val="1"/>
      <w:numFmt w:val="bullet"/>
      <w:lvlText w:val="•"/>
      <w:lvlJc w:val="left"/>
      <w:pPr>
        <w:tabs>
          <w:tab w:val="num" w:pos="2160"/>
        </w:tabs>
        <w:ind w:left="2160" w:hanging="360"/>
      </w:pPr>
      <w:rPr>
        <w:rFonts w:ascii="Times New Roman" w:hAnsi="Times New Roman" w:hint="default"/>
      </w:rPr>
    </w:lvl>
    <w:lvl w:ilvl="3" w:tplc="3F9A5EB0" w:tentative="1">
      <w:start w:val="1"/>
      <w:numFmt w:val="bullet"/>
      <w:lvlText w:val="•"/>
      <w:lvlJc w:val="left"/>
      <w:pPr>
        <w:tabs>
          <w:tab w:val="num" w:pos="2880"/>
        </w:tabs>
        <w:ind w:left="2880" w:hanging="360"/>
      </w:pPr>
      <w:rPr>
        <w:rFonts w:ascii="Times New Roman" w:hAnsi="Times New Roman" w:hint="default"/>
      </w:rPr>
    </w:lvl>
    <w:lvl w:ilvl="4" w:tplc="DB9A59D0" w:tentative="1">
      <w:start w:val="1"/>
      <w:numFmt w:val="bullet"/>
      <w:lvlText w:val="•"/>
      <w:lvlJc w:val="left"/>
      <w:pPr>
        <w:tabs>
          <w:tab w:val="num" w:pos="3600"/>
        </w:tabs>
        <w:ind w:left="3600" w:hanging="360"/>
      </w:pPr>
      <w:rPr>
        <w:rFonts w:ascii="Times New Roman" w:hAnsi="Times New Roman" w:hint="default"/>
      </w:rPr>
    </w:lvl>
    <w:lvl w:ilvl="5" w:tplc="08C25026" w:tentative="1">
      <w:start w:val="1"/>
      <w:numFmt w:val="bullet"/>
      <w:lvlText w:val="•"/>
      <w:lvlJc w:val="left"/>
      <w:pPr>
        <w:tabs>
          <w:tab w:val="num" w:pos="4320"/>
        </w:tabs>
        <w:ind w:left="4320" w:hanging="360"/>
      </w:pPr>
      <w:rPr>
        <w:rFonts w:ascii="Times New Roman" w:hAnsi="Times New Roman" w:hint="default"/>
      </w:rPr>
    </w:lvl>
    <w:lvl w:ilvl="6" w:tplc="4FA83DC6" w:tentative="1">
      <w:start w:val="1"/>
      <w:numFmt w:val="bullet"/>
      <w:lvlText w:val="•"/>
      <w:lvlJc w:val="left"/>
      <w:pPr>
        <w:tabs>
          <w:tab w:val="num" w:pos="5040"/>
        </w:tabs>
        <w:ind w:left="5040" w:hanging="360"/>
      </w:pPr>
      <w:rPr>
        <w:rFonts w:ascii="Times New Roman" w:hAnsi="Times New Roman" w:hint="default"/>
      </w:rPr>
    </w:lvl>
    <w:lvl w:ilvl="7" w:tplc="5EC873B8" w:tentative="1">
      <w:start w:val="1"/>
      <w:numFmt w:val="bullet"/>
      <w:lvlText w:val="•"/>
      <w:lvlJc w:val="left"/>
      <w:pPr>
        <w:tabs>
          <w:tab w:val="num" w:pos="5760"/>
        </w:tabs>
        <w:ind w:left="5760" w:hanging="360"/>
      </w:pPr>
      <w:rPr>
        <w:rFonts w:ascii="Times New Roman" w:hAnsi="Times New Roman" w:hint="default"/>
      </w:rPr>
    </w:lvl>
    <w:lvl w:ilvl="8" w:tplc="C936B8C2"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568B5CA6"/>
    <w:multiLevelType w:val="hybridMultilevel"/>
    <w:tmpl w:val="27CE9108"/>
    <w:lvl w:ilvl="0" w:tplc="48DEE6D0">
      <w:start w:val="1"/>
      <w:numFmt w:val="bullet"/>
      <w:lvlText w:val="•"/>
      <w:lvlJc w:val="left"/>
      <w:pPr>
        <w:tabs>
          <w:tab w:val="num" w:pos="720"/>
        </w:tabs>
        <w:ind w:left="720" w:hanging="360"/>
      </w:pPr>
      <w:rPr>
        <w:rFonts w:ascii="Arial" w:hAnsi="Arial" w:hint="default"/>
      </w:rPr>
    </w:lvl>
    <w:lvl w:ilvl="1" w:tplc="742ADFBC" w:tentative="1">
      <w:start w:val="1"/>
      <w:numFmt w:val="bullet"/>
      <w:lvlText w:val="•"/>
      <w:lvlJc w:val="left"/>
      <w:pPr>
        <w:tabs>
          <w:tab w:val="num" w:pos="1440"/>
        </w:tabs>
        <w:ind w:left="1440" w:hanging="360"/>
      </w:pPr>
      <w:rPr>
        <w:rFonts w:ascii="Arial" w:hAnsi="Arial" w:hint="default"/>
      </w:rPr>
    </w:lvl>
    <w:lvl w:ilvl="2" w:tplc="B588D8DC" w:tentative="1">
      <w:start w:val="1"/>
      <w:numFmt w:val="bullet"/>
      <w:lvlText w:val="•"/>
      <w:lvlJc w:val="left"/>
      <w:pPr>
        <w:tabs>
          <w:tab w:val="num" w:pos="2160"/>
        </w:tabs>
        <w:ind w:left="2160" w:hanging="360"/>
      </w:pPr>
      <w:rPr>
        <w:rFonts w:ascii="Arial" w:hAnsi="Arial" w:hint="default"/>
      </w:rPr>
    </w:lvl>
    <w:lvl w:ilvl="3" w:tplc="0B10E4C6" w:tentative="1">
      <w:start w:val="1"/>
      <w:numFmt w:val="bullet"/>
      <w:lvlText w:val="•"/>
      <w:lvlJc w:val="left"/>
      <w:pPr>
        <w:tabs>
          <w:tab w:val="num" w:pos="2880"/>
        </w:tabs>
        <w:ind w:left="2880" w:hanging="360"/>
      </w:pPr>
      <w:rPr>
        <w:rFonts w:ascii="Arial" w:hAnsi="Arial" w:hint="default"/>
      </w:rPr>
    </w:lvl>
    <w:lvl w:ilvl="4" w:tplc="18303A02" w:tentative="1">
      <w:start w:val="1"/>
      <w:numFmt w:val="bullet"/>
      <w:lvlText w:val="•"/>
      <w:lvlJc w:val="left"/>
      <w:pPr>
        <w:tabs>
          <w:tab w:val="num" w:pos="3600"/>
        </w:tabs>
        <w:ind w:left="3600" w:hanging="360"/>
      </w:pPr>
      <w:rPr>
        <w:rFonts w:ascii="Arial" w:hAnsi="Arial" w:hint="default"/>
      </w:rPr>
    </w:lvl>
    <w:lvl w:ilvl="5" w:tplc="CD6C5E42" w:tentative="1">
      <w:start w:val="1"/>
      <w:numFmt w:val="bullet"/>
      <w:lvlText w:val="•"/>
      <w:lvlJc w:val="left"/>
      <w:pPr>
        <w:tabs>
          <w:tab w:val="num" w:pos="4320"/>
        </w:tabs>
        <w:ind w:left="4320" w:hanging="360"/>
      </w:pPr>
      <w:rPr>
        <w:rFonts w:ascii="Arial" w:hAnsi="Arial" w:hint="default"/>
      </w:rPr>
    </w:lvl>
    <w:lvl w:ilvl="6" w:tplc="9FFAAA16" w:tentative="1">
      <w:start w:val="1"/>
      <w:numFmt w:val="bullet"/>
      <w:lvlText w:val="•"/>
      <w:lvlJc w:val="left"/>
      <w:pPr>
        <w:tabs>
          <w:tab w:val="num" w:pos="5040"/>
        </w:tabs>
        <w:ind w:left="5040" w:hanging="360"/>
      </w:pPr>
      <w:rPr>
        <w:rFonts w:ascii="Arial" w:hAnsi="Arial" w:hint="default"/>
      </w:rPr>
    </w:lvl>
    <w:lvl w:ilvl="7" w:tplc="977868EA" w:tentative="1">
      <w:start w:val="1"/>
      <w:numFmt w:val="bullet"/>
      <w:lvlText w:val="•"/>
      <w:lvlJc w:val="left"/>
      <w:pPr>
        <w:tabs>
          <w:tab w:val="num" w:pos="5760"/>
        </w:tabs>
        <w:ind w:left="5760" w:hanging="360"/>
      </w:pPr>
      <w:rPr>
        <w:rFonts w:ascii="Arial" w:hAnsi="Arial" w:hint="default"/>
      </w:rPr>
    </w:lvl>
    <w:lvl w:ilvl="8" w:tplc="4FA603E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6925CF4"/>
    <w:multiLevelType w:val="hybridMultilevel"/>
    <w:tmpl w:val="538ED9E0"/>
    <w:lvl w:ilvl="0" w:tplc="CB2A8D6E">
      <w:start w:val="1"/>
      <w:numFmt w:val="lowerLetter"/>
      <w:lvlText w:val="%1."/>
      <w:lvlJc w:val="left"/>
      <w:pPr>
        <w:ind w:left="360" w:hanging="360"/>
      </w:pPr>
      <w:rPr>
        <w:rFonts w:hint="default"/>
        <w:b/>
        <w:i w:val="0"/>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A023CF9"/>
    <w:multiLevelType w:val="multilevel"/>
    <w:tmpl w:val="BC22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2C7E48"/>
    <w:multiLevelType w:val="hybridMultilevel"/>
    <w:tmpl w:val="E628405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67DB046A"/>
    <w:multiLevelType w:val="hybridMultilevel"/>
    <w:tmpl w:val="FBA202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D21411"/>
    <w:multiLevelType w:val="hybridMultilevel"/>
    <w:tmpl w:val="C5E8DA26"/>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1CE352F"/>
    <w:multiLevelType w:val="hybridMultilevel"/>
    <w:tmpl w:val="1A14C36A"/>
    <w:lvl w:ilvl="0" w:tplc="83723F0C">
      <w:start w:val="1"/>
      <w:numFmt w:val="lowerLetter"/>
      <w:lvlText w:val="%1."/>
      <w:lvlJc w:val="left"/>
      <w:pPr>
        <w:ind w:left="76" w:hanging="360"/>
      </w:pPr>
      <w:rPr>
        <w:rFonts w:hint="default"/>
        <w:b/>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18" w15:restartNumberingAfterBreak="0">
    <w:nsid w:val="786B74F5"/>
    <w:multiLevelType w:val="hybridMultilevel"/>
    <w:tmpl w:val="9652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222956"/>
    <w:multiLevelType w:val="hybridMultilevel"/>
    <w:tmpl w:val="45E84A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18"/>
  </w:num>
  <w:num w:numId="4">
    <w:abstractNumId w:val="13"/>
  </w:num>
  <w:num w:numId="5">
    <w:abstractNumId w:val="4"/>
  </w:num>
  <w:num w:numId="6">
    <w:abstractNumId w:val="17"/>
  </w:num>
  <w:num w:numId="7">
    <w:abstractNumId w:val="5"/>
  </w:num>
  <w:num w:numId="8">
    <w:abstractNumId w:val="6"/>
  </w:num>
  <w:num w:numId="9">
    <w:abstractNumId w:val="15"/>
  </w:num>
  <w:num w:numId="10">
    <w:abstractNumId w:val="11"/>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7"/>
  </w:num>
  <w:num w:numId="14">
    <w:abstractNumId w:val="0"/>
  </w:num>
  <w:num w:numId="15">
    <w:abstractNumId w:val="8"/>
  </w:num>
  <w:num w:numId="16">
    <w:abstractNumId w:val="16"/>
  </w:num>
  <w:num w:numId="17">
    <w:abstractNumId w:val="2"/>
  </w:num>
  <w:num w:numId="18">
    <w:abstractNumId w:val="3"/>
  </w:num>
  <w:num w:numId="19">
    <w:abstractNumId w:val="19"/>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FC0"/>
    <w:rsid w:val="00006FBF"/>
    <w:rsid w:val="00014ADE"/>
    <w:rsid w:val="0001676D"/>
    <w:rsid w:val="00042345"/>
    <w:rsid w:val="00046322"/>
    <w:rsid w:val="000728F1"/>
    <w:rsid w:val="00073A45"/>
    <w:rsid w:val="000757CB"/>
    <w:rsid w:val="00077DBB"/>
    <w:rsid w:val="0009601C"/>
    <w:rsid w:val="00096628"/>
    <w:rsid w:val="000A384D"/>
    <w:rsid w:val="000A6080"/>
    <w:rsid w:val="000B457B"/>
    <w:rsid w:val="000E67CC"/>
    <w:rsid w:val="001139E9"/>
    <w:rsid w:val="00116B4B"/>
    <w:rsid w:val="001224A5"/>
    <w:rsid w:val="00125058"/>
    <w:rsid w:val="00125DC4"/>
    <w:rsid w:val="001354AD"/>
    <w:rsid w:val="0013744F"/>
    <w:rsid w:val="001459F8"/>
    <w:rsid w:val="001474BB"/>
    <w:rsid w:val="00151D0A"/>
    <w:rsid w:val="00167892"/>
    <w:rsid w:val="00173090"/>
    <w:rsid w:val="0019046E"/>
    <w:rsid w:val="001B0C64"/>
    <w:rsid w:val="001B3A5E"/>
    <w:rsid w:val="001B7819"/>
    <w:rsid w:val="001D32E3"/>
    <w:rsid w:val="001D4AF4"/>
    <w:rsid w:val="001D53CF"/>
    <w:rsid w:val="001D62F8"/>
    <w:rsid w:val="001F0B32"/>
    <w:rsid w:val="001F754B"/>
    <w:rsid w:val="00201497"/>
    <w:rsid w:val="00207D5C"/>
    <w:rsid w:val="00211616"/>
    <w:rsid w:val="00211FF6"/>
    <w:rsid w:val="00212D02"/>
    <w:rsid w:val="00222E0F"/>
    <w:rsid w:val="00225694"/>
    <w:rsid w:val="002410A9"/>
    <w:rsid w:val="00272DCD"/>
    <w:rsid w:val="00285380"/>
    <w:rsid w:val="002A230E"/>
    <w:rsid w:val="002A235D"/>
    <w:rsid w:val="002A493B"/>
    <w:rsid w:val="002E19B7"/>
    <w:rsid w:val="002F1CEB"/>
    <w:rsid w:val="003413DE"/>
    <w:rsid w:val="00344132"/>
    <w:rsid w:val="00345E70"/>
    <w:rsid w:val="003469B0"/>
    <w:rsid w:val="00357206"/>
    <w:rsid w:val="00361213"/>
    <w:rsid w:val="00367E04"/>
    <w:rsid w:val="00376639"/>
    <w:rsid w:val="00384CAC"/>
    <w:rsid w:val="00386827"/>
    <w:rsid w:val="003B23AF"/>
    <w:rsid w:val="003F2DA2"/>
    <w:rsid w:val="003F7242"/>
    <w:rsid w:val="00403CB5"/>
    <w:rsid w:val="004127E4"/>
    <w:rsid w:val="004240A2"/>
    <w:rsid w:val="004247A3"/>
    <w:rsid w:val="00435AB0"/>
    <w:rsid w:val="00441567"/>
    <w:rsid w:val="0044428E"/>
    <w:rsid w:val="00455261"/>
    <w:rsid w:val="0046161E"/>
    <w:rsid w:val="00465963"/>
    <w:rsid w:val="00466C0C"/>
    <w:rsid w:val="00471F88"/>
    <w:rsid w:val="004871D0"/>
    <w:rsid w:val="00490B9C"/>
    <w:rsid w:val="00491CA0"/>
    <w:rsid w:val="00495F64"/>
    <w:rsid w:val="004A64EC"/>
    <w:rsid w:val="004A6BA3"/>
    <w:rsid w:val="004B3A29"/>
    <w:rsid w:val="004B3B79"/>
    <w:rsid w:val="004C7872"/>
    <w:rsid w:val="004F541A"/>
    <w:rsid w:val="00500828"/>
    <w:rsid w:val="00503402"/>
    <w:rsid w:val="00512F8A"/>
    <w:rsid w:val="0052226D"/>
    <w:rsid w:val="00523259"/>
    <w:rsid w:val="005236B3"/>
    <w:rsid w:val="00531C47"/>
    <w:rsid w:val="00536D81"/>
    <w:rsid w:val="00542255"/>
    <w:rsid w:val="005568EC"/>
    <w:rsid w:val="00557214"/>
    <w:rsid w:val="0056171E"/>
    <w:rsid w:val="0057636D"/>
    <w:rsid w:val="00581B18"/>
    <w:rsid w:val="005A09F7"/>
    <w:rsid w:val="005A15DB"/>
    <w:rsid w:val="005A3086"/>
    <w:rsid w:val="005B0414"/>
    <w:rsid w:val="005B3972"/>
    <w:rsid w:val="005B43F4"/>
    <w:rsid w:val="005C30B0"/>
    <w:rsid w:val="005E0C26"/>
    <w:rsid w:val="005E0D34"/>
    <w:rsid w:val="005F4892"/>
    <w:rsid w:val="00616A7E"/>
    <w:rsid w:val="0061721D"/>
    <w:rsid w:val="00633B1E"/>
    <w:rsid w:val="006362B7"/>
    <w:rsid w:val="00647F00"/>
    <w:rsid w:val="00656E74"/>
    <w:rsid w:val="00665469"/>
    <w:rsid w:val="0067417E"/>
    <w:rsid w:val="006808E9"/>
    <w:rsid w:val="006847F5"/>
    <w:rsid w:val="00687952"/>
    <w:rsid w:val="00690A7B"/>
    <w:rsid w:val="006948F1"/>
    <w:rsid w:val="00697DA4"/>
    <w:rsid w:val="006A43C1"/>
    <w:rsid w:val="006B7624"/>
    <w:rsid w:val="006D4DDC"/>
    <w:rsid w:val="006E0970"/>
    <w:rsid w:val="006E127B"/>
    <w:rsid w:val="006F1006"/>
    <w:rsid w:val="006F3F83"/>
    <w:rsid w:val="006F4E91"/>
    <w:rsid w:val="00716951"/>
    <w:rsid w:val="00730B7C"/>
    <w:rsid w:val="00756DB9"/>
    <w:rsid w:val="007608FD"/>
    <w:rsid w:val="00783FC1"/>
    <w:rsid w:val="007B5885"/>
    <w:rsid w:val="007D3139"/>
    <w:rsid w:val="007D6BE0"/>
    <w:rsid w:val="007E50C6"/>
    <w:rsid w:val="007F5C22"/>
    <w:rsid w:val="00833DAF"/>
    <w:rsid w:val="00862711"/>
    <w:rsid w:val="008662B0"/>
    <w:rsid w:val="008843D6"/>
    <w:rsid w:val="00892B7D"/>
    <w:rsid w:val="0089629E"/>
    <w:rsid w:val="008A6D59"/>
    <w:rsid w:val="008D5987"/>
    <w:rsid w:val="00900F96"/>
    <w:rsid w:val="00913583"/>
    <w:rsid w:val="0092221F"/>
    <w:rsid w:val="0094318C"/>
    <w:rsid w:val="0095551E"/>
    <w:rsid w:val="00962A08"/>
    <w:rsid w:val="0096572F"/>
    <w:rsid w:val="00966EAE"/>
    <w:rsid w:val="009702B6"/>
    <w:rsid w:val="00971C7D"/>
    <w:rsid w:val="00976FFA"/>
    <w:rsid w:val="00981C5F"/>
    <w:rsid w:val="009820E9"/>
    <w:rsid w:val="0098228C"/>
    <w:rsid w:val="009B671B"/>
    <w:rsid w:val="009C362F"/>
    <w:rsid w:val="009C4133"/>
    <w:rsid w:val="009E6488"/>
    <w:rsid w:val="00A024C2"/>
    <w:rsid w:val="00A04C03"/>
    <w:rsid w:val="00A17D46"/>
    <w:rsid w:val="00A225C4"/>
    <w:rsid w:val="00A2547D"/>
    <w:rsid w:val="00A254AA"/>
    <w:rsid w:val="00A25FAA"/>
    <w:rsid w:val="00A40619"/>
    <w:rsid w:val="00A41ED3"/>
    <w:rsid w:val="00A639A1"/>
    <w:rsid w:val="00A8033E"/>
    <w:rsid w:val="00A81CAC"/>
    <w:rsid w:val="00A87956"/>
    <w:rsid w:val="00AC1637"/>
    <w:rsid w:val="00AC7E28"/>
    <w:rsid w:val="00AD1F5A"/>
    <w:rsid w:val="00AF7C65"/>
    <w:rsid w:val="00B20054"/>
    <w:rsid w:val="00B214AB"/>
    <w:rsid w:val="00B3739E"/>
    <w:rsid w:val="00B40571"/>
    <w:rsid w:val="00B53527"/>
    <w:rsid w:val="00B91D42"/>
    <w:rsid w:val="00B9748A"/>
    <w:rsid w:val="00B97B1E"/>
    <w:rsid w:val="00BA716F"/>
    <w:rsid w:val="00BC0998"/>
    <w:rsid w:val="00BC2DBE"/>
    <w:rsid w:val="00BC2FA6"/>
    <w:rsid w:val="00BC413E"/>
    <w:rsid w:val="00BC5CE3"/>
    <w:rsid w:val="00BC7F19"/>
    <w:rsid w:val="00BE44B1"/>
    <w:rsid w:val="00BF4F87"/>
    <w:rsid w:val="00C264E4"/>
    <w:rsid w:val="00C315B0"/>
    <w:rsid w:val="00C36D4E"/>
    <w:rsid w:val="00C50A02"/>
    <w:rsid w:val="00C5610D"/>
    <w:rsid w:val="00C63237"/>
    <w:rsid w:val="00C70D5B"/>
    <w:rsid w:val="00C871C2"/>
    <w:rsid w:val="00C9297B"/>
    <w:rsid w:val="00C97707"/>
    <w:rsid w:val="00CA6CBE"/>
    <w:rsid w:val="00CB568E"/>
    <w:rsid w:val="00CB6BCA"/>
    <w:rsid w:val="00CC16EC"/>
    <w:rsid w:val="00CF41BA"/>
    <w:rsid w:val="00CF6878"/>
    <w:rsid w:val="00D0187A"/>
    <w:rsid w:val="00D02D77"/>
    <w:rsid w:val="00D12A8F"/>
    <w:rsid w:val="00D23F34"/>
    <w:rsid w:val="00D322A5"/>
    <w:rsid w:val="00D561F0"/>
    <w:rsid w:val="00D62E56"/>
    <w:rsid w:val="00D70B69"/>
    <w:rsid w:val="00D71B75"/>
    <w:rsid w:val="00D80491"/>
    <w:rsid w:val="00D84AB3"/>
    <w:rsid w:val="00D85106"/>
    <w:rsid w:val="00D862E2"/>
    <w:rsid w:val="00DB35CF"/>
    <w:rsid w:val="00DD4402"/>
    <w:rsid w:val="00DD5286"/>
    <w:rsid w:val="00DE46DA"/>
    <w:rsid w:val="00DE78B0"/>
    <w:rsid w:val="00E0745E"/>
    <w:rsid w:val="00E10E60"/>
    <w:rsid w:val="00E3583C"/>
    <w:rsid w:val="00E423EA"/>
    <w:rsid w:val="00E608A9"/>
    <w:rsid w:val="00E66FC0"/>
    <w:rsid w:val="00E700D2"/>
    <w:rsid w:val="00E76C98"/>
    <w:rsid w:val="00EB6482"/>
    <w:rsid w:val="00EC0906"/>
    <w:rsid w:val="00EC7623"/>
    <w:rsid w:val="00ED2F13"/>
    <w:rsid w:val="00EE12A7"/>
    <w:rsid w:val="00EF1392"/>
    <w:rsid w:val="00EF1EF2"/>
    <w:rsid w:val="00F07601"/>
    <w:rsid w:val="00F12C87"/>
    <w:rsid w:val="00F13666"/>
    <w:rsid w:val="00F2074B"/>
    <w:rsid w:val="00F24275"/>
    <w:rsid w:val="00F2581F"/>
    <w:rsid w:val="00F3173B"/>
    <w:rsid w:val="00F43F8C"/>
    <w:rsid w:val="00F512BE"/>
    <w:rsid w:val="00F62E12"/>
    <w:rsid w:val="00F815ED"/>
    <w:rsid w:val="00F81C1C"/>
    <w:rsid w:val="00F86DC5"/>
    <w:rsid w:val="00F941A4"/>
    <w:rsid w:val="00FA2538"/>
    <w:rsid w:val="00FE4216"/>
    <w:rsid w:val="00FE6488"/>
    <w:rsid w:val="00FF2DA2"/>
    <w:rsid w:val="00FF6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53C315"/>
  <w15:chartTrackingRefBased/>
  <w15:docId w15:val="{4BB2E2AD-589C-4870-875F-D6A9E8C00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6DA"/>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4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6DA"/>
  </w:style>
  <w:style w:type="paragraph" w:styleId="Footer">
    <w:name w:val="footer"/>
    <w:basedOn w:val="Normal"/>
    <w:link w:val="FooterChar"/>
    <w:uiPriority w:val="99"/>
    <w:unhideWhenUsed/>
    <w:rsid w:val="00DE4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6DA"/>
  </w:style>
  <w:style w:type="table" w:styleId="TableGrid">
    <w:name w:val="Table Grid"/>
    <w:basedOn w:val="TableNormal"/>
    <w:uiPriority w:val="39"/>
    <w:rsid w:val="00DE46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D71B75"/>
    <w:rPr>
      <w:color w:val="0563C1"/>
      <w:u w:val="single"/>
    </w:rPr>
  </w:style>
  <w:style w:type="table" w:customStyle="1" w:styleId="TableGrid2">
    <w:name w:val="Table Grid2"/>
    <w:basedOn w:val="TableNormal"/>
    <w:next w:val="TableGrid"/>
    <w:uiPriority w:val="39"/>
    <w:rsid w:val="00345E7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3B23AF"/>
    <w:rPr>
      <w:color w:val="954F72"/>
      <w:u w:val="single"/>
    </w:rPr>
  </w:style>
  <w:style w:type="paragraph" w:styleId="ListParagraph">
    <w:name w:val="List Paragraph"/>
    <w:basedOn w:val="Normal"/>
    <w:uiPriority w:val="34"/>
    <w:qFormat/>
    <w:rsid w:val="003B23AF"/>
    <w:pPr>
      <w:spacing w:line="256" w:lineRule="auto"/>
      <w:ind w:left="720"/>
      <w:contextualSpacing/>
    </w:pPr>
  </w:style>
  <w:style w:type="table" w:customStyle="1" w:styleId="TableGrid1">
    <w:name w:val="Table Grid1"/>
    <w:basedOn w:val="TableNormal"/>
    <w:next w:val="TableGrid"/>
    <w:uiPriority w:val="39"/>
    <w:rsid w:val="003B23A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0828"/>
    <w:pPr>
      <w:spacing w:after="300" w:line="360" w:lineRule="atLeast"/>
    </w:pPr>
    <w:rPr>
      <w:rFonts w:ascii="Times New Roman" w:eastAsia="Times New Roman" w:hAnsi="Times New Roman"/>
      <w:sz w:val="27"/>
      <w:szCs w:val="27"/>
      <w:lang w:eastAsia="en-GB"/>
    </w:rPr>
  </w:style>
  <w:style w:type="character" w:styleId="Emphasis">
    <w:name w:val="Emphasis"/>
    <w:uiPriority w:val="20"/>
    <w:qFormat/>
    <w:rsid w:val="00222E0F"/>
    <w:rPr>
      <w:i/>
      <w:iCs/>
    </w:rPr>
  </w:style>
  <w:style w:type="paragraph" w:styleId="BalloonText">
    <w:name w:val="Balloon Text"/>
    <w:basedOn w:val="Normal"/>
    <w:link w:val="BalloonTextChar"/>
    <w:uiPriority w:val="99"/>
    <w:semiHidden/>
    <w:unhideWhenUsed/>
    <w:rsid w:val="00512F8A"/>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512F8A"/>
    <w:rPr>
      <w:rFonts w:ascii="Segoe UI" w:hAnsi="Segoe UI" w:cs="Segoe UI"/>
      <w:sz w:val="18"/>
      <w:szCs w:val="18"/>
    </w:rPr>
  </w:style>
  <w:style w:type="table" w:customStyle="1" w:styleId="TableGrid11">
    <w:name w:val="Table Grid11"/>
    <w:basedOn w:val="TableNormal"/>
    <w:next w:val="TableGrid"/>
    <w:uiPriority w:val="39"/>
    <w:rsid w:val="00512F8A"/>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E76C98"/>
    <w:pPr>
      <w:spacing w:beforeAutospacing="1" w:after="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E76C98"/>
  </w:style>
  <w:style w:type="character" w:customStyle="1" w:styleId="eop">
    <w:name w:val="eop"/>
    <w:basedOn w:val="DefaultParagraphFont"/>
    <w:rsid w:val="00962A08"/>
  </w:style>
  <w:style w:type="character" w:styleId="CommentReference">
    <w:name w:val="annotation reference"/>
    <w:uiPriority w:val="99"/>
    <w:semiHidden/>
    <w:unhideWhenUsed/>
    <w:rsid w:val="009E6488"/>
    <w:rPr>
      <w:sz w:val="16"/>
      <w:szCs w:val="16"/>
    </w:rPr>
  </w:style>
  <w:style w:type="paragraph" w:styleId="CommentText">
    <w:name w:val="annotation text"/>
    <w:basedOn w:val="Normal"/>
    <w:link w:val="CommentTextChar"/>
    <w:uiPriority w:val="99"/>
    <w:unhideWhenUsed/>
    <w:rsid w:val="009E6488"/>
    <w:pPr>
      <w:spacing w:line="240" w:lineRule="auto"/>
    </w:pPr>
    <w:rPr>
      <w:sz w:val="20"/>
      <w:szCs w:val="20"/>
    </w:rPr>
  </w:style>
  <w:style w:type="character" w:customStyle="1" w:styleId="CommentTextChar">
    <w:name w:val="Comment Text Char"/>
    <w:link w:val="CommentText"/>
    <w:uiPriority w:val="99"/>
    <w:rsid w:val="009E6488"/>
    <w:rPr>
      <w:sz w:val="20"/>
      <w:szCs w:val="20"/>
    </w:rPr>
  </w:style>
  <w:style w:type="paragraph" w:styleId="CommentSubject">
    <w:name w:val="annotation subject"/>
    <w:basedOn w:val="CommentText"/>
    <w:next w:val="CommentText"/>
    <w:link w:val="CommentSubjectChar"/>
    <w:uiPriority w:val="99"/>
    <w:semiHidden/>
    <w:unhideWhenUsed/>
    <w:rsid w:val="009E6488"/>
    <w:rPr>
      <w:b/>
      <w:bCs/>
    </w:rPr>
  </w:style>
  <w:style w:type="character" w:customStyle="1" w:styleId="CommentSubjectChar">
    <w:name w:val="Comment Subject Char"/>
    <w:link w:val="CommentSubject"/>
    <w:uiPriority w:val="99"/>
    <w:semiHidden/>
    <w:rsid w:val="009E6488"/>
    <w:rPr>
      <w:b/>
      <w:bCs/>
      <w:sz w:val="20"/>
      <w:szCs w:val="20"/>
    </w:rPr>
  </w:style>
  <w:style w:type="paragraph" w:styleId="Revision">
    <w:name w:val="Revision"/>
    <w:hidden/>
    <w:uiPriority w:val="99"/>
    <w:semiHidden/>
    <w:rsid w:val="00976FFA"/>
    <w:rPr>
      <w:sz w:val="22"/>
      <w:szCs w:val="22"/>
      <w:lang w:eastAsia="en-US"/>
    </w:rPr>
  </w:style>
  <w:style w:type="character" w:styleId="PlaceholderText">
    <w:name w:val="Placeholder Text"/>
    <w:uiPriority w:val="99"/>
    <w:semiHidden/>
    <w:rsid w:val="0022569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524536">
      <w:bodyDiv w:val="1"/>
      <w:marLeft w:val="0"/>
      <w:marRight w:val="0"/>
      <w:marTop w:val="0"/>
      <w:marBottom w:val="0"/>
      <w:divBdr>
        <w:top w:val="none" w:sz="0" w:space="0" w:color="auto"/>
        <w:left w:val="none" w:sz="0" w:space="0" w:color="auto"/>
        <w:bottom w:val="none" w:sz="0" w:space="0" w:color="auto"/>
        <w:right w:val="none" w:sz="0" w:space="0" w:color="auto"/>
      </w:divBdr>
    </w:div>
    <w:div w:id="291375188">
      <w:bodyDiv w:val="1"/>
      <w:marLeft w:val="0"/>
      <w:marRight w:val="0"/>
      <w:marTop w:val="0"/>
      <w:marBottom w:val="0"/>
      <w:divBdr>
        <w:top w:val="none" w:sz="0" w:space="0" w:color="auto"/>
        <w:left w:val="none" w:sz="0" w:space="0" w:color="auto"/>
        <w:bottom w:val="none" w:sz="0" w:space="0" w:color="auto"/>
        <w:right w:val="none" w:sz="0" w:space="0" w:color="auto"/>
      </w:divBdr>
    </w:div>
    <w:div w:id="321275264">
      <w:bodyDiv w:val="1"/>
      <w:marLeft w:val="0"/>
      <w:marRight w:val="0"/>
      <w:marTop w:val="0"/>
      <w:marBottom w:val="0"/>
      <w:divBdr>
        <w:top w:val="none" w:sz="0" w:space="0" w:color="auto"/>
        <w:left w:val="none" w:sz="0" w:space="0" w:color="auto"/>
        <w:bottom w:val="none" w:sz="0" w:space="0" w:color="auto"/>
        <w:right w:val="none" w:sz="0" w:space="0" w:color="auto"/>
      </w:divBdr>
    </w:div>
    <w:div w:id="416706970">
      <w:bodyDiv w:val="1"/>
      <w:marLeft w:val="0"/>
      <w:marRight w:val="0"/>
      <w:marTop w:val="0"/>
      <w:marBottom w:val="0"/>
      <w:divBdr>
        <w:top w:val="none" w:sz="0" w:space="0" w:color="auto"/>
        <w:left w:val="none" w:sz="0" w:space="0" w:color="auto"/>
        <w:bottom w:val="none" w:sz="0" w:space="0" w:color="auto"/>
        <w:right w:val="none" w:sz="0" w:space="0" w:color="auto"/>
      </w:divBdr>
      <w:divsChild>
        <w:div w:id="201552168">
          <w:marLeft w:val="0"/>
          <w:marRight w:val="0"/>
          <w:marTop w:val="0"/>
          <w:marBottom w:val="0"/>
          <w:divBdr>
            <w:top w:val="none" w:sz="0" w:space="0" w:color="auto"/>
            <w:left w:val="none" w:sz="0" w:space="0" w:color="auto"/>
            <w:bottom w:val="none" w:sz="0" w:space="0" w:color="auto"/>
            <w:right w:val="none" w:sz="0" w:space="0" w:color="auto"/>
          </w:divBdr>
        </w:div>
        <w:div w:id="1120759139">
          <w:marLeft w:val="0"/>
          <w:marRight w:val="0"/>
          <w:marTop w:val="0"/>
          <w:marBottom w:val="0"/>
          <w:divBdr>
            <w:top w:val="none" w:sz="0" w:space="0" w:color="auto"/>
            <w:left w:val="none" w:sz="0" w:space="0" w:color="auto"/>
            <w:bottom w:val="none" w:sz="0" w:space="0" w:color="auto"/>
            <w:right w:val="none" w:sz="0" w:space="0" w:color="auto"/>
          </w:divBdr>
        </w:div>
        <w:div w:id="225606965">
          <w:marLeft w:val="0"/>
          <w:marRight w:val="0"/>
          <w:marTop w:val="0"/>
          <w:marBottom w:val="0"/>
          <w:divBdr>
            <w:top w:val="none" w:sz="0" w:space="0" w:color="auto"/>
            <w:left w:val="none" w:sz="0" w:space="0" w:color="auto"/>
            <w:bottom w:val="none" w:sz="0" w:space="0" w:color="auto"/>
            <w:right w:val="none" w:sz="0" w:space="0" w:color="auto"/>
          </w:divBdr>
        </w:div>
      </w:divsChild>
    </w:div>
    <w:div w:id="431365076">
      <w:bodyDiv w:val="1"/>
      <w:marLeft w:val="0"/>
      <w:marRight w:val="0"/>
      <w:marTop w:val="0"/>
      <w:marBottom w:val="0"/>
      <w:divBdr>
        <w:top w:val="none" w:sz="0" w:space="0" w:color="auto"/>
        <w:left w:val="none" w:sz="0" w:space="0" w:color="auto"/>
        <w:bottom w:val="none" w:sz="0" w:space="0" w:color="auto"/>
        <w:right w:val="none" w:sz="0" w:space="0" w:color="auto"/>
      </w:divBdr>
    </w:div>
    <w:div w:id="615985017">
      <w:bodyDiv w:val="1"/>
      <w:marLeft w:val="0"/>
      <w:marRight w:val="0"/>
      <w:marTop w:val="0"/>
      <w:marBottom w:val="0"/>
      <w:divBdr>
        <w:top w:val="none" w:sz="0" w:space="0" w:color="auto"/>
        <w:left w:val="none" w:sz="0" w:space="0" w:color="auto"/>
        <w:bottom w:val="none" w:sz="0" w:space="0" w:color="auto"/>
        <w:right w:val="none" w:sz="0" w:space="0" w:color="auto"/>
      </w:divBdr>
      <w:divsChild>
        <w:div w:id="271670516">
          <w:marLeft w:val="720"/>
          <w:marRight w:val="0"/>
          <w:marTop w:val="0"/>
          <w:marBottom w:val="0"/>
          <w:divBdr>
            <w:top w:val="none" w:sz="0" w:space="0" w:color="auto"/>
            <w:left w:val="none" w:sz="0" w:space="0" w:color="auto"/>
            <w:bottom w:val="none" w:sz="0" w:space="0" w:color="auto"/>
            <w:right w:val="none" w:sz="0" w:space="0" w:color="auto"/>
          </w:divBdr>
        </w:div>
        <w:div w:id="338511546">
          <w:marLeft w:val="720"/>
          <w:marRight w:val="0"/>
          <w:marTop w:val="0"/>
          <w:marBottom w:val="0"/>
          <w:divBdr>
            <w:top w:val="none" w:sz="0" w:space="0" w:color="auto"/>
            <w:left w:val="none" w:sz="0" w:space="0" w:color="auto"/>
            <w:bottom w:val="none" w:sz="0" w:space="0" w:color="auto"/>
            <w:right w:val="none" w:sz="0" w:space="0" w:color="auto"/>
          </w:divBdr>
        </w:div>
        <w:div w:id="504780693">
          <w:marLeft w:val="720"/>
          <w:marRight w:val="0"/>
          <w:marTop w:val="0"/>
          <w:marBottom w:val="0"/>
          <w:divBdr>
            <w:top w:val="none" w:sz="0" w:space="0" w:color="auto"/>
            <w:left w:val="none" w:sz="0" w:space="0" w:color="auto"/>
            <w:bottom w:val="none" w:sz="0" w:space="0" w:color="auto"/>
            <w:right w:val="none" w:sz="0" w:space="0" w:color="auto"/>
          </w:divBdr>
        </w:div>
        <w:div w:id="866648902">
          <w:marLeft w:val="720"/>
          <w:marRight w:val="0"/>
          <w:marTop w:val="0"/>
          <w:marBottom w:val="0"/>
          <w:divBdr>
            <w:top w:val="none" w:sz="0" w:space="0" w:color="auto"/>
            <w:left w:val="none" w:sz="0" w:space="0" w:color="auto"/>
            <w:bottom w:val="none" w:sz="0" w:space="0" w:color="auto"/>
            <w:right w:val="none" w:sz="0" w:space="0" w:color="auto"/>
          </w:divBdr>
        </w:div>
        <w:div w:id="1050543322">
          <w:marLeft w:val="720"/>
          <w:marRight w:val="0"/>
          <w:marTop w:val="0"/>
          <w:marBottom w:val="0"/>
          <w:divBdr>
            <w:top w:val="none" w:sz="0" w:space="0" w:color="auto"/>
            <w:left w:val="none" w:sz="0" w:space="0" w:color="auto"/>
            <w:bottom w:val="none" w:sz="0" w:space="0" w:color="auto"/>
            <w:right w:val="none" w:sz="0" w:space="0" w:color="auto"/>
          </w:divBdr>
        </w:div>
        <w:div w:id="1442259047">
          <w:marLeft w:val="720"/>
          <w:marRight w:val="0"/>
          <w:marTop w:val="0"/>
          <w:marBottom w:val="0"/>
          <w:divBdr>
            <w:top w:val="none" w:sz="0" w:space="0" w:color="auto"/>
            <w:left w:val="none" w:sz="0" w:space="0" w:color="auto"/>
            <w:bottom w:val="none" w:sz="0" w:space="0" w:color="auto"/>
            <w:right w:val="none" w:sz="0" w:space="0" w:color="auto"/>
          </w:divBdr>
        </w:div>
        <w:div w:id="1777018272">
          <w:marLeft w:val="720"/>
          <w:marRight w:val="0"/>
          <w:marTop w:val="0"/>
          <w:marBottom w:val="0"/>
          <w:divBdr>
            <w:top w:val="none" w:sz="0" w:space="0" w:color="auto"/>
            <w:left w:val="none" w:sz="0" w:space="0" w:color="auto"/>
            <w:bottom w:val="none" w:sz="0" w:space="0" w:color="auto"/>
            <w:right w:val="none" w:sz="0" w:space="0" w:color="auto"/>
          </w:divBdr>
        </w:div>
        <w:div w:id="1786383100">
          <w:marLeft w:val="720"/>
          <w:marRight w:val="0"/>
          <w:marTop w:val="0"/>
          <w:marBottom w:val="0"/>
          <w:divBdr>
            <w:top w:val="none" w:sz="0" w:space="0" w:color="auto"/>
            <w:left w:val="none" w:sz="0" w:space="0" w:color="auto"/>
            <w:bottom w:val="none" w:sz="0" w:space="0" w:color="auto"/>
            <w:right w:val="none" w:sz="0" w:space="0" w:color="auto"/>
          </w:divBdr>
        </w:div>
        <w:div w:id="1938555123">
          <w:marLeft w:val="720"/>
          <w:marRight w:val="0"/>
          <w:marTop w:val="0"/>
          <w:marBottom w:val="0"/>
          <w:divBdr>
            <w:top w:val="none" w:sz="0" w:space="0" w:color="auto"/>
            <w:left w:val="none" w:sz="0" w:space="0" w:color="auto"/>
            <w:bottom w:val="none" w:sz="0" w:space="0" w:color="auto"/>
            <w:right w:val="none" w:sz="0" w:space="0" w:color="auto"/>
          </w:divBdr>
        </w:div>
        <w:div w:id="1980650908">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hyperlink" Target="https://www.equalityhumanrights.com/en/advice-and-guidance/disability-discrimination" TargetMode="External"/><Relationship Id="rId47" Type="http://schemas.openxmlformats.org/officeDocument/2006/relationships/hyperlink" Target="https://www.equalityhumanrights.com/en/advice-and-guidance/race-discrimination" TargetMode="External"/><Relationship Id="rId63" Type="http://schemas.openxmlformats.org/officeDocument/2006/relationships/hyperlink" Target="https://nhswales365.sharepoint.com/sites/BCU_Intranet_Equalities/SitePages/EqIAs---Equality-Impact-Assessments.aspx" TargetMode="External"/><Relationship Id="rId68" Type="http://schemas.openxmlformats.org/officeDocument/2006/relationships/hyperlink" Target="https://www.equalityhumanrights.com/en/advice-and-guidance/positive-action"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www.futuregenerations.wales/about-us/future-generations-act/" TargetMode="External"/><Relationship Id="rId40" Type="http://schemas.openxmlformats.org/officeDocument/2006/relationships/hyperlink" Target="https://www.equalityhumanrights.com/en/advice-and-guidance/age-discrimination" TargetMode="External"/><Relationship Id="rId45" Type="http://schemas.openxmlformats.org/officeDocument/2006/relationships/hyperlink" Target="https://www.equalityhumanrights.com/en/advice-and-guidance/sex-discrimination" TargetMode="External"/><Relationship Id="rId53" Type="http://schemas.openxmlformats.org/officeDocument/2006/relationships/hyperlink" Target="https://www.bevanfoundation.org/" TargetMode="External"/><Relationship Id="rId58" Type="http://schemas.openxmlformats.org/officeDocument/2006/relationships/hyperlink" Target="https://www.un.org/development/desa/disabilities/convention-on-the-rights-of-persons-with-disabilities.html" TargetMode="External"/><Relationship Id="rId66" Type="http://schemas.openxmlformats.org/officeDocument/2006/relationships/footer" Target="footer1.xml"/><Relationship Id="rId5" Type="http://schemas.openxmlformats.org/officeDocument/2006/relationships/styles" Target="styles.xml"/><Relationship Id="rId61" Type="http://schemas.openxmlformats.org/officeDocument/2006/relationships/hyperlink" Target="https://nhswales365.sharepoint.com/sites/BCU_Intranet_RMGMT" TargetMode="External"/><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www.equalityhumanrights.com/en/advice-and-guidance/sexual-orientation-discrimination" TargetMode="External"/><Relationship Id="rId48" Type="http://schemas.openxmlformats.org/officeDocument/2006/relationships/chart" Target="charts/chart4.xml"/><Relationship Id="rId56" Type="http://schemas.openxmlformats.org/officeDocument/2006/relationships/hyperlink" Target="https://humanrightstracker.com/" TargetMode="External"/><Relationship Id="rId64" Type="http://schemas.openxmlformats.org/officeDocument/2006/relationships/hyperlink" Target="https://gov.wales/more-equal-wales-socio-economic-duty" TargetMode="External"/><Relationship Id="rId69"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s://www.equalityhumanrights.com/en/advice-and-guidance/marriage-and-civil-partnership-discrimination" TargetMode="External"/><Relationship Id="rId3" Type="http://schemas.openxmlformats.org/officeDocument/2006/relationships/customXml" Target="../customXml/item3.xml"/><Relationship Id="rId12"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yperlink" Target="https://www.gov.wales/healthier-wales-long-term-plan-health-and-social-care" TargetMode="External"/><Relationship Id="rId46" Type="http://schemas.openxmlformats.org/officeDocument/2006/relationships/chart" Target="charts/chart3.xml"/><Relationship Id="rId59" Type="http://schemas.openxmlformats.org/officeDocument/2006/relationships/hyperlink" Target="https://www.un.org/womenwatch/daw/cedaw/" TargetMode="External"/><Relationship Id="rId67" Type="http://schemas.openxmlformats.org/officeDocument/2006/relationships/hyperlink" Target="https://gov.wales/more-equal-wales-socio-economic-duty-html" TargetMode="External"/><Relationship Id="rId20" Type="http://schemas.openxmlformats.org/officeDocument/2006/relationships/image" Target="media/image7.png"/><Relationship Id="rId41" Type="http://schemas.openxmlformats.org/officeDocument/2006/relationships/chart" Target="charts/chart1.xml"/><Relationship Id="rId54" Type="http://schemas.openxmlformats.org/officeDocument/2006/relationships/hyperlink" Target="https://nhswales365.sharepoint.com/sites/BCU_Intranet_Equalities/SitePages/Socio-Economic-Duties.aspx" TargetMode="External"/><Relationship Id="rId62" Type="http://schemas.openxmlformats.org/officeDocument/2006/relationships/hyperlink" Target="https://www.equalityhumanrights.com/en/advice-and-guidance/positive-action"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www.equalityhumanrights.com/en/advice-and-guidance/religion-or-belief-discrimination" TargetMode="External"/><Relationship Id="rId57" Type="http://schemas.openxmlformats.org/officeDocument/2006/relationships/hyperlink" Target="https://www.unicef.org.uk/what-we-do/un-convention-child-rights/" TargetMode="External"/><Relationship Id="rId10"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31" Type="http://schemas.openxmlformats.org/officeDocument/2006/relationships/image" Target="media/image18.png"/><Relationship Id="rId44" Type="http://schemas.openxmlformats.org/officeDocument/2006/relationships/chart" Target="charts/chart2.xml"/><Relationship Id="rId52" Type="http://schemas.openxmlformats.org/officeDocument/2006/relationships/hyperlink" Target="https://www.equalityhumanrights.com/en/advice-and-guidance/marriage-and-civil-partnership-discrimination" TargetMode="External"/><Relationship Id="rId60" Type="http://schemas.openxmlformats.org/officeDocument/2006/relationships/hyperlink" Target="https://www.ohchr.org/en/instruments-mechanisms/instruments/united-nations-principles-older-persons" TargetMode="External"/><Relationship Id="rId65"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8" Type="http://schemas.openxmlformats.org/officeDocument/2006/relationships/image" Target="media/image5.png"/><Relationship Id="rId39" Type="http://schemas.openxmlformats.org/officeDocument/2006/relationships/hyperlink" Target="https://nhswales365.sharepoint.com/sites/BCU_Intranet_Equalities/SitePages/EqIAs---Equality-Impact-Assessments.aspx" TargetMode="External"/><Relationship Id="rId34" Type="http://schemas.openxmlformats.org/officeDocument/2006/relationships/image" Target="media/image21.png"/><Relationship Id="rId50" Type="http://schemas.openxmlformats.org/officeDocument/2006/relationships/hyperlink" Target="https://www.equalityhumanrights.com/en/advice-and-guidance/pregnancy-and-maternity-discrimination" TargetMode="External"/><Relationship Id="rId55" Type="http://schemas.openxmlformats.org/officeDocument/2006/relationships/hyperlink" Target="https://nhswales365.sharepoint.com/sites/BCU_Intranet_Equalities/SitePages/Equalities-resources-and-campaigns.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193855\Desktop\WP61%20EQIA.do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Employee Age Profile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Table_4_Age!$A$4:$A$14</c:f>
              <c:strCache>
                <c:ptCount val="11"/>
                <c:pt idx="0">
                  <c:v>Under 25</c:v>
                </c:pt>
                <c:pt idx="1">
                  <c:v>25 to 29</c:v>
                </c:pt>
                <c:pt idx="2">
                  <c:v>30 to 34</c:v>
                </c:pt>
                <c:pt idx="3">
                  <c:v>35 to 39</c:v>
                </c:pt>
                <c:pt idx="4">
                  <c:v>40 to 44</c:v>
                </c:pt>
                <c:pt idx="5">
                  <c:v>45 to 49</c:v>
                </c:pt>
                <c:pt idx="6">
                  <c:v>50 to 54</c:v>
                </c:pt>
                <c:pt idx="7">
                  <c:v>55 to 59</c:v>
                </c:pt>
                <c:pt idx="8">
                  <c:v>60 to 64</c:v>
                </c:pt>
                <c:pt idx="9">
                  <c:v>65 to 69</c:v>
                </c:pt>
                <c:pt idx="10">
                  <c:v>70 and over</c:v>
                </c:pt>
              </c:strCache>
            </c:strRef>
          </c:cat>
          <c:val>
            <c:numRef>
              <c:f>Table_4_Age!$B$4:$B$14</c:f>
              <c:numCache>
                <c:formatCode>0</c:formatCode>
                <c:ptCount val="11"/>
                <c:pt idx="0">
                  <c:v>844</c:v>
                </c:pt>
                <c:pt idx="1">
                  <c:v>1775</c:v>
                </c:pt>
                <c:pt idx="2">
                  <c:v>2160</c:v>
                </c:pt>
                <c:pt idx="3">
                  <c:v>2315</c:v>
                </c:pt>
                <c:pt idx="4">
                  <c:v>2375</c:v>
                </c:pt>
                <c:pt idx="5">
                  <c:v>2382</c:v>
                </c:pt>
                <c:pt idx="6">
                  <c:v>3005</c:v>
                </c:pt>
                <c:pt idx="7">
                  <c:v>2858</c:v>
                </c:pt>
                <c:pt idx="8">
                  <c:v>1871</c:v>
                </c:pt>
                <c:pt idx="9">
                  <c:v>525</c:v>
                </c:pt>
                <c:pt idx="10">
                  <c:v>176</c:v>
                </c:pt>
              </c:numCache>
            </c:numRef>
          </c:val>
          <c:extLst>
            <c:ext xmlns:c16="http://schemas.microsoft.com/office/drawing/2014/chart" uri="{C3380CC4-5D6E-409C-BE32-E72D297353CC}">
              <c16:uniqueId val="{00000000-ABDB-44A3-866C-81A865A82466}"/>
            </c:ext>
          </c:extLst>
        </c:ser>
        <c:dLbls>
          <c:showLegendKey val="0"/>
          <c:showVal val="0"/>
          <c:showCatName val="0"/>
          <c:showSerName val="0"/>
          <c:showPercent val="0"/>
          <c:showBubbleSize val="0"/>
        </c:dLbls>
        <c:gapWidth val="219"/>
        <c:overlap val="-27"/>
        <c:axId val="388221216"/>
        <c:axId val="388223184"/>
      </c:barChart>
      <c:catAx>
        <c:axId val="38822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3184"/>
        <c:crosses val="autoZero"/>
        <c:auto val="1"/>
        <c:lblAlgn val="ctr"/>
        <c:lblOffset val="100"/>
        <c:noMultiLvlLbl val="0"/>
      </c:catAx>
      <c:valAx>
        <c:axId val="388223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a:t>
            </a:r>
            <a:r>
              <a:rPr lang="en-GB" baseline="0"/>
              <a:t> by Sexual orientation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Table_8_Sexual_Orientation!$A$4:$A$9</c:f>
              <c:strCache>
                <c:ptCount val="6"/>
                <c:pt idx="0">
                  <c:v>Heterosexual</c:v>
                </c:pt>
                <c:pt idx="1">
                  <c:v>Gay</c:v>
                </c:pt>
                <c:pt idx="2">
                  <c:v>Lesbian</c:v>
                </c:pt>
                <c:pt idx="3">
                  <c:v>Bisexual</c:v>
                </c:pt>
                <c:pt idx="4">
                  <c:v>Not Disclosed</c:v>
                </c:pt>
                <c:pt idx="5">
                  <c:v>Unknown</c:v>
                </c:pt>
              </c:strCache>
            </c:strRef>
          </c:cat>
          <c:val>
            <c:numRef>
              <c:f>Table_8_Sexual_Orientation!$B$4:$B$9</c:f>
              <c:numCache>
                <c:formatCode>General</c:formatCode>
                <c:ptCount val="6"/>
                <c:pt idx="0">
                  <c:v>16628</c:v>
                </c:pt>
                <c:pt idx="1">
                  <c:v>147</c:v>
                </c:pt>
                <c:pt idx="2">
                  <c:v>136</c:v>
                </c:pt>
                <c:pt idx="3">
                  <c:v>168</c:v>
                </c:pt>
                <c:pt idx="4">
                  <c:v>1970</c:v>
                </c:pt>
                <c:pt idx="5">
                  <c:v>1237</c:v>
                </c:pt>
              </c:numCache>
            </c:numRef>
          </c:val>
          <c:extLst>
            <c:ext xmlns:c16="http://schemas.microsoft.com/office/drawing/2014/chart" uri="{C3380CC4-5D6E-409C-BE32-E72D297353CC}">
              <c16:uniqueId val="{00000000-EE2B-440E-B719-21DF7A9EB1DF}"/>
            </c:ext>
          </c:extLst>
        </c:ser>
        <c:dLbls>
          <c:showLegendKey val="0"/>
          <c:showVal val="0"/>
          <c:showCatName val="0"/>
          <c:showSerName val="0"/>
          <c:showPercent val="0"/>
          <c:showBubbleSize val="0"/>
        </c:dLbls>
        <c:gapWidth val="219"/>
        <c:overlap val="-27"/>
        <c:axId val="396482664"/>
        <c:axId val="396484304"/>
      </c:barChart>
      <c:catAx>
        <c:axId val="396482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4304"/>
        <c:crosses val="autoZero"/>
        <c:auto val="1"/>
        <c:lblAlgn val="ctr"/>
        <c:lblOffset val="100"/>
        <c:noMultiLvlLbl val="0"/>
      </c:catAx>
      <c:valAx>
        <c:axId val="396484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2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 by Gender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Table_3_Gender!$A$4:$A$5</c:f>
              <c:strCache>
                <c:ptCount val="2"/>
                <c:pt idx="0">
                  <c:v>Female</c:v>
                </c:pt>
                <c:pt idx="1">
                  <c:v>Male</c:v>
                </c:pt>
              </c:strCache>
            </c:strRef>
          </c:cat>
          <c:val>
            <c:numRef>
              <c:f>Table_3_Gender!$B$4:$B$5</c:f>
              <c:numCache>
                <c:formatCode>General</c:formatCode>
                <c:ptCount val="2"/>
                <c:pt idx="0">
                  <c:v>16351</c:v>
                </c:pt>
                <c:pt idx="1">
                  <c:v>3935</c:v>
                </c:pt>
              </c:numCache>
            </c:numRef>
          </c:val>
          <c:extLst>
            <c:ext xmlns:c16="http://schemas.microsoft.com/office/drawing/2014/chart" uri="{C3380CC4-5D6E-409C-BE32-E72D297353CC}">
              <c16:uniqueId val="{00000000-F84F-47EB-950A-F9EB24B6757D}"/>
            </c:ext>
          </c:extLst>
        </c:ser>
        <c:dLbls>
          <c:showLegendKey val="0"/>
          <c:showVal val="0"/>
          <c:showCatName val="0"/>
          <c:showSerName val="0"/>
          <c:showPercent val="0"/>
          <c:showBubbleSize val="0"/>
        </c:dLbls>
        <c:gapWidth val="219"/>
        <c:overlap val="-27"/>
        <c:axId val="396471840"/>
        <c:axId val="396472824"/>
      </c:barChart>
      <c:catAx>
        <c:axId val="396471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2824"/>
        <c:crosses val="autoZero"/>
        <c:auto val="1"/>
        <c:lblAlgn val="ctr"/>
        <c:lblOffset val="100"/>
        <c:noMultiLvlLbl val="0"/>
      </c:catAx>
      <c:valAx>
        <c:axId val="396472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BCUHB Ethnicity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5">
                <a:tint val="77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Table_6_Ethnicity!$B$4:$B$10</c:f>
            </c:numRef>
          </c:val>
          <c:extLst>
            <c:ext xmlns:c16="http://schemas.microsoft.com/office/drawing/2014/chart" uri="{C3380CC4-5D6E-409C-BE32-E72D297353CC}">
              <c16:uniqueId val="{00000000-8CDE-44BB-BD7F-9633E547F038}"/>
            </c:ext>
          </c:extLst>
        </c:ser>
        <c:ser>
          <c:idx val="1"/>
          <c:order val="1"/>
          <c:spPr>
            <a:solidFill>
              <a:schemeClr val="accent5">
                <a:shade val="76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Table_6_Ethnicity!$C$4:$C$10</c:f>
              <c:numCache>
                <c:formatCode>0.00%</c:formatCode>
                <c:ptCount val="7"/>
                <c:pt idx="0">
                  <c:v>0.86857931578428471</c:v>
                </c:pt>
                <c:pt idx="1">
                  <c:v>1.1535048802129548E-2</c:v>
                </c:pt>
                <c:pt idx="2">
                  <c:v>3.2140392388839596E-2</c:v>
                </c:pt>
                <c:pt idx="3">
                  <c:v>6.9506063294883166E-3</c:v>
                </c:pt>
                <c:pt idx="4">
                  <c:v>1.2323770087745243E-3</c:v>
                </c:pt>
                <c:pt idx="5">
                  <c:v>9.8590160701961943E-3</c:v>
                </c:pt>
                <c:pt idx="6">
                  <c:v>6.9703243616287089E-2</c:v>
                </c:pt>
              </c:numCache>
            </c:numRef>
          </c:val>
          <c:extLst>
            <c:ext xmlns:c16="http://schemas.microsoft.com/office/drawing/2014/chart" uri="{C3380CC4-5D6E-409C-BE32-E72D297353CC}">
              <c16:uniqueId val="{00000001-8CDE-44BB-BD7F-9633E547F038}"/>
            </c:ext>
          </c:extLst>
        </c:ser>
        <c:dLbls>
          <c:showLegendKey val="0"/>
          <c:showVal val="0"/>
          <c:showCatName val="0"/>
          <c:showSerName val="0"/>
          <c:showPercent val="0"/>
          <c:showBubbleSize val="0"/>
        </c:dLbls>
        <c:gapWidth val="219"/>
        <c:overlap val="-27"/>
        <c:axId val="314067032"/>
        <c:axId val="314064080"/>
      </c:barChart>
      <c:catAx>
        <c:axId val="314067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4080"/>
        <c:crosses val="autoZero"/>
        <c:auto val="1"/>
        <c:lblAlgn val="ctr"/>
        <c:lblOffset val="100"/>
        <c:noMultiLvlLbl val="0"/>
      </c:catAx>
      <c:valAx>
        <c:axId val="3140640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7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Reversed" id="25">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InfoPath Form Template" ma:contentTypeID="0x010100F8EF98760CBA4A94994F13BA881038FA004C2C597E35AA3D4C96C7D007E0DB491B" ma:contentTypeVersion="0" ma:contentTypeDescription="A Microsoft InfoPath Form Template." ma:contentTypeScope="" ma:versionID="e45a4fead38f7c9688a05cf8be762718">
  <xsd:schema xmlns:xsd="http://www.w3.org/2001/XMLSchema" xmlns:xs="http://www.w3.org/2001/XMLSchema" xmlns:p="http://schemas.microsoft.com/office/2006/metadata/properties" xmlns:ns2="641a9f76-82ae-4098-8e61-0a51f59dff07" targetNamespace="http://schemas.microsoft.com/office/2006/metadata/properties" ma:root="true" ma:fieldsID="92bf2b2d168bc04bf2a2a28f7f575d37" ns2:_="">
    <xsd:import namespace="641a9f76-82ae-4098-8e61-0a51f59dff07"/>
    <xsd:element name="properties">
      <xsd:complexType>
        <xsd:sequence>
          <xsd:element name="documentManagement">
            <xsd:complexType>
              <xsd:all>
                <xsd:element ref="ns2:FormName" minOccurs="0"/>
                <xsd:element ref="ns2:FormCategory" minOccurs="0"/>
                <xsd:element ref="ns2:FormVersion" minOccurs="0"/>
                <xsd:element ref="ns2:FormId" minOccurs="0"/>
                <xsd:element ref="ns2:FormLocale" minOccurs="0"/>
                <xsd:element ref="ns2:FormDescription" minOccurs="0"/>
                <xsd:element ref="ns2:CustomContentTypeId" minOccurs="0"/>
                <xsd:element ref="ns2:ShowInCatalo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1a9f76-82ae-4098-8e61-0a51f59dff07" elementFormDefault="qualified">
    <xsd:import namespace="http://schemas.microsoft.com/office/2006/documentManagement/types"/>
    <xsd:import namespace="http://schemas.microsoft.com/office/infopath/2007/PartnerControls"/>
    <xsd:element name="FormName" ma:index="8" nillable="true" ma:displayName="Form Name" ma:internalName="FormName">
      <xsd:simpleType>
        <xsd:restriction base="dms:Text"/>
      </xsd:simpleType>
    </xsd:element>
    <xsd:element name="FormCategory" ma:index="9" nillable="true" ma:displayName="Form Category" ma:internalName="FormCategory">
      <xsd:simpleType>
        <xsd:restriction base="dms:Text"/>
      </xsd:simpleType>
    </xsd:element>
    <xsd:element name="FormVersion" ma:index="10" nillable="true" ma:displayName="Form Version" ma:internalName="FormVersion">
      <xsd:simpleType>
        <xsd:restriction base="dms:Text"/>
      </xsd:simpleType>
    </xsd:element>
    <xsd:element name="FormId" ma:index="11" nillable="true" ma:displayName="Form ID" ma:internalName="FormId">
      <xsd:simpleType>
        <xsd:restriction base="dms:Text"/>
      </xsd:simpleType>
    </xsd:element>
    <xsd:element name="FormLocale" ma:index="12" nillable="true" ma:displayName="Form Locale" ma:internalName="FormLocale">
      <xsd:simpleType>
        <xsd:restriction base="dms:Text"/>
      </xsd:simpleType>
    </xsd:element>
    <xsd:element name="FormDescription" ma:index="13" nillable="true" ma:displayName="Form Description" ma:internalName="FormDescription">
      <xsd:simpleType>
        <xsd:restriction base="dms:Text"/>
      </xsd:simpleType>
    </xsd:element>
    <xsd:element name="CustomContentTypeId" ma:index="14" nillable="true" ma:displayName="Content Type ID" ma:hidden="true" ma:internalName="CustomContentTypeId">
      <xsd:simpleType>
        <xsd:restriction base="dms:Text"/>
      </xsd:simpleType>
    </xsd:element>
    <xsd:element name="ShowInCatalog" ma:index="15" nillable="true" ma:displayName="Show in Catalog" ma:default="TRUE" ma:internalName="ShowInCatalog">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BD2ACC-3197-4BB8-99FA-21CCED1A320E}">
  <ds:schemaRefs>
    <ds:schemaRef ds:uri="http://schemas.openxmlformats.org/officeDocument/2006/bibliography"/>
  </ds:schemaRefs>
</ds:datastoreItem>
</file>

<file path=customXml/itemProps2.xml><?xml version="1.0" encoding="utf-8"?>
<ds:datastoreItem xmlns:ds="http://schemas.openxmlformats.org/officeDocument/2006/customXml" ds:itemID="{165F63E4-9D56-4864-B706-AF9585F317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1a9f76-82ae-4098-8e61-0a51f59dff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6ECC6F-D456-4B06-BB13-8F7A2256067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WP61 EQIA</Template>
  <TotalTime>0</TotalTime>
  <Pages>5</Pages>
  <Words>6585</Words>
  <Characters>37539</Characters>
  <Application>Microsoft Office Word</Application>
  <DocSecurity>4</DocSecurity>
  <Lines>312</Lines>
  <Paragraphs>88</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44036</CharactersWithSpaces>
  <SharedDoc>false</SharedDoc>
  <HLinks>
    <vt:vector size="234" baseType="variant">
      <vt:variant>
        <vt:i4>7667755</vt:i4>
      </vt:variant>
      <vt:variant>
        <vt:i4>108</vt:i4>
      </vt:variant>
      <vt:variant>
        <vt:i4>0</vt:i4>
      </vt:variant>
      <vt:variant>
        <vt:i4>5</vt:i4>
      </vt:variant>
      <vt:variant>
        <vt:lpwstr>https://www.equalityhumanrights.com/en/advice-and-guidance/positive-action</vt:lpwstr>
      </vt:variant>
      <vt:variant>
        <vt:lpwstr/>
      </vt:variant>
      <vt:variant>
        <vt:i4>6815817</vt:i4>
      </vt:variant>
      <vt:variant>
        <vt:i4>105</vt:i4>
      </vt:variant>
      <vt:variant>
        <vt:i4>0</vt:i4>
      </vt:variant>
      <vt:variant>
        <vt:i4>5</vt:i4>
      </vt:variant>
      <vt:variant>
        <vt:lpwstr/>
      </vt:variant>
      <vt:variant>
        <vt:lpwstr>Appendix_A</vt:lpwstr>
      </vt:variant>
      <vt:variant>
        <vt:i4>6815817</vt:i4>
      </vt:variant>
      <vt:variant>
        <vt:i4>102</vt:i4>
      </vt:variant>
      <vt:variant>
        <vt:i4>0</vt:i4>
      </vt:variant>
      <vt:variant>
        <vt:i4>5</vt:i4>
      </vt:variant>
      <vt:variant>
        <vt:lpwstr/>
      </vt:variant>
      <vt:variant>
        <vt:lpwstr>Appendix_A</vt:lpwstr>
      </vt:variant>
      <vt:variant>
        <vt:i4>6488174</vt:i4>
      </vt:variant>
      <vt:variant>
        <vt:i4>99</vt:i4>
      </vt:variant>
      <vt:variant>
        <vt:i4>0</vt:i4>
      </vt:variant>
      <vt:variant>
        <vt:i4>5</vt:i4>
      </vt:variant>
      <vt:variant>
        <vt:lpwstr>https://gov.wales/more-equal-wales-socio-economic-duty-html</vt:lpwstr>
      </vt:variant>
      <vt:variant>
        <vt:lpwstr>section-51239</vt:lpwstr>
      </vt:variant>
      <vt:variant>
        <vt:i4>6815817</vt:i4>
      </vt:variant>
      <vt:variant>
        <vt:i4>96</vt:i4>
      </vt:variant>
      <vt:variant>
        <vt:i4>0</vt:i4>
      </vt:variant>
      <vt:variant>
        <vt:i4>5</vt:i4>
      </vt:variant>
      <vt:variant>
        <vt:lpwstr/>
      </vt:variant>
      <vt:variant>
        <vt:lpwstr>Appendix_A</vt:lpwstr>
      </vt:variant>
      <vt:variant>
        <vt:i4>6815817</vt:i4>
      </vt:variant>
      <vt:variant>
        <vt:i4>93</vt:i4>
      </vt:variant>
      <vt:variant>
        <vt:i4>0</vt:i4>
      </vt:variant>
      <vt:variant>
        <vt:i4>5</vt:i4>
      </vt:variant>
      <vt:variant>
        <vt:lpwstr/>
      </vt:variant>
      <vt:variant>
        <vt:lpwstr>Appendix_A</vt:lpwstr>
      </vt:variant>
      <vt:variant>
        <vt:i4>6815817</vt:i4>
      </vt:variant>
      <vt:variant>
        <vt:i4>90</vt:i4>
      </vt:variant>
      <vt:variant>
        <vt:i4>0</vt:i4>
      </vt:variant>
      <vt:variant>
        <vt:i4>5</vt:i4>
      </vt:variant>
      <vt:variant>
        <vt:lpwstr/>
      </vt:variant>
      <vt:variant>
        <vt:lpwstr>Appendix_A</vt:lpwstr>
      </vt:variant>
      <vt:variant>
        <vt:i4>6815817</vt:i4>
      </vt:variant>
      <vt:variant>
        <vt:i4>87</vt:i4>
      </vt:variant>
      <vt:variant>
        <vt:i4>0</vt:i4>
      </vt:variant>
      <vt:variant>
        <vt:i4>5</vt:i4>
      </vt:variant>
      <vt:variant>
        <vt:lpwstr/>
      </vt:variant>
      <vt:variant>
        <vt:lpwstr>Appendix_A</vt:lpwstr>
      </vt:variant>
      <vt:variant>
        <vt:i4>6815817</vt:i4>
      </vt:variant>
      <vt:variant>
        <vt:i4>84</vt:i4>
      </vt:variant>
      <vt:variant>
        <vt:i4>0</vt:i4>
      </vt:variant>
      <vt:variant>
        <vt:i4>5</vt:i4>
      </vt:variant>
      <vt:variant>
        <vt:lpwstr/>
      </vt:variant>
      <vt:variant>
        <vt:lpwstr>Appendix_A</vt:lpwstr>
      </vt:variant>
      <vt:variant>
        <vt:i4>6815817</vt:i4>
      </vt:variant>
      <vt:variant>
        <vt:i4>81</vt:i4>
      </vt:variant>
      <vt:variant>
        <vt:i4>0</vt:i4>
      </vt:variant>
      <vt:variant>
        <vt:i4>5</vt:i4>
      </vt:variant>
      <vt:variant>
        <vt:lpwstr/>
      </vt:variant>
      <vt:variant>
        <vt:lpwstr>Appendix_A</vt:lpwstr>
      </vt:variant>
      <vt:variant>
        <vt:i4>3604519</vt:i4>
      </vt:variant>
      <vt:variant>
        <vt:i4>78</vt:i4>
      </vt:variant>
      <vt:variant>
        <vt:i4>0</vt:i4>
      </vt:variant>
      <vt:variant>
        <vt:i4>5</vt:i4>
      </vt:variant>
      <vt:variant>
        <vt:lpwstr>https://gov.wales/more-equal-wales-socio-economic-duty</vt:lpwstr>
      </vt:variant>
      <vt:variant>
        <vt:lpwstr/>
      </vt:variant>
      <vt:variant>
        <vt:i4>5898325</vt:i4>
      </vt:variant>
      <vt:variant>
        <vt:i4>75</vt:i4>
      </vt:variant>
      <vt:variant>
        <vt:i4>0</vt:i4>
      </vt:variant>
      <vt:variant>
        <vt:i4>5</vt:i4>
      </vt:variant>
      <vt:variant>
        <vt:lpwstr>https://nhswales365.sharepoint.com/sites/BCU_Intranet_Equalities/SitePages/EqIAs---Equality-Impact-Assessments.aspx</vt:lpwstr>
      </vt:variant>
      <vt:variant>
        <vt:lpwstr/>
      </vt:variant>
      <vt:variant>
        <vt:i4>7667755</vt:i4>
      </vt:variant>
      <vt:variant>
        <vt:i4>72</vt:i4>
      </vt:variant>
      <vt:variant>
        <vt:i4>0</vt:i4>
      </vt:variant>
      <vt:variant>
        <vt:i4>5</vt:i4>
      </vt:variant>
      <vt:variant>
        <vt:lpwstr>https://www.equalityhumanrights.com/en/advice-and-guidance/positive-action</vt:lpwstr>
      </vt:variant>
      <vt:variant>
        <vt:lpwstr/>
      </vt:variant>
      <vt:variant>
        <vt:i4>5570635</vt:i4>
      </vt:variant>
      <vt:variant>
        <vt:i4>69</vt:i4>
      </vt:variant>
      <vt:variant>
        <vt:i4>0</vt:i4>
      </vt:variant>
      <vt:variant>
        <vt:i4>5</vt:i4>
      </vt:variant>
      <vt:variant>
        <vt:lpwstr>https://nhswales365.sharepoint.com/sites/BCU_Intranet_RMGMT</vt:lpwstr>
      </vt:variant>
      <vt:variant>
        <vt:lpwstr/>
      </vt:variant>
      <vt:variant>
        <vt:i4>2228275</vt:i4>
      </vt:variant>
      <vt:variant>
        <vt:i4>66</vt:i4>
      </vt:variant>
      <vt:variant>
        <vt:i4>0</vt:i4>
      </vt:variant>
      <vt:variant>
        <vt:i4>5</vt:i4>
      </vt:variant>
      <vt:variant>
        <vt:lpwstr>https://www.ohchr.org/en/instruments-mechanisms/instruments/united-nations-principles-older-persons</vt:lpwstr>
      </vt:variant>
      <vt:variant>
        <vt:lpwstr>:~:text=1.,to%20other%20income%2Dgenerating%20opportunities.</vt:lpwstr>
      </vt:variant>
      <vt:variant>
        <vt:i4>1179716</vt:i4>
      </vt:variant>
      <vt:variant>
        <vt:i4>63</vt:i4>
      </vt:variant>
      <vt:variant>
        <vt:i4>0</vt:i4>
      </vt:variant>
      <vt:variant>
        <vt:i4>5</vt:i4>
      </vt:variant>
      <vt:variant>
        <vt:lpwstr>https://www.un.org/womenwatch/daw/cedaw/</vt:lpwstr>
      </vt:variant>
      <vt:variant>
        <vt:lpwstr/>
      </vt:variant>
      <vt:variant>
        <vt:i4>3604583</vt:i4>
      </vt:variant>
      <vt:variant>
        <vt:i4>60</vt:i4>
      </vt:variant>
      <vt:variant>
        <vt:i4>0</vt:i4>
      </vt:variant>
      <vt:variant>
        <vt:i4>5</vt:i4>
      </vt:variant>
      <vt:variant>
        <vt:lpwstr>https://www.un.org/development/desa/disabilities/convention-on-the-rights-of-persons-with-disabilities.html</vt:lpwstr>
      </vt:variant>
      <vt:variant>
        <vt:lpwstr/>
      </vt:variant>
      <vt:variant>
        <vt:i4>5242974</vt:i4>
      </vt:variant>
      <vt:variant>
        <vt:i4>57</vt:i4>
      </vt:variant>
      <vt:variant>
        <vt:i4>0</vt:i4>
      </vt:variant>
      <vt:variant>
        <vt:i4>5</vt:i4>
      </vt:variant>
      <vt:variant>
        <vt:lpwstr>https://www.unicef.org.uk/what-we-do/un-convention-child-rights/</vt:lpwstr>
      </vt:variant>
      <vt:variant>
        <vt:lpwstr/>
      </vt:variant>
      <vt:variant>
        <vt:i4>6684780</vt:i4>
      </vt:variant>
      <vt:variant>
        <vt:i4>54</vt:i4>
      </vt:variant>
      <vt:variant>
        <vt:i4>0</vt:i4>
      </vt:variant>
      <vt:variant>
        <vt:i4>5</vt:i4>
      </vt:variant>
      <vt:variant>
        <vt:lpwstr>https://humanrightstracker.com/</vt:lpwstr>
      </vt:variant>
      <vt:variant>
        <vt:lpwstr/>
      </vt:variant>
      <vt:variant>
        <vt:i4>5570643</vt:i4>
      </vt:variant>
      <vt:variant>
        <vt:i4>51</vt:i4>
      </vt:variant>
      <vt:variant>
        <vt:i4>0</vt:i4>
      </vt:variant>
      <vt:variant>
        <vt:i4>5</vt:i4>
      </vt:variant>
      <vt:variant>
        <vt:lpwstr>https://nhswales365.sharepoint.com/sites/BCU_Intranet_Equalities/SitePages/Equalities-resources-and-campaigns.aspx</vt:lpwstr>
      </vt:variant>
      <vt:variant>
        <vt:lpwstr/>
      </vt:variant>
      <vt:variant>
        <vt:i4>7667771</vt:i4>
      </vt:variant>
      <vt:variant>
        <vt:i4>48</vt:i4>
      </vt:variant>
      <vt:variant>
        <vt:i4>0</vt:i4>
      </vt:variant>
      <vt:variant>
        <vt:i4>5</vt:i4>
      </vt:variant>
      <vt:variant>
        <vt:lpwstr>https://nhswales365.sharepoint.com/sites/BCU_Intranet_Equalities/SitePages/Socio-Economic-Duties.aspx</vt:lpwstr>
      </vt:variant>
      <vt:variant>
        <vt:lpwstr/>
      </vt:variant>
      <vt:variant>
        <vt:i4>5439573</vt:i4>
      </vt:variant>
      <vt:variant>
        <vt:i4>45</vt:i4>
      </vt:variant>
      <vt:variant>
        <vt:i4>0</vt:i4>
      </vt:variant>
      <vt:variant>
        <vt:i4>5</vt:i4>
      </vt:variant>
      <vt:variant>
        <vt:lpwstr>https://www.bevanfoundation.org/</vt:lpwstr>
      </vt:variant>
      <vt:variant>
        <vt:lpwstr/>
      </vt:variant>
      <vt:variant>
        <vt:i4>5308439</vt:i4>
      </vt:variant>
      <vt:variant>
        <vt:i4>42</vt:i4>
      </vt:variant>
      <vt:variant>
        <vt:i4>0</vt:i4>
      </vt:variant>
      <vt:variant>
        <vt:i4>5</vt:i4>
      </vt:variant>
      <vt:variant>
        <vt:lpwstr>https://www.carersuk.org/help-and-advice/work-and-career/other-rights-at-work/discrimination-under-the-equality-act-2010</vt:lpwstr>
      </vt:variant>
      <vt:variant>
        <vt:lpwstr/>
      </vt:variant>
      <vt:variant>
        <vt:i4>4456523</vt:i4>
      </vt:variant>
      <vt:variant>
        <vt:i4>39</vt:i4>
      </vt:variant>
      <vt:variant>
        <vt:i4>0</vt:i4>
      </vt:variant>
      <vt:variant>
        <vt:i4>5</vt:i4>
      </vt:variant>
      <vt:variant>
        <vt:lpwstr>https://www.equalityhumanrights.com/en/advice-and-guidance/marriage-and-civil-partnership-discrimination</vt:lpwstr>
      </vt:variant>
      <vt:variant>
        <vt:lpwstr/>
      </vt:variant>
      <vt:variant>
        <vt:i4>4456523</vt:i4>
      </vt:variant>
      <vt:variant>
        <vt:i4>36</vt:i4>
      </vt:variant>
      <vt:variant>
        <vt:i4>0</vt:i4>
      </vt:variant>
      <vt:variant>
        <vt:i4>5</vt:i4>
      </vt:variant>
      <vt:variant>
        <vt:lpwstr>https://www.equalityhumanrights.com/en/advice-and-guidance/marriage-and-civil-partnership-discrimination</vt:lpwstr>
      </vt:variant>
      <vt:variant>
        <vt:lpwstr/>
      </vt:variant>
      <vt:variant>
        <vt:i4>5373971</vt:i4>
      </vt:variant>
      <vt:variant>
        <vt:i4>33</vt:i4>
      </vt:variant>
      <vt:variant>
        <vt:i4>0</vt:i4>
      </vt:variant>
      <vt:variant>
        <vt:i4>5</vt:i4>
      </vt:variant>
      <vt:variant>
        <vt:lpwstr>https://www.equalityhumanrights.com/en/advice-and-guidance/pregnancy-and-maternity-discrimination</vt:lpwstr>
      </vt:variant>
      <vt:variant>
        <vt:lpwstr/>
      </vt:variant>
      <vt:variant>
        <vt:i4>3997796</vt:i4>
      </vt:variant>
      <vt:variant>
        <vt:i4>30</vt:i4>
      </vt:variant>
      <vt:variant>
        <vt:i4>0</vt:i4>
      </vt:variant>
      <vt:variant>
        <vt:i4>5</vt:i4>
      </vt:variant>
      <vt:variant>
        <vt:lpwstr>https://www.equalityhumanrights.com/en/advice-and-guidance/religion-or-belief-discrimination</vt:lpwstr>
      </vt:variant>
      <vt:variant>
        <vt:lpwstr>act</vt:lpwstr>
      </vt:variant>
      <vt:variant>
        <vt:i4>7143458</vt:i4>
      </vt:variant>
      <vt:variant>
        <vt:i4>27</vt:i4>
      </vt:variant>
      <vt:variant>
        <vt:i4>0</vt:i4>
      </vt:variant>
      <vt:variant>
        <vt:i4>5</vt:i4>
      </vt:variant>
      <vt:variant>
        <vt:lpwstr>https://www.equalityhumanrights.com/en/advice-and-guidance/race-discrimination</vt:lpwstr>
      </vt:variant>
      <vt:variant>
        <vt:lpwstr/>
      </vt:variant>
      <vt:variant>
        <vt:i4>4915217</vt:i4>
      </vt:variant>
      <vt:variant>
        <vt:i4>24</vt:i4>
      </vt:variant>
      <vt:variant>
        <vt:i4>0</vt:i4>
      </vt:variant>
      <vt:variant>
        <vt:i4>5</vt:i4>
      </vt:variant>
      <vt:variant>
        <vt:lpwstr>https://www.equalityhumanrights.com/en/advice-and-guidance/sex-discrimination</vt:lpwstr>
      </vt:variant>
      <vt:variant>
        <vt:lpwstr/>
      </vt:variant>
      <vt:variant>
        <vt:i4>6422626</vt:i4>
      </vt:variant>
      <vt:variant>
        <vt:i4>21</vt:i4>
      </vt:variant>
      <vt:variant>
        <vt:i4>0</vt:i4>
      </vt:variant>
      <vt:variant>
        <vt:i4>5</vt:i4>
      </vt:variant>
      <vt:variant>
        <vt:lpwstr>https://www.equalityhumanrights.com/en/advice-and-guidance/gender-reassignment-discrimination</vt:lpwstr>
      </vt:variant>
      <vt:variant>
        <vt:lpwstr>act</vt:lpwstr>
      </vt:variant>
      <vt:variant>
        <vt:i4>4390996</vt:i4>
      </vt:variant>
      <vt:variant>
        <vt:i4>18</vt:i4>
      </vt:variant>
      <vt:variant>
        <vt:i4>0</vt:i4>
      </vt:variant>
      <vt:variant>
        <vt:i4>5</vt:i4>
      </vt:variant>
      <vt:variant>
        <vt:lpwstr>https://www.equalityhumanrights.com/en/advice-and-guidance/sexual-orientation-discrimination</vt:lpwstr>
      </vt:variant>
      <vt:variant>
        <vt:lpwstr/>
      </vt:variant>
      <vt:variant>
        <vt:i4>1114199</vt:i4>
      </vt:variant>
      <vt:variant>
        <vt:i4>15</vt:i4>
      </vt:variant>
      <vt:variant>
        <vt:i4>0</vt:i4>
      </vt:variant>
      <vt:variant>
        <vt:i4>5</vt:i4>
      </vt:variant>
      <vt:variant>
        <vt:lpwstr>https://www.equalityhumanrights.com/en/advice-and-guidance/disability-discrimination</vt:lpwstr>
      </vt:variant>
      <vt:variant>
        <vt:lpwstr/>
      </vt:variant>
      <vt:variant>
        <vt:i4>4456467</vt:i4>
      </vt:variant>
      <vt:variant>
        <vt:i4>12</vt:i4>
      </vt:variant>
      <vt:variant>
        <vt:i4>0</vt:i4>
      </vt:variant>
      <vt:variant>
        <vt:i4>5</vt:i4>
      </vt:variant>
      <vt:variant>
        <vt:lpwstr>https://www.equalityhumanrights.com/en/advice-and-guidance/age-discrimination</vt:lpwstr>
      </vt:variant>
      <vt:variant>
        <vt:lpwstr/>
      </vt:variant>
      <vt:variant>
        <vt:i4>262192</vt:i4>
      </vt:variant>
      <vt:variant>
        <vt:i4>9</vt:i4>
      </vt:variant>
      <vt:variant>
        <vt:i4>0</vt:i4>
      </vt:variant>
      <vt:variant>
        <vt:i4>5</vt:i4>
      </vt:variant>
      <vt:variant>
        <vt:lpwstr/>
      </vt:variant>
      <vt:variant>
        <vt:lpwstr>_top</vt:lpwstr>
      </vt:variant>
      <vt:variant>
        <vt:i4>5898325</vt:i4>
      </vt:variant>
      <vt:variant>
        <vt:i4>6</vt:i4>
      </vt:variant>
      <vt:variant>
        <vt:i4>0</vt:i4>
      </vt:variant>
      <vt:variant>
        <vt:i4>5</vt:i4>
      </vt:variant>
      <vt:variant>
        <vt:lpwstr>https://nhswales365.sharepoint.com/sites/BCU_Intranet_Equalities/SitePages/EqIAs---Equality-Impact-Assessments.aspx</vt:lpwstr>
      </vt:variant>
      <vt:variant>
        <vt:lpwstr/>
      </vt:variant>
      <vt:variant>
        <vt:i4>7012469</vt:i4>
      </vt:variant>
      <vt:variant>
        <vt:i4>3</vt:i4>
      </vt:variant>
      <vt:variant>
        <vt:i4>0</vt:i4>
      </vt:variant>
      <vt:variant>
        <vt:i4>5</vt:i4>
      </vt:variant>
      <vt:variant>
        <vt:lpwstr>https://www.gov.wales/healthier-wales-long-term-plan-health-and-social-care</vt:lpwstr>
      </vt:variant>
      <vt:variant>
        <vt:lpwstr/>
      </vt:variant>
      <vt:variant>
        <vt:i4>5046296</vt:i4>
      </vt:variant>
      <vt:variant>
        <vt:i4>0</vt:i4>
      </vt:variant>
      <vt:variant>
        <vt:i4>0</vt:i4>
      </vt:variant>
      <vt:variant>
        <vt:i4>5</vt:i4>
      </vt:variant>
      <vt:variant>
        <vt:lpwstr>https://www.futuregenerations.wales/about-us/future-generations-act/</vt:lpwstr>
      </vt:variant>
      <vt:variant>
        <vt:lpwstr/>
      </vt:variant>
      <vt:variant>
        <vt:i4>4849688</vt:i4>
      </vt:variant>
      <vt:variant>
        <vt:i4>3</vt:i4>
      </vt:variant>
      <vt:variant>
        <vt:i4>0</vt:i4>
      </vt:variant>
      <vt:variant>
        <vt:i4>5</vt:i4>
      </vt:variant>
      <vt:variant>
        <vt:lpwstr>https://nhswales365.sharepoint.com/sites/BCU_Intranet_POLCS/QMS/Forms/AllItems.aspx?id=%2Fsites%2FBCU%5FIntranet%5FPOLCS%2FQMS%2FWP7%20%2D%20Procedure%20for%20Equality%20Impact%20Assessment%20%2D%20V4%2E0%2Epdf&amp;parent=%2Fsites%2FBCU%5FIntranet%5FPOLCS%2FQMS</vt:lpwstr>
      </vt:variant>
      <vt:variant>
        <vt:lpwstr/>
      </vt:variant>
      <vt:variant>
        <vt:i4>131138</vt:i4>
      </vt:variant>
      <vt:variant>
        <vt:i4>0</vt:i4>
      </vt:variant>
      <vt:variant>
        <vt:i4>0</vt:i4>
      </vt:variant>
      <vt:variant>
        <vt:i4>5</vt:i4>
      </vt:variant>
      <vt:variant>
        <vt:lpwstr>https://nhswales365.sharepoint.com/sites/BCU_Intranet_POLCS/QMS/Forms/AllItems.aspx?id=%2Fsites%2FBCU%5FIntranet%5FPOLCS%2FQMS%2FWP68%20%2D%20Procedure%20for%20Socio%2DEconomic%20Impact%20Assessment%20%2D%20V1%2Epdf&amp;parent=%2Fsites%2FBCU%5FIntranet%5FPOLCS%2FQMS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Ll193855</dc:creator>
  <cp:keywords/>
  <dc:description/>
  <cp:lastModifiedBy>Laura Jones (BCUHB - Corporate Office)</cp:lastModifiedBy>
  <cp:revision>2</cp:revision>
  <cp:lastPrinted>2023-03-29T09:56:00Z</cp:lastPrinted>
  <dcterms:created xsi:type="dcterms:W3CDTF">2024-12-16T09:56:00Z</dcterms:created>
  <dcterms:modified xsi:type="dcterms:W3CDTF">2024-12-16T09:56:00Z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0x010100F8EF98760CBA4A94994F13BA881038FA004C2C597E35AA3D4C96C7D007E0DB491B</vt:lpwstr>
  </property>
  <property fmtid="{D5CDD505-2E9C-101B-9397-08002B2CF9AE}" pid="3" name="CustomContentTypeId">
    <vt:lpwstr/>
  </property>
  <property fmtid="{D5CDD505-2E9C-101B-9397-08002B2CF9AE}" pid="4" name="FormDescription">
    <vt:lpwstr/>
  </property>
  <property fmtid="{D5CDD505-2E9C-101B-9397-08002B2CF9AE}" pid="5" name="FormName">
    <vt:lpwstr/>
  </property>
  <property fmtid="{D5CDD505-2E9C-101B-9397-08002B2CF9AE}" pid="6" name="FormId">
    <vt:lpwstr/>
  </property>
  <property fmtid="{D5CDD505-2E9C-101B-9397-08002B2CF9AE}" pid="7" name="FormVersion">
    <vt:lpwstr/>
  </property>
  <property fmtid="{D5CDD505-2E9C-101B-9397-08002B2CF9AE}" pid="8" name="FormLocale">
    <vt:lpwstr/>
  </property>
  <property fmtid="{D5CDD505-2E9C-101B-9397-08002B2CF9AE}" pid="9" name="FormCategory">
    <vt:lpwstr/>
  </property>
  <property fmtid="{D5CDD505-2E9C-101B-9397-08002B2CF9AE}" pid="10" name="ShowInCatalog">
    <vt:lpwstr>0</vt:lpwstr>
  </property>
</Properties>
</file>